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58960D2A"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BB2A3F">
        <w:rPr>
          <w:rFonts w:ascii="Verdana" w:hAnsi="Verdana" w:cstheme="minorHAnsi"/>
          <w:color w:val="808080" w:themeColor="background1" w:themeShade="80"/>
          <w:sz w:val="40"/>
          <w:szCs w:val="24"/>
        </w:rPr>
        <w:t>Operativní standardy</w:t>
      </w:r>
    </w:p>
    <w:p w14:paraId="5E871498" w14:textId="4C0EB2FD" w:rsidR="00CA15E4" w:rsidRPr="00E41F5D" w:rsidRDefault="00BA698A" w:rsidP="00BA698A">
      <w:pPr>
        <w:pStyle w:val="Nadpis1"/>
        <w:rPr>
          <w:rFonts w:asciiTheme="minorHAnsi" w:hAnsiTheme="minorHAnsi" w:cstheme="minorHAnsi"/>
          <w:sz w:val="24"/>
          <w:szCs w:val="24"/>
          <w:u w:val="single"/>
        </w:rPr>
      </w:pPr>
      <w:r w:rsidRPr="00BA698A">
        <w:rPr>
          <w:rFonts w:ascii="Verdana" w:hAnsi="Verdana" w:cstheme="minorHAnsi"/>
          <w:color w:val="808080" w:themeColor="background1" w:themeShade="80"/>
          <w:sz w:val="32"/>
          <w:szCs w:val="24"/>
        </w:rPr>
        <w:t>SOP 01 – Telefonická rezervace ubytovacích služeb</w:t>
      </w:r>
      <w:r w:rsidRPr="00BA698A">
        <w:rPr>
          <w:rFonts w:ascii="Verdana" w:hAnsi="Verdana" w:cstheme="minorHAnsi"/>
          <w:color w:val="808080" w:themeColor="background1" w:themeShade="80"/>
          <w:sz w:val="32"/>
          <w:szCs w:val="24"/>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BA698A" w:rsidRPr="008752D5" w14:paraId="76315EC6" w14:textId="77777777" w:rsidTr="001D0E62">
        <w:trPr>
          <w:trHeight w:val="978"/>
        </w:trPr>
        <w:tc>
          <w:tcPr>
            <w:tcW w:w="1696" w:type="dxa"/>
            <w:vAlign w:val="center"/>
          </w:tcPr>
          <w:p w14:paraId="03C79B61" w14:textId="77777777" w:rsidR="00BA698A" w:rsidRPr="008752D5" w:rsidRDefault="00BA698A" w:rsidP="001D0E62">
            <w:pPr>
              <w:jc w:val="center"/>
              <w:rPr>
                <w:b/>
                <w:bCs/>
                <w:sz w:val="40"/>
                <w:szCs w:val="40"/>
                <w:lang w:val="cs-CZ"/>
              </w:rPr>
            </w:pPr>
            <w:r w:rsidRPr="008752D5">
              <w:rPr>
                <w:noProof/>
                <w:lang w:val="cs-CZ"/>
              </w:rPr>
              <w:drawing>
                <wp:inline distT="0" distB="0" distL="0" distR="0" wp14:anchorId="3408B80E" wp14:editId="4D89C53B">
                  <wp:extent cx="768640" cy="7686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1BA0783C" w14:textId="77777777" w:rsidR="00BA698A" w:rsidRPr="008752D5" w:rsidRDefault="00BA698A" w:rsidP="001D0E62">
            <w:pPr>
              <w:jc w:val="center"/>
              <w:rPr>
                <w:b/>
                <w:bCs/>
                <w:sz w:val="40"/>
                <w:szCs w:val="40"/>
                <w:lang w:val="cs-CZ"/>
              </w:rPr>
            </w:pPr>
            <w:r w:rsidRPr="008752D5">
              <w:rPr>
                <w:b/>
                <w:bCs/>
                <w:sz w:val="40"/>
                <w:szCs w:val="40"/>
                <w:lang w:val="cs-CZ"/>
              </w:rPr>
              <w:t xml:space="preserve">“SOP 01 </w:t>
            </w:r>
            <w:r>
              <w:rPr>
                <w:b/>
                <w:bCs/>
                <w:sz w:val="40"/>
                <w:szCs w:val="40"/>
                <w:lang w:val="cs-CZ"/>
              </w:rPr>
              <w:t>–</w:t>
            </w:r>
            <w:r w:rsidRPr="008752D5">
              <w:rPr>
                <w:b/>
                <w:bCs/>
                <w:sz w:val="40"/>
                <w:szCs w:val="40"/>
                <w:lang w:val="cs-CZ"/>
              </w:rPr>
              <w:t xml:space="preserve"> </w:t>
            </w:r>
            <w:r>
              <w:rPr>
                <w:b/>
                <w:bCs/>
                <w:sz w:val="40"/>
                <w:szCs w:val="40"/>
                <w:lang w:val="cs-CZ"/>
              </w:rPr>
              <w:t>Telefonická rezervace ubytovacích služeb</w:t>
            </w:r>
            <w:r w:rsidRPr="008752D5">
              <w:rPr>
                <w:b/>
                <w:bCs/>
                <w:sz w:val="40"/>
                <w:szCs w:val="40"/>
                <w:lang w:val="cs-CZ"/>
              </w:rPr>
              <w:t>”</w:t>
            </w:r>
          </w:p>
        </w:tc>
      </w:tr>
      <w:tr w:rsidR="00BA698A" w:rsidRPr="008752D5" w14:paraId="05A52409" w14:textId="77777777" w:rsidTr="001D0E62">
        <w:tc>
          <w:tcPr>
            <w:tcW w:w="1696" w:type="dxa"/>
          </w:tcPr>
          <w:p w14:paraId="5F0DCEFC" w14:textId="77777777" w:rsidR="00BA698A" w:rsidRPr="008752D5" w:rsidRDefault="00BA698A" w:rsidP="001D0E62">
            <w:pPr>
              <w:rPr>
                <w:b/>
                <w:bCs/>
                <w:lang w:val="cs-CZ"/>
              </w:rPr>
            </w:pPr>
            <w:r>
              <w:rPr>
                <w:b/>
                <w:bCs/>
                <w:lang w:val="cs-CZ"/>
              </w:rPr>
              <w:t>Vytvořeno</w:t>
            </w:r>
          </w:p>
        </w:tc>
        <w:tc>
          <w:tcPr>
            <w:tcW w:w="7366" w:type="dxa"/>
          </w:tcPr>
          <w:p w14:paraId="2FCA7988" w14:textId="77777777" w:rsidR="00BA698A" w:rsidRPr="008752D5" w:rsidRDefault="00BA698A" w:rsidP="001D0E62">
            <w:pPr>
              <w:rPr>
                <w:i/>
                <w:iCs/>
                <w:lang w:val="cs-CZ"/>
              </w:rPr>
            </w:pPr>
            <w:r w:rsidRPr="008752D5">
              <w:rPr>
                <w:i/>
                <w:iCs/>
                <w:lang w:val="cs-CZ"/>
              </w:rPr>
              <w:t>Štěpán Chalupa</w:t>
            </w:r>
          </w:p>
        </w:tc>
      </w:tr>
      <w:tr w:rsidR="00BA698A" w:rsidRPr="008752D5" w14:paraId="1E6E53C8" w14:textId="77777777" w:rsidTr="001D0E62">
        <w:tc>
          <w:tcPr>
            <w:tcW w:w="1696" w:type="dxa"/>
          </w:tcPr>
          <w:p w14:paraId="2B6427A4" w14:textId="77777777" w:rsidR="00BA698A" w:rsidRPr="008752D5" w:rsidRDefault="00BA698A" w:rsidP="001D0E62">
            <w:pPr>
              <w:rPr>
                <w:b/>
                <w:bCs/>
                <w:lang w:val="cs-CZ"/>
              </w:rPr>
            </w:pPr>
            <w:r>
              <w:rPr>
                <w:b/>
                <w:bCs/>
                <w:lang w:val="cs-CZ"/>
              </w:rPr>
              <w:t>Platné od</w:t>
            </w:r>
          </w:p>
        </w:tc>
        <w:tc>
          <w:tcPr>
            <w:tcW w:w="7366" w:type="dxa"/>
          </w:tcPr>
          <w:p w14:paraId="3C518529" w14:textId="77777777" w:rsidR="00BA698A" w:rsidRPr="008752D5" w:rsidRDefault="00BA698A" w:rsidP="001D0E62">
            <w:pPr>
              <w:rPr>
                <w:i/>
                <w:iCs/>
                <w:lang w:val="cs-CZ"/>
              </w:rPr>
            </w:pPr>
            <w:r w:rsidRPr="008752D5">
              <w:rPr>
                <w:i/>
                <w:iCs/>
                <w:lang w:val="cs-CZ"/>
              </w:rPr>
              <w:t>12. 5. 2022</w:t>
            </w:r>
          </w:p>
        </w:tc>
      </w:tr>
      <w:tr w:rsidR="00BA698A" w:rsidRPr="008752D5" w14:paraId="56AC9538" w14:textId="77777777" w:rsidTr="001D0E62">
        <w:tc>
          <w:tcPr>
            <w:tcW w:w="1696" w:type="dxa"/>
          </w:tcPr>
          <w:p w14:paraId="0990E9FD" w14:textId="77777777" w:rsidR="00BA698A" w:rsidRPr="008752D5" w:rsidRDefault="00BA698A" w:rsidP="001D0E62">
            <w:pPr>
              <w:rPr>
                <w:b/>
                <w:bCs/>
                <w:lang w:val="cs-CZ"/>
              </w:rPr>
            </w:pPr>
            <w:r>
              <w:rPr>
                <w:b/>
                <w:bCs/>
                <w:lang w:val="cs-CZ"/>
              </w:rPr>
              <w:t>Vytvořeno pro</w:t>
            </w:r>
          </w:p>
        </w:tc>
        <w:tc>
          <w:tcPr>
            <w:tcW w:w="7366" w:type="dxa"/>
          </w:tcPr>
          <w:p w14:paraId="176D4995" w14:textId="77777777" w:rsidR="00BA698A" w:rsidRPr="008752D5" w:rsidRDefault="00BA698A" w:rsidP="001D0E62">
            <w:pPr>
              <w:rPr>
                <w:i/>
                <w:iCs/>
                <w:lang w:val="cs-CZ"/>
              </w:rPr>
            </w:pPr>
            <w:r>
              <w:rPr>
                <w:i/>
                <w:iCs/>
                <w:lang w:val="cs-CZ"/>
              </w:rPr>
              <w:t xml:space="preserve">Pracovníci </w:t>
            </w:r>
            <w:r w:rsidRPr="008752D5">
              <w:rPr>
                <w:i/>
                <w:iCs/>
                <w:lang w:val="cs-CZ"/>
              </w:rPr>
              <w:t>Front Office</w:t>
            </w:r>
            <w:r>
              <w:rPr>
                <w:i/>
                <w:iCs/>
                <w:lang w:val="cs-CZ"/>
              </w:rPr>
              <w:t>, studenti, stážisti, trenéři a HR manažeři</w:t>
            </w:r>
          </w:p>
        </w:tc>
      </w:tr>
      <w:tr w:rsidR="00BA698A" w:rsidRPr="008752D5" w14:paraId="786E19F1" w14:textId="77777777" w:rsidTr="001D0E62">
        <w:tc>
          <w:tcPr>
            <w:tcW w:w="1696" w:type="dxa"/>
          </w:tcPr>
          <w:p w14:paraId="35E5791C" w14:textId="77777777" w:rsidR="00BA698A" w:rsidRPr="008752D5" w:rsidRDefault="00BA698A" w:rsidP="001D0E62">
            <w:pPr>
              <w:rPr>
                <w:b/>
                <w:bCs/>
                <w:lang w:val="cs-CZ"/>
              </w:rPr>
            </w:pPr>
            <w:r>
              <w:rPr>
                <w:b/>
                <w:bCs/>
                <w:lang w:val="cs-CZ"/>
              </w:rPr>
              <w:t>Aktualizováno</w:t>
            </w:r>
          </w:p>
        </w:tc>
        <w:tc>
          <w:tcPr>
            <w:tcW w:w="7366" w:type="dxa"/>
          </w:tcPr>
          <w:p w14:paraId="3F63F300" w14:textId="77777777" w:rsidR="00BA698A" w:rsidRPr="008752D5" w:rsidRDefault="00BA698A" w:rsidP="001D0E62">
            <w:pPr>
              <w:rPr>
                <w:i/>
                <w:iCs/>
                <w:lang w:val="cs-CZ"/>
              </w:rPr>
            </w:pPr>
            <w:r w:rsidRPr="008752D5">
              <w:rPr>
                <w:i/>
                <w:iCs/>
                <w:lang w:val="cs-CZ"/>
              </w:rPr>
              <w:t>XX</w:t>
            </w:r>
          </w:p>
        </w:tc>
      </w:tr>
      <w:tr w:rsidR="00BA698A" w:rsidRPr="008752D5" w14:paraId="2FC9C4E3" w14:textId="77777777" w:rsidTr="001D0E62">
        <w:tc>
          <w:tcPr>
            <w:tcW w:w="1696" w:type="dxa"/>
          </w:tcPr>
          <w:p w14:paraId="32E635AD" w14:textId="77777777" w:rsidR="00BA698A" w:rsidRPr="008752D5" w:rsidRDefault="00BA698A" w:rsidP="001D0E62">
            <w:pPr>
              <w:rPr>
                <w:b/>
                <w:bCs/>
                <w:lang w:val="cs-CZ"/>
              </w:rPr>
            </w:pPr>
            <w:r>
              <w:rPr>
                <w:b/>
                <w:bCs/>
                <w:lang w:val="cs-CZ"/>
              </w:rPr>
              <w:t>Datum aktualizace</w:t>
            </w:r>
          </w:p>
        </w:tc>
        <w:tc>
          <w:tcPr>
            <w:tcW w:w="7366" w:type="dxa"/>
          </w:tcPr>
          <w:p w14:paraId="44A602E4" w14:textId="77777777" w:rsidR="00BA698A" w:rsidRPr="008752D5" w:rsidRDefault="00BA698A" w:rsidP="001D0E62">
            <w:pPr>
              <w:rPr>
                <w:i/>
                <w:iCs/>
                <w:lang w:val="cs-CZ"/>
              </w:rPr>
            </w:pPr>
            <w:r w:rsidRPr="008752D5">
              <w:rPr>
                <w:i/>
                <w:iCs/>
                <w:lang w:val="cs-CZ"/>
              </w:rPr>
              <w:t>XX</w:t>
            </w:r>
          </w:p>
        </w:tc>
      </w:tr>
      <w:tr w:rsidR="00BA698A" w:rsidRPr="008752D5" w14:paraId="2668D510" w14:textId="77777777" w:rsidTr="001D0E62">
        <w:tc>
          <w:tcPr>
            <w:tcW w:w="9062" w:type="dxa"/>
            <w:gridSpan w:val="2"/>
            <w:tcBorders>
              <w:bottom w:val="single" w:sz="4" w:space="0" w:color="auto"/>
            </w:tcBorders>
          </w:tcPr>
          <w:p w14:paraId="6A930D0E" w14:textId="77777777" w:rsidR="00BA698A" w:rsidRPr="008752D5" w:rsidRDefault="00BA698A" w:rsidP="001D0E62">
            <w:pPr>
              <w:rPr>
                <w:lang w:val="cs-CZ"/>
              </w:rPr>
            </w:pPr>
          </w:p>
        </w:tc>
      </w:tr>
      <w:tr w:rsidR="00BA698A" w:rsidRPr="008752D5" w14:paraId="28C598EF" w14:textId="77777777" w:rsidTr="001D0E62">
        <w:tc>
          <w:tcPr>
            <w:tcW w:w="9062" w:type="dxa"/>
            <w:gridSpan w:val="2"/>
            <w:tcBorders>
              <w:bottom w:val="nil"/>
            </w:tcBorders>
          </w:tcPr>
          <w:p w14:paraId="1EC28DC6" w14:textId="77777777" w:rsidR="00BA698A" w:rsidRPr="008752D5" w:rsidRDefault="00BA698A" w:rsidP="001D0E62">
            <w:pPr>
              <w:rPr>
                <w:b/>
                <w:bCs/>
                <w:lang w:val="cs-CZ"/>
              </w:rPr>
            </w:pPr>
            <w:r>
              <w:rPr>
                <w:b/>
                <w:bCs/>
                <w:lang w:val="cs-CZ"/>
              </w:rPr>
              <w:t>Úvod</w:t>
            </w:r>
          </w:p>
        </w:tc>
      </w:tr>
      <w:tr w:rsidR="00BA698A" w:rsidRPr="008752D5" w14:paraId="15E8A70E" w14:textId="77777777" w:rsidTr="001D0E62">
        <w:trPr>
          <w:trHeight w:val="1595"/>
        </w:trPr>
        <w:tc>
          <w:tcPr>
            <w:tcW w:w="9062" w:type="dxa"/>
            <w:gridSpan w:val="2"/>
            <w:tcBorders>
              <w:top w:val="nil"/>
              <w:bottom w:val="single" w:sz="4" w:space="0" w:color="auto"/>
            </w:tcBorders>
          </w:tcPr>
          <w:p w14:paraId="3F88BE8C" w14:textId="77777777" w:rsidR="00BA698A" w:rsidRDefault="00BA698A" w:rsidP="001D0E62">
            <w:pPr>
              <w:rPr>
                <w:lang w:val="cs-CZ"/>
              </w:rPr>
            </w:pPr>
            <w:r>
              <w:rPr>
                <w:lang w:val="cs-CZ"/>
              </w:rPr>
              <w:t xml:space="preserve">Telefonická rezervace vytváří pracovníkům prostor pro vytvoření prvního dojmu na základě poskytované zákaznické péče. Vytvoření rezervace po telefonu je úzce spojeno se standardy telefonické komunikace (SOP 02). Stejně tak je nutné znalost obchodní strategie a pravomoci svěřené pracovníkům FO, stejně tak je nutné znalost celého produktového portfolia. Mimo znalostí dokumentů je nutné také znalost práce s PC a příslušným PMS. </w:t>
            </w:r>
          </w:p>
          <w:p w14:paraId="7C02E3C3" w14:textId="77777777" w:rsidR="00BA698A" w:rsidRPr="008752D5" w:rsidRDefault="00BA698A" w:rsidP="001D0E62">
            <w:pPr>
              <w:rPr>
                <w:lang w:val="cs-CZ"/>
              </w:rPr>
            </w:pPr>
            <w:r>
              <w:rPr>
                <w:lang w:val="cs-CZ"/>
              </w:rPr>
              <w:t xml:space="preserve"> </w:t>
            </w:r>
          </w:p>
        </w:tc>
      </w:tr>
      <w:tr w:rsidR="00BA698A" w:rsidRPr="008752D5" w14:paraId="31B52181" w14:textId="77777777" w:rsidTr="001D0E62">
        <w:tc>
          <w:tcPr>
            <w:tcW w:w="9062" w:type="dxa"/>
            <w:gridSpan w:val="2"/>
            <w:tcBorders>
              <w:bottom w:val="nil"/>
            </w:tcBorders>
          </w:tcPr>
          <w:p w14:paraId="195D7744" w14:textId="77777777" w:rsidR="00BA698A" w:rsidRPr="008752D5" w:rsidRDefault="00BA698A" w:rsidP="001D0E62">
            <w:pPr>
              <w:rPr>
                <w:b/>
                <w:bCs/>
                <w:lang w:val="cs-CZ"/>
              </w:rPr>
            </w:pPr>
            <w:r>
              <w:rPr>
                <w:b/>
                <w:bCs/>
                <w:lang w:val="cs-CZ"/>
              </w:rPr>
              <w:t>Zdůvodnění</w:t>
            </w:r>
          </w:p>
        </w:tc>
      </w:tr>
      <w:tr w:rsidR="00BA698A" w:rsidRPr="008752D5" w14:paraId="103A7DCA" w14:textId="77777777" w:rsidTr="001D0E62">
        <w:trPr>
          <w:trHeight w:val="1473"/>
        </w:trPr>
        <w:tc>
          <w:tcPr>
            <w:tcW w:w="9062" w:type="dxa"/>
            <w:gridSpan w:val="2"/>
            <w:tcBorders>
              <w:top w:val="nil"/>
              <w:bottom w:val="single" w:sz="4" w:space="0" w:color="auto"/>
            </w:tcBorders>
          </w:tcPr>
          <w:p w14:paraId="0CD31561" w14:textId="77777777" w:rsidR="00BA698A" w:rsidRDefault="00BA698A" w:rsidP="001D0E62">
            <w:pPr>
              <w:rPr>
                <w:b/>
                <w:bCs/>
                <w:lang w:val="cs-CZ"/>
              </w:rPr>
            </w:pPr>
            <w:r>
              <w:rPr>
                <w:lang w:val="cs-CZ"/>
              </w:rPr>
              <w:t xml:space="preserve">Cílem procedury je úspěšně </w:t>
            </w:r>
            <w:r w:rsidRPr="006630C3">
              <w:rPr>
                <w:b/>
                <w:bCs/>
                <w:lang w:val="cs-CZ"/>
              </w:rPr>
              <w:t>vytvořit telefonickou rezervaci</w:t>
            </w:r>
            <w:r>
              <w:rPr>
                <w:lang w:val="cs-CZ"/>
              </w:rPr>
              <w:t xml:space="preserve">, což povede ke snížení distribučních nákladů. Mimo hlavní cíl je nutné </w:t>
            </w:r>
            <w:r w:rsidRPr="006630C3">
              <w:rPr>
                <w:b/>
                <w:bCs/>
                <w:lang w:val="cs-CZ"/>
              </w:rPr>
              <w:t>poskytnout zákazníkovy všechny potřebné informace</w:t>
            </w:r>
            <w:r>
              <w:rPr>
                <w:lang w:val="cs-CZ"/>
              </w:rPr>
              <w:t xml:space="preserve">, které jsou spokojené s vytvořením rezervace a storno podmínkami, dalším cílem je </w:t>
            </w:r>
            <w:r w:rsidRPr="006630C3">
              <w:rPr>
                <w:b/>
                <w:bCs/>
                <w:lang w:val="cs-CZ"/>
              </w:rPr>
              <w:t>maximalizace hodnoty rezervace</w:t>
            </w:r>
            <w:r>
              <w:rPr>
                <w:lang w:val="cs-CZ"/>
              </w:rPr>
              <w:t xml:space="preserve"> prostřednictvím technik up-</w:t>
            </w:r>
            <w:proofErr w:type="spellStart"/>
            <w:r>
              <w:rPr>
                <w:lang w:val="cs-CZ"/>
              </w:rPr>
              <w:t>sellingu</w:t>
            </w:r>
            <w:proofErr w:type="spellEnd"/>
            <w:r>
              <w:rPr>
                <w:lang w:val="cs-CZ"/>
              </w:rPr>
              <w:t xml:space="preserve"> a </w:t>
            </w:r>
            <w:proofErr w:type="spellStart"/>
            <w:r>
              <w:rPr>
                <w:lang w:val="cs-CZ"/>
              </w:rPr>
              <w:t>cross-sellingu</w:t>
            </w:r>
            <w:proofErr w:type="spellEnd"/>
            <w:r>
              <w:rPr>
                <w:lang w:val="cs-CZ"/>
              </w:rPr>
              <w:t xml:space="preserve">. Při naplnění hlavními a dílčích cílů je nutné dbát na </w:t>
            </w:r>
            <w:r w:rsidRPr="006630C3">
              <w:rPr>
                <w:b/>
                <w:bCs/>
                <w:lang w:val="cs-CZ"/>
              </w:rPr>
              <w:t>maximalizace spokojenosti klienta.</w:t>
            </w:r>
          </w:p>
          <w:p w14:paraId="18E7D09B" w14:textId="77777777" w:rsidR="00BA698A" w:rsidRPr="008752D5" w:rsidRDefault="00BA698A" w:rsidP="001D0E62">
            <w:pPr>
              <w:rPr>
                <w:lang w:val="cs-CZ"/>
              </w:rPr>
            </w:pPr>
            <w:r>
              <w:rPr>
                <w:lang w:val="cs-CZ"/>
              </w:rPr>
              <w:t xml:space="preserve"> </w:t>
            </w:r>
          </w:p>
        </w:tc>
      </w:tr>
      <w:tr w:rsidR="00BA698A" w:rsidRPr="008752D5" w14:paraId="0895B4B2" w14:textId="77777777" w:rsidTr="001D0E62">
        <w:tc>
          <w:tcPr>
            <w:tcW w:w="9062" w:type="dxa"/>
            <w:gridSpan w:val="2"/>
            <w:tcBorders>
              <w:bottom w:val="nil"/>
            </w:tcBorders>
          </w:tcPr>
          <w:p w14:paraId="2EF859B1" w14:textId="77777777" w:rsidR="00BA698A" w:rsidRPr="008752D5" w:rsidRDefault="00BA698A" w:rsidP="001D0E62">
            <w:pPr>
              <w:rPr>
                <w:b/>
                <w:bCs/>
                <w:lang w:val="cs-CZ"/>
              </w:rPr>
            </w:pPr>
            <w:r>
              <w:rPr>
                <w:b/>
                <w:bCs/>
                <w:lang w:val="cs-CZ"/>
              </w:rPr>
              <w:t>Postup</w:t>
            </w:r>
          </w:p>
        </w:tc>
      </w:tr>
      <w:tr w:rsidR="00BA698A" w:rsidRPr="008752D5" w14:paraId="0FD9C600" w14:textId="77777777" w:rsidTr="001D0E62">
        <w:trPr>
          <w:trHeight w:val="2562"/>
        </w:trPr>
        <w:tc>
          <w:tcPr>
            <w:tcW w:w="9062" w:type="dxa"/>
            <w:gridSpan w:val="2"/>
            <w:tcBorders>
              <w:top w:val="nil"/>
              <w:bottom w:val="single" w:sz="4" w:space="0" w:color="auto"/>
            </w:tcBorders>
          </w:tcPr>
          <w:p w14:paraId="7241B886" w14:textId="77777777" w:rsidR="00BA698A" w:rsidRDefault="00BA698A" w:rsidP="001D0E62">
            <w:pPr>
              <w:rPr>
                <w:lang w:val="cs-CZ"/>
              </w:rPr>
            </w:pPr>
            <w:r>
              <w:rPr>
                <w:lang w:val="cs-CZ"/>
              </w:rPr>
              <w:t xml:space="preserve">Odpovězte na telefonát s ohledem na standardy telefonické komunikace. Ve všech případech se snažte používat jméno volajícího, pokračujte chronologicky a respektujte postřehy a potřeby zákazníků. </w:t>
            </w:r>
          </w:p>
          <w:p w14:paraId="5E50DECB" w14:textId="77777777" w:rsidR="00BA698A" w:rsidRPr="008752D5" w:rsidRDefault="00BA698A" w:rsidP="001D0E62">
            <w:pPr>
              <w:rPr>
                <w:lang w:val="cs-CZ"/>
              </w:rPr>
            </w:pPr>
          </w:p>
          <w:p w14:paraId="5F800429" w14:textId="77777777" w:rsidR="00BA698A" w:rsidRDefault="00BA698A" w:rsidP="00BA698A">
            <w:pPr>
              <w:pStyle w:val="Odstavecseseznamem"/>
              <w:numPr>
                <w:ilvl w:val="0"/>
                <w:numId w:val="46"/>
              </w:numPr>
              <w:rPr>
                <w:lang w:val="cs-CZ"/>
              </w:rPr>
            </w:pPr>
            <w:r>
              <w:rPr>
                <w:b/>
                <w:bCs/>
                <w:lang w:val="cs-CZ"/>
              </w:rPr>
              <w:t xml:space="preserve">Přivítejte zákazníka. </w:t>
            </w:r>
            <w:r>
              <w:rPr>
                <w:lang w:val="cs-CZ"/>
              </w:rPr>
              <w:t>„</w:t>
            </w:r>
            <w:r w:rsidRPr="00874019">
              <w:rPr>
                <w:i/>
                <w:iCs/>
                <w:lang w:val="cs-CZ"/>
              </w:rPr>
              <w:t>Dobrý den, dovolali jste se na recepci hotelu International, Martin Novák u telefonu. Jak Vám mohu pomoci?“</w:t>
            </w:r>
          </w:p>
          <w:p w14:paraId="4D2C80BF" w14:textId="77777777" w:rsidR="00BA698A" w:rsidRDefault="00BA698A" w:rsidP="00BA698A">
            <w:pPr>
              <w:pStyle w:val="Odstavecseseznamem"/>
              <w:numPr>
                <w:ilvl w:val="0"/>
                <w:numId w:val="46"/>
              </w:numPr>
              <w:rPr>
                <w:lang w:val="cs-CZ"/>
              </w:rPr>
            </w:pPr>
            <w:r>
              <w:rPr>
                <w:b/>
                <w:bCs/>
                <w:lang w:val="cs-CZ"/>
              </w:rPr>
              <w:t>Klient sděluje svůj zájem o vytvoření rezervace ubytovacích služeb.</w:t>
            </w:r>
          </w:p>
          <w:p w14:paraId="3F53EFC9" w14:textId="77777777" w:rsidR="00BA698A" w:rsidRPr="00874019" w:rsidRDefault="00BA698A" w:rsidP="00BA698A">
            <w:pPr>
              <w:pStyle w:val="Odstavecseseznamem"/>
              <w:numPr>
                <w:ilvl w:val="0"/>
                <w:numId w:val="46"/>
              </w:numPr>
              <w:rPr>
                <w:i/>
                <w:iCs/>
                <w:lang w:val="cs-CZ"/>
              </w:rPr>
            </w:pPr>
            <w:r>
              <w:rPr>
                <w:b/>
                <w:bCs/>
                <w:lang w:val="cs-CZ"/>
              </w:rPr>
              <w:t xml:space="preserve">Získejte data příjezdu a odjezdu. </w:t>
            </w:r>
            <w:r>
              <w:rPr>
                <w:lang w:val="cs-CZ"/>
              </w:rPr>
              <w:t xml:space="preserve">Zkontrolujte dostupnost služeb v těchto dnech. </w:t>
            </w:r>
            <w:r w:rsidRPr="00874019">
              <w:rPr>
                <w:i/>
                <w:iCs/>
                <w:lang w:val="cs-CZ"/>
              </w:rPr>
              <w:t>„Pane Nováku, jsem velmi rád, že jste si vybral náš hotel. Kdy máte v plánu přijet do Prahy a jak dlouho se u nás ubytujete?“.</w:t>
            </w:r>
          </w:p>
          <w:p w14:paraId="1222C80A" w14:textId="77777777" w:rsidR="00BA698A" w:rsidRDefault="00BA698A" w:rsidP="00BA698A">
            <w:pPr>
              <w:pStyle w:val="Odstavecseseznamem"/>
              <w:numPr>
                <w:ilvl w:val="0"/>
                <w:numId w:val="46"/>
              </w:numPr>
              <w:rPr>
                <w:lang w:val="cs-CZ"/>
              </w:rPr>
            </w:pPr>
            <w:r>
              <w:rPr>
                <w:b/>
                <w:bCs/>
                <w:lang w:val="cs-CZ"/>
              </w:rPr>
              <w:lastRenderedPageBreak/>
              <w:t xml:space="preserve">Získejte informaci o počtu hostů a požadovaných pokojů. </w:t>
            </w:r>
            <w:r w:rsidRPr="00874019">
              <w:rPr>
                <w:i/>
                <w:iCs/>
                <w:lang w:val="cs-CZ"/>
              </w:rPr>
              <w:t>„Pane Nováku, přijedete k nám sám, případně s doprovodem?“</w:t>
            </w:r>
            <w:r>
              <w:rPr>
                <w:lang w:val="cs-CZ"/>
              </w:rPr>
              <w:t xml:space="preserve"> (V případě většího počtu klientů je nutné dále ověřit počet požadovaných pokojů.)</w:t>
            </w:r>
          </w:p>
          <w:p w14:paraId="5B60EF30" w14:textId="77777777" w:rsidR="00BA698A" w:rsidRPr="00874019" w:rsidRDefault="00BA698A" w:rsidP="00BA698A">
            <w:pPr>
              <w:pStyle w:val="Odstavecseseznamem"/>
              <w:numPr>
                <w:ilvl w:val="0"/>
                <w:numId w:val="46"/>
              </w:numPr>
              <w:rPr>
                <w:lang w:val="cs-CZ"/>
              </w:rPr>
            </w:pPr>
            <w:r>
              <w:rPr>
                <w:b/>
                <w:bCs/>
                <w:lang w:val="cs-CZ"/>
              </w:rPr>
              <w:t xml:space="preserve">Identifikujte přesné preference klienta. </w:t>
            </w:r>
            <w:r>
              <w:rPr>
                <w:lang w:val="cs-CZ"/>
              </w:rPr>
              <w:t>Na základě počtu hostů, pokojů a dostupnosti navrhněte klientovi možné produkty a jejich ceny. „</w:t>
            </w:r>
            <w:r w:rsidRPr="005B5488">
              <w:rPr>
                <w:i/>
                <w:iCs/>
                <w:lang w:val="cs-CZ"/>
              </w:rPr>
              <w:t xml:space="preserve">Pane Nováku, jaký typ pokoje budete preferovat? Mohl bych Vám nabídnout dvoulůžkový pokoj Superior s cenou 65 EUR za noc, pokoj typu </w:t>
            </w:r>
            <w:proofErr w:type="spellStart"/>
            <w:r w:rsidRPr="005B5488">
              <w:rPr>
                <w:i/>
                <w:iCs/>
                <w:lang w:val="cs-CZ"/>
              </w:rPr>
              <w:t>Deluxe</w:t>
            </w:r>
            <w:proofErr w:type="spellEnd"/>
            <w:r w:rsidRPr="005B5488">
              <w:rPr>
                <w:i/>
                <w:iCs/>
                <w:lang w:val="cs-CZ"/>
              </w:rPr>
              <w:t xml:space="preserve"> za 86 EUR, případně také dvou pokojový apartmán Senior </w:t>
            </w:r>
            <w:proofErr w:type="spellStart"/>
            <w:r w:rsidRPr="005B5488">
              <w:rPr>
                <w:i/>
                <w:iCs/>
                <w:lang w:val="cs-CZ"/>
              </w:rPr>
              <w:t>Suite</w:t>
            </w:r>
            <w:proofErr w:type="spellEnd"/>
            <w:r w:rsidRPr="005B5488">
              <w:rPr>
                <w:i/>
                <w:iCs/>
                <w:lang w:val="cs-CZ"/>
              </w:rPr>
              <w:t xml:space="preserve"> za 124 EUR za noc. Ceny jsou včetně snídaně, ale mohu Vám případně nabídnout také ubytování bez snídaně, případně i s dalšími jídly.“</w:t>
            </w:r>
            <w:r>
              <w:rPr>
                <w:lang w:val="cs-CZ"/>
              </w:rPr>
              <w:t xml:space="preserve"> </w:t>
            </w:r>
          </w:p>
          <w:p w14:paraId="30C4F030" w14:textId="77777777" w:rsidR="00BA698A" w:rsidRDefault="00BA698A" w:rsidP="00BA698A">
            <w:pPr>
              <w:pStyle w:val="Odstavecseseznamem"/>
              <w:numPr>
                <w:ilvl w:val="0"/>
                <w:numId w:val="46"/>
              </w:numPr>
              <w:rPr>
                <w:lang w:val="cs-CZ"/>
              </w:rPr>
            </w:pPr>
            <w:r>
              <w:rPr>
                <w:b/>
                <w:bCs/>
                <w:lang w:val="cs-CZ"/>
              </w:rPr>
              <w:t>Na základě volby klienta ověřte přesnou dostupnost ve zvolených datech.</w:t>
            </w:r>
            <w:r>
              <w:rPr>
                <w:lang w:val="cs-CZ"/>
              </w:rPr>
              <w:t xml:space="preserve"> „</w:t>
            </w:r>
            <w:r w:rsidRPr="005B5488">
              <w:rPr>
                <w:i/>
                <w:iCs/>
                <w:lang w:val="cs-CZ"/>
              </w:rPr>
              <w:t xml:space="preserve">Děkuji Vám, poprosím Vás o chvilku strpení. Ověřím dostupnost všech služeb.“ </w:t>
            </w:r>
            <w:r>
              <w:rPr>
                <w:lang w:val="cs-CZ"/>
              </w:rPr>
              <w:t xml:space="preserve">V případě, kdy je ověření delší, je nutní zajistit kontinuální komunikaci s klientem. </w:t>
            </w:r>
          </w:p>
          <w:p w14:paraId="0E3F1C8F" w14:textId="77777777" w:rsidR="00BA698A" w:rsidRPr="006258B3" w:rsidRDefault="00BA698A" w:rsidP="00BA698A">
            <w:pPr>
              <w:pStyle w:val="Odstavecseseznamem"/>
              <w:numPr>
                <w:ilvl w:val="0"/>
                <w:numId w:val="46"/>
              </w:numPr>
              <w:rPr>
                <w:lang w:val="cs-CZ"/>
              </w:rPr>
            </w:pPr>
            <w:r>
              <w:rPr>
                <w:b/>
                <w:bCs/>
                <w:lang w:val="cs-CZ"/>
              </w:rPr>
              <w:t xml:space="preserve">Na základě ověření dostupnosti a vytvoření předběžné rezervace vytvořte klientovi nabídku. </w:t>
            </w:r>
            <w:r>
              <w:rPr>
                <w:lang w:val="cs-CZ"/>
              </w:rPr>
              <w:t xml:space="preserve">Zopakujte klientovi všechny zvolené produkty a služby, zmiňte všechno vybavení a další </w:t>
            </w:r>
            <w:proofErr w:type="spellStart"/>
            <w:r>
              <w:rPr>
                <w:lang w:val="cs-CZ"/>
              </w:rPr>
              <w:t>gratuity</w:t>
            </w:r>
            <w:proofErr w:type="spellEnd"/>
            <w:r>
              <w:rPr>
                <w:lang w:val="cs-CZ"/>
              </w:rPr>
              <w:t xml:space="preserve">. Na závěr uveďte celkovou cenu, v případě potřeby informujte klienta také o zahrnutí, případně dodatečné platbě místních poplatků. </w:t>
            </w:r>
            <w:r w:rsidRPr="006258B3">
              <w:rPr>
                <w:i/>
                <w:iCs/>
                <w:lang w:val="cs-CZ"/>
              </w:rPr>
              <w:t>„Pane Nováku, mohu pro Vás tedy rezervovat tyto služby v celkové ceně 450 EUR?“</w:t>
            </w:r>
          </w:p>
          <w:p w14:paraId="2637597E" w14:textId="77777777" w:rsidR="00BA698A" w:rsidRPr="006258B3" w:rsidRDefault="00BA698A" w:rsidP="00BA698A">
            <w:pPr>
              <w:pStyle w:val="Odstavecseseznamem"/>
              <w:numPr>
                <w:ilvl w:val="0"/>
                <w:numId w:val="46"/>
              </w:numPr>
              <w:rPr>
                <w:lang w:val="cs-CZ"/>
              </w:rPr>
            </w:pPr>
            <w:r>
              <w:rPr>
                <w:b/>
                <w:bCs/>
                <w:lang w:val="cs-CZ"/>
              </w:rPr>
              <w:t>Potvrzení rezervace ze strany klienta.</w:t>
            </w:r>
            <w:r>
              <w:rPr>
                <w:lang w:val="cs-CZ"/>
              </w:rPr>
              <w:t xml:space="preserve"> </w:t>
            </w:r>
            <w:r w:rsidRPr="006258B3">
              <w:rPr>
                <w:i/>
                <w:iCs/>
                <w:lang w:val="cs-CZ"/>
              </w:rPr>
              <w:t>„Pane Nováku, mohl bych Vás požádat o Vaše křestní jméno a také emailovou adresu, na kterou Vám pošlete komplexní nabídku našich služeb?</w:t>
            </w:r>
            <w:r>
              <w:rPr>
                <w:i/>
                <w:iCs/>
                <w:lang w:val="cs-CZ"/>
              </w:rPr>
              <w:t>“</w:t>
            </w:r>
          </w:p>
          <w:p w14:paraId="3470EB73" w14:textId="77777777" w:rsidR="00BA698A" w:rsidRPr="006258B3" w:rsidRDefault="00BA698A" w:rsidP="00BA698A">
            <w:pPr>
              <w:pStyle w:val="Odstavecseseznamem"/>
              <w:numPr>
                <w:ilvl w:val="0"/>
                <w:numId w:val="46"/>
              </w:numPr>
              <w:rPr>
                <w:lang w:val="cs-CZ"/>
              </w:rPr>
            </w:pPr>
            <w:r>
              <w:rPr>
                <w:b/>
                <w:bCs/>
                <w:lang w:val="cs-CZ"/>
              </w:rPr>
              <w:t>Nabídněte klientovi další služby, případně možnost jejich dodatečného doobjednání.</w:t>
            </w:r>
          </w:p>
          <w:p w14:paraId="6B0568DA" w14:textId="77777777" w:rsidR="00BA698A" w:rsidRDefault="00BA698A" w:rsidP="00BA698A">
            <w:pPr>
              <w:pStyle w:val="Odstavecseseznamem"/>
              <w:numPr>
                <w:ilvl w:val="0"/>
                <w:numId w:val="46"/>
              </w:numPr>
              <w:rPr>
                <w:lang w:val="cs-CZ"/>
              </w:rPr>
            </w:pPr>
            <w:r>
              <w:rPr>
                <w:b/>
                <w:bCs/>
                <w:lang w:val="cs-CZ"/>
              </w:rPr>
              <w:t xml:space="preserve">Informujte kliente o dalším postupu na základě obchodních pravidel a všeobecných obchodních podmínek. </w:t>
            </w:r>
            <w:r>
              <w:rPr>
                <w:i/>
                <w:iCs/>
                <w:lang w:val="cs-CZ"/>
              </w:rPr>
              <w:t xml:space="preserve">„Pane Nováku, potvrzení Vaší rezervace Vám přijde na zmíněnou emailovou adresu nejpozději v následujících 24 hodinách, můžete ji ale očekávat v následujících minutách. Součástí nabídky bude také odkaz na potvrzení této nabídky, po jeho rozkliknutí budeme moci zkontrolovat jednotlivé služby. Pokud s nabídkou budete takto souhlasit, budete vyzván k zaplacení zálohy ve výši 20 %, můžete využít možnosti celkové </w:t>
            </w:r>
            <w:proofErr w:type="spellStart"/>
            <w:r>
              <w:rPr>
                <w:i/>
                <w:iCs/>
                <w:lang w:val="cs-CZ"/>
              </w:rPr>
              <w:t>předplatby</w:t>
            </w:r>
            <w:proofErr w:type="spellEnd"/>
            <w:r>
              <w:rPr>
                <w:i/>
                <w:iCs/>
                <w:lang w:val="cs-CZ"/>
              </w:rPr>
              <w:t xml:space="preserve">, která je spojená s 10% slevou, ale v tomto případě dále nejsou aplikovány storno podmínky. Tyto jsou také součástí nabídky.“ </w:t>
            </w:r>
            <w:r>
              <w:rPr>
                <w:lang w:val="cs-CZ"/>
              </w:rPr>
              <w:t xml:space="preserve">Stejně tak informujte klienta o navazující komunikace a možných akcích před příjezdem do hotelu. Získejte od klienta preference ohledně budoucí komunikace. </w:t>
            </w:r>
          </w:p>
          <w:p w14:paraId="49945760" w14:textId="77777777" w:rsidR="00BA698A" w:rsidRPr="004F31AF" w:rsidRDefault="00BA698A" w:rsidP="00BA698A">
            <w:pPr>
              <w:pStyle w:val="Odstavecseseznamem"/>
              <w:numPr>
                <w:ilvl w:val="0"/>
                <w:numId w:val="46"/>
              </w:numPr>
              <w:rPr>
                <w:lang w:val="cs-CZ"/>
              </w:rPr>
            </w:pPr>
            <w:r>
              <w:rPr>
                <w:b/>
                <w:bCs/>
                <w:lang w:val="cs-CZ"/>
              </w:rPr>
              <w:t xml:space="preserve">Dejte klientovi prostor pro další dotazy. </w:t>
            </w:r>
            <w:r>
              <w:rPr>
                <w:i/>
                <w:iCs/>
                <w:lang w:val="cs-CZ"/>
              </w:rPr>
              <w:t>„Pane Nováku, mohu pro Vás udělat něco dalšího? Potřebujete nějaké doplňující informace?“</w:t>
            </w:r>
          </w:p>
          <w:p w14:paraId="5AE8D22B" w14:textId="77777777" w:rsidR="00BA698A" w:rsidRDefault="00BA698A" w:rsidP="00BA698A">
            <w:pPr>
              <w:pStyle w:val="Odstavecseseznamem"/>
              <w:numPr>
                <w:ilvl w:val="0"/>
                <w:numId w:val="46"/>
              </w:numPr>
              <w:rPr>
                <w:lang w:val="cs-CZ"/>
              </w:rPr>
            </w:pPr>
            <w:r>
              <w:rPr>
                <w:b/>
                <w:bCs/>
                <w:lang w:val="cs-CZ"/>
              </w:rPr>
              <w:t xml:space="preserve">Dejte klientovi prostor pro ukončení hovory. </w:t>
            </w:r>
            <w:r>
              <w:rPr>
                <w:lang w:val="cs-CZ"/>
              </w:rPr>
              <w:t xml:space="preserve">Vždy je nutné, aby hovor ukončil klient. </w:t>
            </w:r>
          </w:p>
          <w:p w14:paraId="30D3A2B9" w14:textId="77777777" w:rsidR="00BA698A" w:rsidRDefault="00BA698A" w:rsidP="00BA698A">
            <w:pPr>
              <w:pStyle w:val="Odstavecseseznamem"/>
              <w:numPr>
                <w:ilvl w:val="0"/>
                <w:numId w:val="46"/>
              </w:numPr>
              <w:rPr>
                <w:lang w:val="cs-CZ"/>
              </w:rPr>
            </w:pPr>
            <w:r>
              <w:rPr>
                <w:b/>
                <w:bCs/>
                <w:lang w:val="cs-CZ"/>
              </w:rPr>
              <w:t xml:space="preserve">Připravte nabídku </w:t>
            </w:r>
            <w:r>
              <w:rPr>
                <w:lang w:val="cs-CZ"/>
              </w:rPr>
              <w:t>na základě preferencí klienta a předchozí komunikace.</w:t>
            </w:r>
          </w:p>
          <w:p w14:paraId="42166AA6" w14:textId="77777777" w:rsidR="00BA698A" w:rsidRDefault="00BA698A" w:rsidP="00BA698A">
            <w:pPr>
              <w:pStyle w:val="Odstavecseseznamem"/>
              <w:numPr>
                <w:ilvl w:val="0"/>
                <w:numId w:val="46"/>
              </w:numPr>
              <w:rPr>
                <w:lang w:val="cs-CZ"/>
              </w:rPr>
            </w:pPr>
            <w:r w:rsidRPr="004F31AF">
              <w:rPr>
                <w:b/>
                <w:bCs/>
                <w:lang w:val="cs-CZ"/>
              </w:rPr>
              <w:t>Pošlete nabídku</w:t>
            </w:r>
            <w:r>
              <w:rPr>
                <w:lang w:val="cs-CZ"/>
              </w:rPr>
              <w:t xml:space="preserve"> klientovi a vytvořte opční rezervaci v PMS. </w:t>
            </w:r>
          </w:p>
          <w:p w14:paraId="71063B2B" w14:textId="77777777" w:rsidR="00BA698A" w:rsidRPr="004F31AF" w:rsidRDefault="00BA698A" w:rsidP="00BA698A">
            <w:pPr>
              <w:pStyle w:val="Odstavecseseznamem"/>
              <w:numPr>
                <w:ilvl w:val="0"/>
                <w:numId w:val="46"/>
              </w:numPr>
              <w:rPr>
                <w:b/>
                <w:bCs/>
                <w:lang w:val="cs-CZ"/>
              </w:rPr>
            </w:pPr>
            <w:r>
              <w:rPr>
                <w:lang w:val="cs-CZ"/>
              </w:rPr>
              <w:t xml:space="preserve">V případě, že klient nereaguje v následujících24 hodinách, je třeba jej </w:t>
            </w:r>
            <w:r w:rsidRPr="004F31AF">
              <w:rPr>
                <w:b/>
                <w:bCs/>
                <w:lang w:val="cs-CZ"/>
              </w:rPr>
              <w:t xml:space="preserve">dodatečně kontaktovat. </w:t>
            </w:r>
          </w:p>
          <w:p w14:paraId="1718CACC" w14:textId="77777777" w:rsidR="00BA698A" w:rsidRPr="008752D5" w:rsidRDefault="00BA698A" w:rsidP="001D0E62">
            <w:pPr>
              <w:rPr>
                <w:b/>
                <w:bCs/>
                <w:lang w:val="cs-CZ"/>
              </w:rPr>
            </w:pPr>
          </w:p>
          <w:p w14:paraId="2D28B66C" w14:textId="77777777" w:rsidR="00BA698A" w:rsidRDefault="00BA698A" w:rsidP="001D0E62">
            <w:pPr>
              <w:rPr>
                <w:lang w:val="cs-CZ"/>
              </w:rPr>
            </w:pPr>
            <w:r>
              <w:rPr>
                <w:lang w:val="cs-CZ"/>
              </w:rPr>
              <w:t xml:space="preserve">Samotný proces je zakončen potvrzením rezervace ze strany klienta, který zaplatí požadovanou zálohu, případně </w:t>
            </w:r>
            <w:proofErr w:type="spellStart"/>
            <w:r>
              <w:rPr>
                <w:lang w:val="cs-CZ"/>
              </w:rPr>
              <w:t>předplatbu</w:t>
            </w:r>
            <w:proofErr w:type="spellEnd"/>
            <w:r>
              <w:rPr>
                <w:lang w:val="cs-CZ"/>
              </w:rPr>
              <w:t xml:space="preserve">. Takto jsou jednotlivé akce zachyceny také v PMS. V případě nevyužití nabídky je nutné tuto vést v PMS pro efektivní predikci prodeje. </w:t>
            </w:r>
          </w:p>
          <w:p w14:paraId="0DEB1D90" w14:textId="77777777" w:rsidR="00BA698A" w:rsidRPr="008752D5" w:rsidRDefault="00BA698A" w:rsidP="001D0E62">
            <w:pPr>
              <w:rPr>
                <w:lang w:val="cs-CZ"/>
              </w:rPr>
            </w:pPr>
          </w:p>
        </w:tc>
      </w:tr>
      <w:tr w:rsidR="00BA698A" w:rsidRPr="008752D5" w14:paraId="48190D38" w14:textId="77777777" w:rsidTr="001D0E62">
        <w:trPr>
          <w:trHeight w:val="264"/>
        </w:trPr>
        <w:tc>
          <w:tcPr>
            <w:tcW w:w="9062" w:type="dxa"/>
            <w:gridSpan w:val="2"/>
            <w:tcBorders>
              <w:top w:val="single" w:sz="4" w:space="0" w:color="auto"/>
              <w:bottom w:val="nil"/>
            </w:tcBorders>
          </w:tcPr>
          <w:p w14:paraId="308DB9AE" w14:textId="77777777" w:rsidR="00BA698A" w:rsidRPr="008752D5" w:rsidRDefault="00BA698A" w:rsidP="001D0E62">
            <w:pPr>
              <w:rPr>
                <w:b/>
                <w:bCs/>
                <w:lang w:val="cs-CZ"/>
              </w:rPr>
            </w:pPr>
            <w:r>
              <w:rPr>
                <w:b/>
                <w:bCs/>
                <w:lang w:val="cs-CZ"/>
              </w:rPr>
              <w:lastRenderedPageBreak/>
              <w:t>Kritické body a nestandardní situace</w:t>
            </w:r>
          </w:p>
        </w:tc>
      </w:tr>
      <w:tr w:rsidR="00BA698A" w:rsidRPr="008752D5" w14:paraId="03A03472" w14:textId="77777777" w:rsidTr="001D0E62">
        <w:trPr>
          <w:trHeight w:val="567"/>
        </w:trPr>
        <w:tc>
          <w:tcPr>
            <w:tcW w:w="9062" w:type="dxa"/>
            <w:gridSpan w:val="2"/>
            <w:tcBorders>
              <w:top w:val="nil"/>
            </w:tcBorders>
          </w:tcPr>
          <w:p w14:paraId="041D025A" w14:textId="77777777" w:rsidR="00BA698A" w:rsidRPr="008752D5" w:rsidRDefault="00BA698A" w:rsidP="001D0E62">
            <w:pPr>
              <w:rPr>
                <w:lang w:val="cs-CZ"/>
              </w:rPr>
            </w:pPr>
            <w:r>
              <w:rPr>
                <w:lang w:val="cs-CZ"/>
              </w:rPr>
              <w:t xml:space="preserve">Ve vazbě na předchozí proceduru a její dílčí aktivity je možné identifikovat následující nestandardní situace (ty nejčastější), případně velmi stručně nabídnout jejich možné řešení. </w:t>
            </w:r>
          </w:p>
          <w:p w14:paraId="67EFE479" w14:textId="77777777" w:rsidR="00BA698A" w:rsidRPr="008752D5" w:rsidRDefault="00BA698A" w:rsidP="001D0E62">
            <w:pPr>
              <w:rPr>
                <w:lang w:val="cs-CZ"/>
              </w:rPr>
            </w:pPr>
          </w:p>
          <w:p w14:paraId="791CF57B" w14:textId="77777777" w:rsidR="00BA698A" w:rsidRPr="009E52A1" w:rsidRDefault="00BA698A" w:rsidP="00BA698A">
            <w:pPr>
              <w:pStyle w:val="Odstavecseseznamem"/>
              <w:numPr>
                <w:ilvl w:val="0"/>
                <w:numId w:val="47"/>
              </w:numPr>
              <w:rPr>
                <w:lang w:val="cs-CZ"/>
              </w:rPr>
            </w:pPr>
            <w:r>
              <w:rPr>
                <w:b/>
                <w:bCs/>
                <w:lang w:val="cs-CZ"/>
              </w:rPr>
              <w:t xml:space="preserve">Přerušení telefonického spokojení. </w:t>
            </w:r>
            <w:r>
              <w:rPr>
                <w:lang w:val="cs-CZ"/>
              </w:rPr>
              <w:t xml:space="preserve">V případě přerušení spokojení je nutné identifkovat bod, ve kterém vznikl tento nedostatek. U pochybení na straně pracovníka FO je vhodné klienta zpětně kontaktovat s omluvou a žádostí a možné pokračování v tvorbě nabídky </w:t>
            </w:r>
            <w:r>
              <w:rPr>
                <w:lang w:val="cs-CZ"/>
              </w:rPr>
              <w:lastRenderedPageBreak/>
              <w:t xml:space="preserve">rezervace ubytovacích služeb. V případě, kdy je pochybení na straně klienta, je vhodné nechat nabídku rozpracovanou a vyčkat dalšího kontaktu. Pokud se klient neozve do 30 minut, je vhodné jej kontaktovat. </w:t>
            </w:r>
          </w:p>
          <w:p w14:paraId="670275BA" w14:textId="77777777" w:rsidR="00BA698A" w:rsidRDefault="00BA698A" w:rsidP="00BA698A">
            <w:pPr>
              <w:pStyle w:val="Odstavecseseznamem"/>
              <w:numPr>
                <w:ilvl w:val="0"/>
                <w:numId w:val="47"/>
              </w:numPr>
              <w:rPr>
                <w:lang w:val="cs-CZ"/>
              </w:rPr>
            </w:pPr>
            <w:r>
              <w:rPr>
                <w:b/>
                <w:bCs/>
                <w:lang w:val="cs-CZ"/>
              </w:rPr>
              <w:t xml:space="preserve">Nedostupnost požadované typu pokoje. </w:t>
            </w:r>
            <w:r>
              <w:rPr>
                <w:lang w:val="cs-CZ"/>
              </w:rPr>
              <w:t>Nabídněte klientovi alternativní typy pokojů. Pokud tato změna není akceptována, na základě požadovaného typu pokoje je možné rezervaci přijmout a v rámci dalších rezervací aplikovat up-</w:t>
            </w:r>
            <w:proofErr w:type="spellStart"/>
            <w:r>
              <w:rPr>
                <w:lang w:val="cs-CZ"/>
              </w:rPr>
              <w:t>sellingu</w:t>
            </w:r>
            <w:proofErr w:type="spellEnd"/>
            <w:r>
              <w:rPr>
                <w:lang w:val="cs-CZ"/>
              </w:rPr>
              <w:t xml:space="preserve">, případně nabídnout lepší typ pokoje jako </w:t>
            </w:r>
            <w:proofErr w:type="spellStart"/>
            <w:r>
              <w:rPr>
                <w:lang w:val="cs-CZ"/>
              </w:rPr>
              <w:t>gratuitu</w:t>
            </w:r>
            <w:proofErr w:type="spellEnd"/>
            <w:r>
              <w:rPr>
                <w:lang w:val="cs-CZ"/>
              </w:rPr>
              <w:t xml:space="preserve">. V každém případě, kvůli velmi nízkým distribučním nákladům je nutné přímé rezervace přijmout. </w:t>
            </w:r>
          </w:p>
          <w:p w14:paraId="646B5F1F" w14:textId="77777777" w:rsidR="00BA698A" w:rsidRPr="00995C9C" w:rsidRDefault="00BA698A" w:rsidP="00BA698A">
            <w:pPr>
              <w:pStyle w:val="Odstavecseseznamem"/>
              <w:numPr>
                <w:ilvl w:val="0"/>
                <w:numId w:val="47"/>
              </w:numPr>
              <w:rPr>
                <w:lang w:val="cs-CZ"/>
              </w:rPr>
            </w:pPr>
            <w:r>
              <w:rPr>
                <w:b/>
                <w:bCs/>
                <w:lang w:val="cs-CZ"/>
              </w:rPr>
              <w:t xml:space="preserve">Nedostupné služby ve zvolené datum. </w:t>
            </w:r>
            <w:r>
              <w:rPr>
                <w:lang w:val="cs-CZ"/>
              </w:rPr>
              <w:t xml:space="preserve">Akceptujte rezervaci, pokud toto odpovídá platné strategii překnihování. Druhou možností je nabídnout klientovi možnost rezervace partnerského ubytovacího zařízení (pokud odpovídá požadavku klienta) a tuto komunikaci zprostředkovat. </w:t>
            </w:r>
          </w:p>
          <w:p w14:paraId="062D2073" w14:textId="77777777" w:rsidR="00BA698A" w:rsidRPr="00995C9C" w:rsidRDefault="00BA698A" w:rsidP="00BA698A">
            <w:pPr>
              <w:pStyle w:val="Odstavecseseznamem"/>
              <w:numPr>
                <w:ilvl w:val="0"/>
                <w:numId w:val="47"/>
              </w:numPr>
              <w:rPr>
                <w:lang w:val="cs-CZ"/>
              </w:rPr>
            </w:pPr>
            <w:r>
              <w:rPr>
                <w:b/>
                <w:bCs/>
                <w:lang w:val="cs-CZ"/>
              </w:rPr>
              <w:t xml:space="preserve">Klient neakcentuje podmínky rezervace. </w:t>
            </w:r>
            <w:r>
              <w:rPr>
                <w:lang w:val="cs-CZ"/>
              </w:rPr>
              <w:t xml:space="preserve">V tomto případě není možné udělat výjimku a je nutné klienta přesvědčit k akceptaci, případně mu nabídnout alternativní typ služby. Je možné jeho přenesení do partnerského ubytovacího zařízení. </w:t>
            </w:r>
          </w:p>
          <w:p w14:paraId="0C429CBE" w14:textId="77777777" w:rsidR="00BA698A" w:rsidRPr="00995C9C" w:rsidRDefault="00BA698A" w:rsidP="00BA698A">
            <w:pPr>
              <w:pStyle w:val="Odstavecseseznamem"/>
              <w:numPr>
                <w:ilvl w:val="0"/>
                <w:numId w:val="47"/>
              </w:numPr>
              <w:rPr>
                <w:lang w:val="cs-CZ"/>
              </w:rPr>
            </w:pPr>
            <w:r>
              <w:rPr>
                <w:b/>
                <w:bCs/>
                <w:lang w:val="cs-CZ"/>
              </w:rPr>
              <w:t xml:space="preserve">Klient neakceptuje navrhovanou cenu. </w:t>
            </w:r>
            <w:r>
              <w:rPr>
                <w:lang w:val="cs-CZ"/>
              </w:rPr>
              <w:t xml:space="preserve">Respektujte platná obchodní pravidla, reagujte na základě předem stanovených kroků, a to s možností slevy, případně doplnění o další služby. </w:t>
            </w:r>
          </w:p>
          <w:p w14:paraId="7283EB01" w14:textId="77777777" w:rsidR="00BA698A" w:rsidRPr="00995C9C" w:rsidRDefault="00BA698A" w:rsidP="00BA698A">
            <w:pPr>
              <w:pStyle w:val="Odstavecseseznamem"/>
              <w:numPr>
                <w:ilvl w:val="0"/>
                <w:numId w:val="47"/>
              </w:numPr>
              <w:rPr>
                <w:lang w:val="cs-CZ"/>
              </w:rPr>
            </w:pPr>
            <w:r>
              <w:rPr>
                <w:b/>
                <w:bCs/>
                <w:lang w:val="cs-CZ"/>
              </w:rPr>
              <w:t xml:space="preserve">Klient zapomněl nabídku potvrdit. </w:t>
            </w:r>
            <w:r>
              <w:rPr>
                <w:lang w:val="cs-CZ"/>
              </w:rPr>
              <w:t>Nastavte komunikaci tak, aby došlo k maximalizaci počtu konverzí.</w:t>
            </w:r>
          </w:p>
          <w:p w14:paraId="49DB783A" w14:textId="77777777" w:rsidR="00BA698A" w:rsidRPr="006C33EA" w:rsidRDefault="00BA698A" w:rsidP="001D0E62">
            <w:pPr>
              <w:ind w:left="360"/>
              <w:rPr>
                <w:lang w:val="cs-CZ"/>
              </w:rPr>
            </w:pPr>
            <w:r w:rsidRPr="006C33EA">
              <w:rPr>
                <w:lang w:val="cs-CZ"/>
              </w:rPr>
              <w:t xml:space="preserve"> </w:t>
            </w:r>
          </w:p>
        </w:tc>
      </w:tr>
    </w:tbl>
    <w:p w14:paraId="5326B6BA" w14:textId="29BBD850" w:rsidR="00D379F6" w:rsidRPr="00D379F6" w:rsidRDefault="00D379F6" w:rsidP="00D379F6">
      <w:pPr>
        <w:jc w:val="both"/>
        <w:rPr>
          <w:rFonts w:cstheme="minorHAnsi"/>
          <w:sz w:val="24"/>
          <w:szCs w:val="24"/>
        </w:rPr>
      </w:pPr>
    </w:p>
    <w:sectPr w:rsidR="00D379F6" w:rsidRPr="00D379F6" w:rsidSect="002331A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BDE7B" w14:textId="77777777" w:rsidR="002331A8" w:rsidRDefault="002331A8" w:rsidP="00306C20">
      <w:pPr>
        <w:spacing w:after="0" w:line="240" w:lineRule="auto"/>
      </w:pPr>
      <w:r>
        <w:separator/>
      </w:r>
    </w:p>
  </w:endnote>
  <w:endnote w:type="continuationSeparator" w:id="0">
    <w:p w14:paraId="58404EFA" w14:textId="77777777" w:rsidR="002331A8" w:rsidRDefault="002331A8"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897849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AAAF3" w14:textId="77777777" w:rsidR="002331A8" w:rsidRDefault="002331A8" w:rsidP="00306C20">
      <w:pPr>
        <w:spacing w:after="0" w:line="240" w:lineRule="auto"/>
      </w:pPr>
      <w:r>
        <w:separator/>
      </w:r>
    </w:p>
  </w:footnote>
  <w:footnote w:type="continuationSeparator" w:id="0">
    <w:p w14:paraId="0E23076D" w14:textId="77777777" w:rsidR="002331A8" w:rsidRDefault="002331A8"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29601163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4"/>
  </w:num>
  <w:num w:numId="2" w16cid:durableId="244076528">
    <w:abstractNumId w:val="17"/>
  </w:num>
  <w:num w:numId="3" w16cid:durableId="1619994301">
    <w:abstractNumId w:val="16"/>
  </w:num>
  <w:num w:numId="4" w16cid:durableId="140974898">
    <w:abstractNumId w:val="31"/>
  </w:num>
  <w:num w:numId="5" w16cid:durableId="1785535497">
    <w:abstractNumId w:val="42"/>
  </w:num>
  <w:num w:numId="6" w16cid:durableId="1482425046">
    <w:abstractNumId w:val="5"/>
  </w:num>
  <w:num w:numId="7" w16cid:durableId="847256469">
    <w:abstractNumId w:val="43"/>
  </w:num>
  <w:num w:numId="8" w16cid:durableId="761267781">
    <w:abstractNumId w:val="34"/>
  </w:num>
  <w:num w:numId="9" w16cid:durableId="985547313">
    <w:abstractNumId w:val="7"/>
  </w:num>
  <w:num w:numId="10" w16cid:durableId="2072802511">
    <w:abstractNumId w:val="32"/>
  </w:num>
  <w:num w:numId="11" w16cid:durableId="1615213860">
    <w:abstractNumId w:val="28"/>
  </w:num>
  <w:num w:numId="12" w16cid:durableId="853226752">
    <w:abstractNumId w:val="38"/>
  </w:num>
  <w:num w:numId="13" w16cid:durableId="1975981690">
    <w:abstractNumId w:val="25"/>
  </w:num>
  <w:num w:numId="14" w16cid:durableId="1526752342">
    <w:abstractNumId w:val="8"/>
  </w:num>
  <w:num w:numId="15" w16cid:durableId="1387145811">
    <w:abstractNumId w:val="41"/>
  </w:num>
  <w:num w:numId="16" w16cid:durableId="493228901">
    <w:abstractNumId w:val="15"/>
  </w:num>
  <w:num w:numId="17" w16cid:durableId="1298219905">
    <w:abstractNumId w:val="19"/>
  </w:num>
  <w:num w:numId="18" w16cid:durableId="1371878008">
    <w:abstractNumId w:val="27"/>
  </w:num>
  <w:num w:numId="19" w16cid:durableId="1222331769">
    <w:abstractNumId w:val="33"/>
  </w:num>
  <w:num w:numId="20" w16cid:durableId="1731810739">
    <w:abstractNumId w:val="2"/>
  </w:num>
  <w:num w:numId="21" w16cid:durableId="453714186">
    <w:abstractNumId w:val="44"/>
  </w:num>
  <w:num w:numId="22" w16cid:durableId="2084331629">
    <w:abstractNumId w:val="37"/>
  </w:num>
  <w:num w:numId="23" w16cid:durableId="1787574445">
    <w:abstractNumId w:val="4"/>
  </w:num>
  <w:num w:numId="24" w16cid:durableId="283194910">
    <w:abstractNumId w:val="12"/>
  </w:num>
  <w:num w:numId="25" w16cid:durableId="1752775322">
    <w:abstractNumId w:val="10"/>
  </w:num>
  <w:num w:numId="26" w16cid:durableId="2094010537">
    <w:abstractNumId w:val="12"/>
  </w:num>
  <w:num w:numId="27" w16cid:durableId="251789828">
    <w:abstractNumId w:val="26"/>
  </w:num>
  <w:num w:numId="28" w16cid:durableId="304940069">
    <w:abstractNumId w:val="11"/>
  </w:num>
  <w:num w:numId="29" w16cid:durableId="515189874">
    <w:abstractNumId w:val="28"/>
  </w:num>
  <w:num w:numId="30" w16cid:durableId="267347577">
    <w:abstractNumId w:val="18"/>
  </w:num>
  <w:num w:numId="31" w16cid:durableId="1845053873">
    <w:abstractNumId w:val="39"/>
  </w:num>
  <w:num w:numId="32" w16cid:durableId="1862546620">
    <w:abstractNumId w:val="0"/>
  </w:num>
  <w:num w:numId="33" w16cid:durableId="1664580075">
    <w:abstractNumId w:val="3"/>
  </w:num>
  <w:num w:numId="34" w16cid:durableId="854538641">
    <w:abstractNumId w:val="6"/>
  </w:num>
  <w:num w:numId="35" w16cid:durableId="2120489636">
    <w:abstractNumId w:val="30"/>
  </w:num>
  <w:num w:numId="36" w16cid:durableId="334918843">
    <w:abstractNumId w:val="22"/>
  </w:num>
  <w:num w:numId="37" w16cid:durableId="1971134004">
    <w:abstractNumId w:val="21"/>
  </w:num>
  <w:num w:numId="38" w16cid:durableId="697581778">
    <w:abstractNumId w:val="13"/>
  </w:num>
  <w:num w:numId="39" w16cid:durableId="2109500298">
    <w:abstractNumId w:val="9"/>
  </w:num>
  <w:num w:numId="40" w16cid:durableId="1345863150">
    <w:abstractNumId w:val="35"/>
  </w:num>
  <w:num w:numId="41" w16cid:durableId="106200583">
    <w:abstractNumId w:val="36"/>
  </w:num>
  <w:num w:numId="42" w16cid:durableId="1135874417">
    <w:abstractNumId w:val="20"/>
  </w:num>
  <w:num w:numId="43" w16cid:durableId="560555456">
    <w:abstractNumId w:val="29"/>
  </w:num>
  <w:num w:numId="44" w16cid:durableId="1240208914">
    <w:abstractNumId w:val="40"/>
  </w:num>
  <w:num w:numId="45" w16cid:durableId="1975258969">
    <w:abstractNumId w:val="1"/>
  </w:num>
  <w:num w:numId="46" w16cid:durableId="162477067">
    <w:abstractNumId w:val="23"/>
  </w:num>
  <w:num w:numId="47" w16cid:durableId="10298343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qAUAtZNC/iwAAAA="/>
  </w:docVars>
  <w:rsids>
    <w:rsidRoot w:val="00487EF7"/>
    <w:rsid w:val="00002AE6"/>
    <w:rsid w:val="0002671E"/>
    <w:rsid w:val="000327D0"/>
    <w:rsid w:val="00107707"/>
    <w:rsid w:val="001365D7"/>
    <w:rsid w:val="00146982"/>
    <w:rsid w:val="00230F8A"/>
    <w:rsid w:val="002331A8"/>
    <w:rsid w:val="00286968"/>
    <w:rsid w:val="002F4BAC"/>
    <w:rsid w:val="00306C20"/>
    <w:rsid w:val="00332BE7"/>
    <w:rsid w:val="0039368F"/>
    <w:rsid w:val="003B5A72"/>
    <w:rsid w:val="003C32CD"/>
    <w:rsid w:val="00406849"/>
    <w:rsid w:val="00487EF7"/>
    <w:rsid w:val="004D70D7"/>
    <w:rsid w:val="005958FE"/>
    <w:rsid w:val="005D234B"/>
    <w:rsid w:val="005E5701"/>
    <w:rsid w:val="00616700"/>
    <w:rsid w:val="00686170"/>
    <w:rsid w:val="006A62CF"/>
    <w:rsid w:val="006E242D"/>
    <w:rsid w:val="00715939"/>
    <w:rsid w:val="0078320F"/>
    <w:rsid w:val="008865C7"/>
    <w:rsid w:val="00972FC3"/>
    <w:rsid w:val="009E338C"/>
    <w:rsid w:val="00AA5006"/>
    <w:rsid w:val="00AE0293"/>
    <w:rsid w:val="00B17EE8"/>
    <w:rsid w:val="00BA698A"/>
    <w:rsid w:val="00BB2A3F"/>
    <w:rsid w:val="00BB69B6"/>
    <w:rsid w:val="00BE6016"/>
    <w:rsid w:val="00C068CD"/>
    <w:rsid w:val="00C32CAD"/>
    <w:rsid w:val="00C56D80"/>
    <w:rsid w:val="00C835ED"/>
    <w:rsid w:val="00CA15E4"/>
    <w:rsid w:val="00CD13A5"/>
    <w:rsid w:val="00CE3BDC"/>
    <w:rsid w:val="00D379F6"/>
    <w:rsid w:val="00D54884"/>
    <w:rsid w:val="00D929CC"/>
    <w:rsid w:val="00DF3EAF"/>
    <w:rsid w:val="00E41F5D"/>
    <w:rsid w:val="00E87753"/>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AA50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5766</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2024-04-18T09:05:00Z</cp:lastPrinted>
  <dcterms:created xsi:type="dcterms:W3CDTF">2024-04-18T09:05:00Z</dcterms:created>
  <dcterms:modified xsi:type="dcterms:W3CDTF">2024-04-18T09:05:00Z</dcterms:modified>
</cp:coreProperties>
</file>