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5460422B"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4159B5">
        <w:rPr>
          <w:rFonts w:ascii="Verdana" w:hAnsi="Verdana" w:cstheme="minorHAnsi"/>
          <w:color w:val="808080" w:themeColor="background1" w:themeShade="80"/>
          <w:sz w:val="40"/>
          <w:szCs w:val="24"/>
          <w:lang w:val="en-GB"/>
        </w:rPr>
        <w:t>1</w:t>
      </w:r>
      <w:r w:rsidRPr="0002671E">
        <w:rPr>
          <w:rFonts w:ascii="Verdana" w:hAnsi="Verdana" w:cstheme="minorHAnsi"/>
          <w:color w:val="808080" w:themeColor="background1" w:themeShade="80"/>
          <w:sz w:val="40"/>
          <w:szCs w:val="24"/>
          <w:lang w:val="en-GB"/>
        </w:rPr>
        <w:t xml:space="preserve"> – </w:t>
      </w:r>
      <w:r w:rsidR="004159B5">
        <w:rPr>
          <w:rFonts w:ascii="Verdana" w:hAnsi="Verdana" w:cstheme="minorHAnsi"/>
          <w:color w:val="808080" w:themeColor="background1" w:themeShade="80"/>
          <w:sz w:val="40"/>
          <w:szCs w:val="24"/>
          <w:lang w:val="en-GB"/>
        </w:rPr>
        <w:t>Standard Operating Procedures</w:t>
      </w:r>
    </w:p>
    <w:p w14:paraId="5E871498" w14:textId="101DAC81" w:rsidR="00CA15E4" w:rsidRPr="00306C20" w:rsidRDefault="006A3295" w:rsidP="006A3295">
      <w:pPr>
        <w:pStyle w:val="Nadpis1"/>
        <w:rPr>
          <w:rFonts w:asciiTheme="minorHAnsi" w:hAnsiTheme="minorHAnsi" w:cstheme="minorHAnsi"/>
          <w:sz w:val="24"/>
          <w:szCs w:val="24"/>
          <w:u w:val="single"/>
          <w:lang w:val="en-GB"/>
        </w:rPr>
      </w:pPr>
      <w:r w:rsidRPr="006A3295">
        <w:rPr>
          <w:rFonts w:ascii="Verdana" w:hAnsi="Verdana" w:cstheme="minorHAnsi"/>
          <w:color w:val="808080" w:themeColor="background1" w:themeShade="80"/>
          <w:sz w:val="32"/>
          <w:szCs w:val="24"/>
          <w:lang w:val="en-GB"/>
        </w:rPr>
        <w:t>SOP 02 - General Rules for Telephone Communication</w:t>
      </w:r>
      <w:r w:rsidRPr="006A3295">
        <w:rPr>
          <w:rFonts w:ascii="Verdana" w:hAnsi="Verdana" w:cstheme="minorHAnsi"/>
          <w:color w:val="808080" w:themeColor="background1" w:themeShade="80"/>
          <w:sz w:val="32"/>
          <w:szCs w:val="24"/>
          <w:lang w:val="en-GB"/>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6A3295" w:rsidRPr="00C6002D" w14:paraId="32B62220" w14:textId="77777777" w:rsidTr="003766B5">
        <w:trPr>
          <w:trHeight w:val="978"/>
        </w:trPr>
        <w:tc>
          <w:tcPr>
            <w:tcW w:w="1696" w:type="dxa"/>
            <w:vAlign w:val="center"/>
          </w:tcPr>
          <w:p w14:paraId="3919E1F7" w14:textId="77777777" w:rsidR="006A3295" w:rsidRPr="00C6002D" w:rsidRDefault="006A3295" w:rsidP="003766B5">
            <w:pPr>
              <w:jc w:val="center"/>
              <w:rPr>
                <w:b/>
                <w:bCs/>
                <w:sz w:val="40"/>
                <w:szCs w:val="40"/>
              </w:rPr>
            </w:pPr>
            <w:r w:rsidRPr="00C6002D">
              <w:rPr>
                <w:noProof/>
              </w:rPr>
              <w:drawing>
                <wp:inline distT="0" distB="0" distL="0" distR="0" wp14:anchorId="7BBC291A" wp14:editId="7C81C660">
                  <wp:extent cx="768640" cy="76864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30FE9C12" w14:textId="77777777" w:rsidR="006A3295" w:rsidRPr="00C6002D" w:rsidRDefault="006A3295" w:rsidP="003766B5">
            <w:pPr>
              <w:jc w:val="center"/>
              <w:rPr>
                <w:b/>
                <w:bCs/>
                <w:sz w:val="40"/>
                <w:szCs w:val="40"/>
              </w:rPr>
            </w:pPr>
            <w:r w:rsidRPr="00C6002D">
              <w:rPr>
                <w:b/>
                <w:bCs/>
                <w:sz w:val="40"/>
                <w:szCs w:val="40"/>
              </w:rPr>
              <w:t>“SOP 02 - General Rules for Telephone Communication”</w:t>
            </w:r>
          </w:p>
        </w:tc>
      </w:tr>
      <w:tr w:rsidR="006A3295" w:rsidRPr="00C6002D" w14:paraId="60321145" w14:textId="77777777" w:rsidTr="003766B5">
        <w:tc>
          <w:tcPr>
            <w:tcW w:w="1696" w:type="dxa"/>
          </w:tcPr>
          <w:p w14:paraId="1047F953" w14:textId="77777777" w:rsidR="006A3295" w:rsidRPr="00C6002D" w:rsidRDefault="006A3295" w:rsidP="003766B5">
            <w:pPr>
              <w:rPr>
                <w:b/>
                <w:bCs/>
              </w:rPr>
            </w:pPr>
            <w:r w:rsidRPr="00C6002D">
              <w:rPr>
                <w:b/>
                <w:bCs/>
              </w:rPr>
              <w:t>Created by</w:t>
            </w:r>
          </w:p>
        </w:tc>
        <w:tc>
          <w:tcPr>
            <w:tcW w:w="7366" w:type="dxa"/>
          </w:tcPr>
          <w:p w14:paraId="34349482" w14:textId="77777777" w:rsidR="006A3295" w:rsidRPr="00C6002D" w:rsidRDefault="006A3295" w:rsidP="003766B5">
            <w:pPr>
              <w:rPr>
                <w:i/>
                <w:iCs/>
              </w:rPr>
            </w:pPr>
            <w:r w:rsidRPr="00C6002D">
              <w:rPr>
                <w:i/>
                <w:iCs/>
              </w:rPr>
              <w:t>Štěpán Chalupa</w:t>
            </w:r>
          </w:p>
        </w:tc>
      </w:tr>
      <w:tr w:rsidR="006A3295" w:rsidRPr="00C6002D" w14:paraId="78BF6BEB" w14:textId="77777777" w:rsidTr="003766B5">
        <w:tc>
          <w:tcPr>
            <w:tcW w:w="1696" w:type="dxa"/>
          </w:tcPr>
          <w:p w14:paraId="7BCD804B" w14:textId="77777777" w:rsidR="006A3295" w:rsidRPr="00C6002D" w:rsidRDefault="006A3295" w:rsidP="003766B5">
            <w:pPr>
              <w:rPr>
                <w:b/>
                <w:bCs/>
              </w:rPr>
            </w:pPr>
            <w:r w:rsidRPr="00C6002D">
              <w:rPr>
                <w:b/>
                <w:bCs/>
              </w:rPr>
              <w:t>Issued on</w:t>
            </w:r>
          </w:p>
        </w:tc>
        <w:tc>
          <w:tcPr>
            <w:tcW w:w="7366" w:type="dxa"/>
          </w:tcPr>
          <w:p w14:paraId="15BFC398" w14:textId="77777777" w:rsidR="006A3295" w:rsidRPr="00C6002D" w:rsidRDefault="006A3295" w:rsidP="003766B5">
            <w:pPr>
              <w:rPr>
                <w:i/>
                <w:iCs/>
              </w:rPr>
            </w:pPr>
            <w:r w:rsidRPr="00C6002D">
              <w:rPr>
                <w:i/>
                <w:iCs/>
              </w:rPr>
              <w:t>12. 5. 2022</w:t>
            </w:r>
          </w:p>
        </w:tc>
      </w:tr>
      <w:tr w:rsidR="006A3295" w:rsidRPr="00C6002D" w14:paraId="59C88B0B" w14:textId="77777777" w:rsidTr="003766B5">
        <w:tc>
          <w:tcPr>
            <w:tcW w:w="1696" w:type="dxa"/>
          </w:tcPr>
          <w:p w14:paraId="629BFE12" w14:textId="77777777" w:rsidR="006A3295" w:rsidRPr="00C6002D" w:rsidRDefault="006A3295" w:rsidP="003766B5">
            <w:pPr>
              <w:rPr>
                <w:b/>
                <w:bCs/>
              </w:rPr>
            </w:pPr>
            <w:r w:rsidRPr="00C6002D">
              <w:rPr>
                <w:b/>
                <w:bCs/>
              </w:rPr>
              <w:t>Created for</w:t>
            </w:r>
          </w:p>
        </w:tc>
        <w:tc>
          <w:tcPr>
            <w:tcW w:w="7366" w:type="dxa"/>
          </w:tcPr>
          <w:p w14:paraId="156EE15E" w14:textId="77777777" w:rsidR="006A3295" w:rsidRPr="00C6002D" w:rsidRDefault="006A3295" w:rsidP="003766B5">
            <w:pPr>
              <w:rPr>
                <w:i/>
                <w:iCs/>
              </w:rPr>
            </w:pPr>
            <w:r w:rsidRPr="00C6002D">
              <w:rPr>
                <w:i/>
                <w:iCs/>
              </w:rPr>
              <w:t>Front Office employees, Trainers and Trainees, Students</w:t>
            </w:r>
          </w:p>
        </w:tc>
      </w:tr>
      <w:tr w:rsidR="006A3295" w:rsidRPr="00C6002D" w14:paraId="78BB58AF" w14:textId="77777777" w:rsidTr="003766B5">
        <w:tc>
          <w:tcPr>
            <w:tcW w:w="1696" w:type="dxa"/>
          </w:tcPr>
          <w:p w14:paraId="7D8B122A" w14:textId="77777777" w:rsidR="006A3295" w:rsidRPr="00C6002D" w:rsidRDefault="006A3295" w:rsidP="003766B5">
            <w:pPr>
              <w:rPr>
                <w:b/>
                <w:bCs/>
              </w:rPr>
            </w:pPr>
            <w:r w:rsidRPr="00C6002D">
              <w:rPr>
                <w:b/>
                <w:bCs/>
              </w:rPr>
              <w:t>Updated by</w:t>
            </w:r>
          </w:p>
        </w:tc>
        <w:tc>
          <w:tcPr>
            <w:tcW w:w="7366" w:type="dxa"/>
          </w:tcPr>
          <w:p w14:paraId="5B44C80C" w14:textId="77777777" w:rsidR="006A3295" w:rsidRPr="00C6002D" w:rsidRDefault="006A3295" w:rsidP="003766B5">
            <w:pPr>
              <w:rPr>
                <w:i/>
                <w:iCs/>
              </w:rPr>
            </w:pPr>
            <w:r w:rsidRPr="00C6002D">
              <w:rPr>
                <w:i/>
                <w:iCs/>
              </w:rPr>
              <w:t>XX</w:t>
            </w:r>
          </w:p>
        </w:tc>
      </w:tr>
      <w:tr w:rsidR="006A3295" w:rsidRPr="00C6002D" w14:paraId="2CB836BA" w14:textId="77777777" w:rsidTr="003766B5">
        <w:tc>
          <w:tcPr>
            <w:tcW w:w="1696" w:type="dxa"/>
          </w:tcPr>
          <w:p w14:paraId="46463A18" w14:textId="77777777" w:rsidR="006A3295" w:rsidRPr="00C6002D" w:rsidRDefault="006A3295" w:rsidP="003766B5">
            <w:pPr>
              <w:rPr>
                <w:b/>
                <w:bCs/>
              </w:rPr>
            </w:pPr>
            <w:r w:rsidRPr="00C6002D">
              <w:rPr>
                <w:b/>
                <w:bCs/>
              </w:rPr>
              <w:t>Updated on</w:t>
            </w:r>
          </w:p>
        </w:tc>
        <w:tc>
          <w:tcPr>
            <w:tcW w:w="7366" w:type="dxa"/>
          </w:tcPr>
          <w:p w14:paraId="0F2F82C3" w14:textId="77777777" w:rsidR="006A3295" w:rsidRPr="00C6002D" w:rsidRDefault="006A3295" w:rsidP="003766B5">
            <w:pPr>
              <w:rPr>
                <w:i/>
                <w:iCs/>
              </w:rPr>
            </w:pPr>
            <w:r w:rsidRPr="00C6002D">
              <w:rPr>
                <w:i/>
                <w:iCs/>
              </w:rPr>
              <w:t>XX</w:t>
            </w:r>
          </w:p>
        </w:tc>
      </w:tr>
      <w:tr w:rsidR="006A3295" w:rsidRPr="00C6002D" w14:paraId="68600586" w14:textId="77777777" w:rsidTr="003766B5">
        <w:tc>
          <w:tcPr>
            <w:tcW w:w="9062" w:type="dxa"/>
            <w:gridSpan w:val="2"/>
            <w:tcBorders>
              <w:bottom w:val="single" w:sz="4" w:space="0" w:color="auto"/>
            </w:tcBorders>
          </w:tcPr>
          <w:p w14:paraId="321846C7" w14:textId="77777777" w:rsidR="006A3295" w:rsidRPr="00C6002D" w:rsidRDefault="006A3295" w:rsidP="003766B5"/>
        </w:tc>
      </w:tr>
      <w:tr w:rsidR="006A3295" w:rsidRPr="00C6002D" w14:paraId="704E6BA2" w14:textId="77777777" w:rsidTr="003766B5">
        <w:tc>
          <w:tcPr>
            <w:tcW w:w="9062" w:type="dxa"/>
            <w:gridSpan w:val="2"/>
            <w:tcBorders>
              <w:bottom w:val="nil"/>
            </w:tcBorders>
          </w:tcPr>
          <w:p w14:paraId="46C0DF97" w14:textId="77777777" w:rsidR="006A3295" w:rsidRPr="00C6002D" w:rsidRDefault="006A3295" w:rsidP="003766B5">
            <w:pPr>
              <w:rPr>
                <w:b/>
                <w:bCs/>
              </w:rPr>
            </w:pPr>
            <w:r w:rsidRPr="00C6002D">
              <w:rPr>
                <w:b/>
                <w:bCs/>
              </w:rPr>
              <w:t>Introduction</w:t>
            </w:r>
          </w:p>
        </w:tc>
      </w:tr>
      <w:tr w:rsidR="006A3295" w:rsidRPr="00C6002D" w14:paraId="67C5F80E" w14:textId="77777777" w:rsidTr="003766B5">
        <w:trPr>
          <w:trHeight w:val="650"/>
        </w:trPr>
        <w:tc>
          <w:tcPr>
            <w:tcW w:w="9062" w:type="dxa"/>
            <w:gridSpan w:val="2"/>
            <w:tcBorders>
              <w:top w:val="nil"/>
              <w:bottom w:val="single" w:sz="4" w:space="0" w:color="auto"/>
            </w:tcBorders>
          </w:tcPr>
          <w:p w14:paraId="0B842682" w14:textId="77777777" w:rsidR="006A3295" w:rsidRPr="00C6002D" w:rsidRDefault="006A3295" w:rsidP="003766B5">
            <w:r w:rsidRPr="00C6002D">
              <w:t xml:space="preserve">Telephone communication plays a crucial role in the hospitality industry, and the Front Office employees will face various situations where requests will be handled through the telephone. Therefore, these general rules are applied to all telephone calls. </w:t>
            </w:r>
          </w:p>
        </w:tc>
      </w:tr>
      <w:tr w:rsidR="006A3295" w:rsidRPr="00C6002D" w14:paraId="551734FB" w14:textId="77777777" w:rsidTr="003766B5">
        <w:tc>
          <w:tcPr>
            <w:tcW w:w="9062" w:type="dxa"/>
            <w:gridSpan w:val="2"/>
            <w:tcBorders>
              <w:bottom w:val="nil"/>
            </w:tcBorders>
          </w:tcPr>
          <w:p w14:paraId="30CA1F15" w14:textId="77777777" w:rsidR="006A3295" w:rsidRPr="00C6002D" w:rsidRDefault="006A3295" w:rsidP="003766B5">
            <w:pPr>
              <w:rPr>
                <w:b/>
                <w:bCs/>
              </w:rPr>
            </w:pPr>
            <w:r w:rsidRPr="00C6002D">
              <w:rPr>
                <w:b/>
                <w:bCs/>
              </w:rPr>
              <w:t>Purpose</w:t>
            </w:r>
          </w:p>
        </w:tc>
      </w:tr>
      <w:tr w:rsidR="006A3295" w:rsidRPr="00C6002D" w14:paraId="372FE0C6" w14:textId="77777777" w:rsidTr="003766B5">
        <w:trPr>
          <w:trHeight w:val="708"/>
        </w:trPr>
        <w:tc>
          <w:tcPr>
            <w:tcW w:w="9062" w:type="dxa"/>
            <w:gridSpan w:val="2"/>
            <w:tcBorders>
              <w:top w:val="nil"/>
              <w:bottom w:val="single" w:sz="4" w:space="0" w:color="auto"/>
            </w:tcBorders>
          </w:tcPr>
          <w:p w14:paraId="76585E8B" w14:textId="77777777" w:rsidR="006A3295" w:rsidRPr="00C6002D" w:rsidRDefault="006A3295" w:rsidP="003766B5">
            <w:r w:rsidRPr="00C6002D">
              <w:t>To showcase the basic rules applicable to telephone communication and the communication standard via telephone.</w:t>
            </w:r>
          </w:p>
        </w:tc>
      </w:tr>
      <w:tr w:rsidR="006A3295" w:rsidRPr="00C6002D" w14:paraId="15FB4C1F" w14:textId="77777777" w:rsidTr="003766B5">
        <w:tc>
          <w:tcPr>
            <w:tcW w:w="9062" w:type="dxa"/>
            <w:gridSpan w:val="2"/>
            <w:tcBorders>
              <w:bottom w:val="nil"/>
            </w:tcBorders>
          </w:tcPr>
          <w:p w14:paraId="42CEE385" w14:textId="77777777" w:rsidR="006A3295" w:rsidRPr="00C6002D" w:rsidRDefault="006A3295" w:rsidP="003766B5">
            <w:pPr>
              <w:rPr>
                <w:b/>
                <w:bCs/>
              </w:rPr>
            </w:pPr>
            <w:r w:rsidRPr="00C6002D">
              <w:rPr>
                <w:b/>
                <w:bCs/>
              </w:rPr>
              <w:t>Basic telephone etiquette</w:t>
            </w:r>
          </w:p>
        </w:tc>
      </w:tr>
      <w:tr w:rsidR="006A3295" w:rsidRPr="00C6002D" w14:paraId="7E47EB1A" w14:textId="77777777" w:rsidTr="003766B5">
        <w:trPr>
          <w:trHeight w:val="2562"/>
        </w:trPr>
        <w:tc>
          <w:tcPr>
            <w:tcW w:w="9062" w:type="dxa"/>
            <w:gridSpan w:val="2"/>
            <w:tcBorders>
              <w:top w:val="nil"/>
              <w:bottom w:val="single" w:sz="4" w:space="0" w:color="auto"/>
            </w:tcBorders>
          </w:tcPr>
          <w:p w14:paraId="64A3FCD4" w14:textId="77777777" w:rsidR="006A3295" w:rsidRPr="00C6002D" w:rsidRDefault="006A3295" w:rsidP="006A3295">
            <w:pPr>
              <w:pStyle w:val="Odstavecseseznamem"/>
              <w:numPr>
                <w:ilvl w:val="0"/>
                <w:numId w:val="44"/>
              </w:numPr>
            </w:pPr>
            <w:r w:rsidRPr="00C6002D">
              <w:t>The phone should be answered within three rings.</w:t>
            </w:r>
          </w:p>
          <w:p w14:paraId="02273A5E" w14:textId="77777777" w:rsidR="006A3295" w:rsidRPr="00C6002D" w:rsidRDefault="006A3295" w:rsidP="006A3295">
            <w:pPr>
              <w:pStyle w:val="Odstavecseseznamem"/>
              <w:numPr>
                <w:ilvl w:val="0"/>
                <w:numId w:val="44"/>
              </w:numPr>
            </w:pPr>
            <w:r w:rsidRPr="00C6002D">
              <w:t xml:space="preserve">Smile even though you are making phone calls. </w:t>
            </w:r>
          </w:p>
          <w:p w14:paraId="35F6EA76" w14:textId="77777777" w:rsidR="006A3295" w:rsidRPr="00C6002D" w:rsidRDefault="006A3295" w:rsidP="006A3295">
            <w:pPr>
              <w:pStyle w:val="Odstavecseseznamem"/>
              <w:numPr>
                <w:ilvl w:val="0"/>
                <w:numId w:val="44"/>
              </w:numPr>
            </w:pPr>
            <w:r w:rsidRPr="00C6002D">
              <w:t>Sit or stand straight.</w:t>
            </w:r>
          </w:p>
          <w:p w14:paraId="5C8D8131" w14:textId="77777777" w:rsidR="006A3295" w:rsidRPr="00C6002D" w:rsidRDefault="006A3295" w:rsidP="006A3295">
            <w:pPr>
              <w:pStyle w:val="Odstavecseseznamem"/>
              <w:numPr>
                <w:ilvl w:val="0"/>
                <w:numId w:val="44"/>
              </w:numPr>
            </w:pPr>
            <w:r w:rsidRPr="00C6002D">
              <w:t>Use a low voice pitch.</w:t>
            </w:r>
          </w:p>
          <w:p w14:paraId="3BA21ADB" w14:textId="77777777" w:rsidR="006A3295" w:rsidRPr="00C6002D" w:rsidRDefault="006A3295" w:rsidP="006A3295">
            <w:pPr>
              <w:pStyle w:val="Odstavecseseznamem"/>
              <w:numPr>
                <w:ilvl w:val="0"/>
                <w:numId w:val="44"/>
              </w:numPr>
            </w:pPr>
            <w:r w:rsidRPr="00C6002D">
              <w:t>Match your speaking rate to the caller’s rate.</w:t>
            </w:r>
          </w:p>
          <w:p w14:paraId="54ED062B" w14:textId="77777777" w:rsidR="006A3295" w:rsidRPr="00C6002D" w:rsidRDefault="006A3295" w:rsidP="006A3295">
            <w:pPr>
              <w:pStyle w:val="Odstavecseseznamem"/>
              <w:numPr>
                <w:ilvl w:val="0"/>
                <w:numId w:val="44"/>
              </w:numPr>
            </w:pPr>
            <w:r w:rsidRPr="00C6002D">
              <w:t>Avoid extremes in volume.</w:t>
            </w:r>
          </w:p>
          <w:p w14:paraId="24128BD2" w14:textId="77777777" w:rsidR="006A3295" w:rsidRPr="00C6002D" w:rsidRDefault="006A3295" w:rsidP="006A3295">
            <w:pPr>
              <w:pStyle w:val="Odstavecseseznamem"/>
              <w:numPr>
                <w:ilvl w:val="0"/>
                <w:numId w:val="44"/>
              </w:numPr>
            </w:pPr>
            <w:r w:rsidRPr="00C6002D">
              <w:t xml:space="preserve">Avoid expressions like “uh-uh” or “yeah”. </w:t>
            </w:r>
          </w:p>
          <w:p w14:paraId="768AB5DA" w14:textId="77777777" w:rsidR="006A3295" w:rsidRPr="00C6002D" w:rsidRDefault="006A3295" w:rsidP="006A3295">
            <w:pPr>
              <w:pStyle w:val="Odstavecseseznamem"/>
              <w:numPr>
                <w:ilvl w:val="0"/>
                <w:numId w:val="44"/>
              </w:numPr>
            </w:pPr>
            <w:r w:rsidRPr="00C6002D">
              <w:t>Be sure how to use the technologies.</w:t>
            </w:r>
          </w:p>
          <w:p w14:paraId="426F5FBC" w14:textId="77777777" w:rsidR="006A3295" w:rsidRPr="00C6002D" w:rsidRDefault="006A3295" w:rsidP="006A3295">
            <w:pPr>
              <w:pStyle w:val="Odstavecseseznamem"/>
              <w:numPr>
                <w:ilvl w:val="0"/>
                <w:numId w:val="44"/>
              </w:numPr>
            </w:pPr>
            <w:r w:rsidRPr="00C6002D">
              <w:t>Keep a pen and a notebook close to you to take the notes.</w:t>
            </w:r>
          </w:p>
          <w:p w14:paraId="45B88CBC" w14:textId="77777777" w:rsidR="006A3295" w:rsidRPr="00C6002D" w:rsidRDefault="006A3295" w:rsidP="006A3295">
            <w:pPr>
              <w:pStyle w:val="Odstavecseseznamem"/>
              <w:numPr>
                <w:ilvl w:val="0"/>
                <w:numId w:val="44"/>
              </w:numPr>
            </w:pPr>
            <w:r w:rsidRPr="00C6002D">
              <w:t>Repeat back and follow up in writing.</w:t>
            </w:r>
          </w:p>
          <w:p w14:paraId="53FBCF2E" w14:textId="77777777" w:rsidR="006A3295" w:rsidRPr="00C6002D" w:rsidRDefault="006A3295" w:rsidP="003766B5">
            <w:pPr>
              <w:pStyle w:val="Odstavecseseznamem"/>
            </w:pPr>
          </w:p>
        </w:tc>
      </w:tr>
      <w:tr w:rsidR="006A3295" w:rsidRPr="00C6002D" w14:paraId="0731BAFD" w14:textId="77777777" w:rsidTr="003766B5">
        <w:trPr>
          <w:trHeight w:val="264"/>
        </w:trPr>
        <w:tc>
          <w:tcPr>
            <w:tcW w:w="9062" w:type="dxa"/>
            <w:gridSpan w:val="2"/>
            <w:tcBorders>
              <w:top w:val="single" w:sz="4" w:space="0" w:color="auto"/>
              <w:bottom w:val="nil"/>
            </w:tcBorders>
          </w:tcPr>
          <w:p w14:paraId="28134B05" w14:textId="77777777" w:rsidR="006A3295" w:rsidRPr="00C6002D" w:rsidRDefault="006A3295" w:rsidP="003766B5">
            <w:pPr>
              <w:rPr>
                <w:b/>
                <w:bCs/>
              </w:rPr>
            </w:pPr>
            <w:r w:rsidRPr="00C6002D">
              <w:rPr>
                <w:b/>
                <w:bCs/>
              </w:rPr>
              <w:t>Standard Phrases and Processes</w:t>
            </w:r>
          </w:p>
        </w:tc>
      </w:tr>
      <w:tr w:rsidR="006A3295" w:rsidRPr="00C6002D" w14:paraId="12F7E21B" w14:textId="77777777" w:rsidTr="003766B5">
        <w:trPr>
          <w:trHeight w:val="54"/>
        </w:trPr>
        <w:tc>
          <w:tcPr>
            <w:tcW w:w="9062" w:type="dxa"/>
            <w:gridSpan w:val="2"/>
            <w:tcBorders>
              <w:top w:val="nil"/>
              <w:bottom w:val="single" w:sz="4" w:space="0" w:color="auto"/>
            </w:tcBorders>
          </w:tcPr>
          <w:p w14:paraId="19DF29EB" w14:textId="77777777" w:rsidR="006A3295" w:rsidRPr="00C6002D" w:rsidRDefault="006A3295" w:rsidP="006A3295">
            <w:pPr>
              <w:pStyle w:val="Odstavecseseznamem"/>
              <w:numPr>
                <w:ilvl w:val="0"/>
                <w:numId w:val="45"/>
              </w:numPr>
            </w:pPr>
            <w:r w:rsidRPr="00C6002D">
              <w:rPr>
                <w:b/>
                <w:bCs/>
              </w:rPr>
              <w:t>Answering external calls.</w:t>
            </w:r>
            <w:r w:rsidRPr="00C6002D">
              <w:t xml:space="preserve"> </w:t>
            </w:r>
            <w:r w:rsidRPr="00C6002D">
              <w:rPr>
                <w:i/>
                <w:iCs/>
              </w:rPr>
              <w:t>“Good morning, you have reached Hotel International Front Office, Štěpán Chalupa speaking. How can I help you?”</w:t>
            </w:r>
          </w:p>
          <w:p w14:paraId="2157E414" w14:textId="77777777" w:rsidR="006A3295" w:rsidRPr="00C6002D" w:rsidRDefault="006A3295" w:rsidP="006A3295">
            <w:pPr>
              <w:pStyle w:val="Odstavecseseznamem"/>
              <w:numPr>
                <w:ilvl w:val="0"/>
                <w:numId w:val="45"/>
              </w:numPr>
              <w:rPr>
                <w:i/>
                <w:iCs/>
              </w:rPr>
            </w:pPr>
            <w:r w:rsidRPr="00C6002D">
              <w:rPr>
                <w:b/>
                <w:bCs/>
              </w:rPr>
              <w:t>Answering internal calls.</w:t>
            </w:r>
            <w:r w:rsidRPr="00C6002D">
              <w:t xml:space="preserve"> “</w:t>
            </w:r>
            <w:r w:rsidRPr="00C6002D">
              <w:rPr>
                <w:i/>
                <w:iCs/>
              </w:rPr>
              <w:t>Good morning, Mr Stevens; this is Front Office and Štěpán Chalupa speaking. How may I help you?”</w:t>
            </w:r>
          </w:p>
          <w:p w14:paraId="43D5A696" w14:textId="77777777" w:rsidR="006A3295" w:rsidRPr="00C6002D" w:rsidRDefault="006A3295" w:rsidP="006A3295">
            <w:pPr>
              <w:pStyle w:val="Odstavecseseznamem"/>
              <w:numPr>
                <w:ilvl w:val="0"/>
                <w:numId w:val="45"/>
              </w:numPr>
              <w:rPr>
                <w:i/>
                <w:iCs/>
              </w:rPr>
            </w:pPr>
            <w:r w:rsidRPr="00C6002D">
              <w:rPr>
                <w:b/>
                <w:bCs/>
              </w:rPr>
              <w:t>Answering interdepartmental calls</w:t>
            </w:r>
            <w:r w:rsidRPr="00C6002D">
              <w:t>. “</w:t>
            </w:r>
            <w:r w:rsidRPr="00C6002D">
              <w:rPr>
                <w:i/>
                <w:iCs/>
              </w:rPr>
              <w:t>Good morning, this is Front Office, Štěpán Chalupa speaking. How may I help you?”</w:t>
            </w:r>
          </w:p>
          <w:p w14:paraId="7664A1BB" w14:textId="77777777" w:rsidR="006A3295" w:rsidRPr="00C6002D" w:rsidRDefault="006A3295" w:rsidP="006A3295">
            <w:pPr>
              <w:pStyle w:val="Odstavecseseznamem"/>
              <w:numPr>
                <w:ilvl w:val="0"/>
                <w:numId w:val="45"/>
              </w:numPr>
              <w:rPr>
                <w:i/>
                <w:iCs/>
              </w:rPr>
            </w:pPr>
            <w:r w:rsidRPr="00C6002D">
              <w:rPr>
                <w:b/>
                <w:bCs/>
              </w:rPr>
              <w:lastRenderedPageBreak/>
              <w:t>Addressing the client</w:t>
            </w:r>
            <w:r w:rsidRPr="00C6002D">
              <w:rPr>
                <w:b/>
                <w:bCs/>
                <w:i/>
                <w:iCs/>
              </w:rPr>
              <w:t>.</w:t>
            </w:r>
            <w:r w:rsidRPr="00C6002D">
              <w:rPr>
                <w:i/>
                <w:iCs/>
              </w:rPr>
              <w:t xml:space="preserve"> “How should I address you?” </w:t>
            </w:r>
            <w:r w:rsidRPr="00C6002D">
              <w:t>or</w:t>
            </w:r>
            <w:r w:rsidRPr="00C6002D">
              <w:rPr>
                <w:i/>
                <w:iCs/>
              </w:rPr>
              <w:t xml:space="preserve"> “May I have your name, please?”</w:t>
            </w:r>
          </w:p>
          <w:p w14:paraId="0D9D6997" w14:textId="77777777" w:rsidR="006A3295" w:rsidRPr="00C6002D" w:rsidRDefault="006A3295" w:rsidP="006A3295">
            <w:pPr>
              <w:pStyle w:val="Odstavecseseznamem"/>
              <w:numPr>
                <w:ilvl w:val="0"/>
                <w:numId w:val="45"/>
              </w:numPr>
            </w:pPr>
            <w:r w:rsidRPr="00C6002D">
              <w:rPr>
                <w:b/>
                <w:bCs/>
              </w:rPr>
              <w:t>Transferring calls.</w:t>
            </w:r>
            <w:r w:rsidRPr="00C6002D">
              <w:t xml:space="preserve"> “</w:t>
            </w:r>
            <w:r w:rsidRPr="00C6002D">
              <w:rPr>
                <w:i/>
                <w:iCs/>
              </w:rPr>
              <w:t xml:space="preserve">Transferring you call with a pleasure.” </w:t>
            </w:r>
            <w:r w:rsidRPr="00C6002D">
              <w:t>or</w:t>
            </w:r>
            <w:r w:rsidRPr="00C6002D">
              <w:rPr>
                <w:i/>
                <w:iCs/>
              </w:rPr>
              <w:t xml:space="preserve"> “Please allow me to transfer your call to Mr Y. Could you please hold down for a minute?”</w:t>
            </w:r>
          </w:p>
          <w:p w14:paraId="6AE873A2" w14:textId="77777777" w:rsidR="006A3295" w:rsidRPr="00C6002D" w:rsidRDefault="006A3295" w:rsidP="006A3295">
            <w:pPr>
              <w:pStyle w:val="Odstavecseseznamem"/>
              <w:numPr>
                <w:ilvl w:val="0"/>
                <w:numId w:val="45"/>
              </w:numPr>
            </w:pPr>
            <w:r w:rsidRPr="00C6002D">
              <w:rPr>
                <w:b/>
                <w:bCs/>
              </w:rPr>
              <w:t>Transferring calls – the extension is not reachable.</w:t>
            </w:r>
            <w:r w:rsidRPr="00C6002D">
              <w:t xml:space="preserve"> </w:t>
            </w:r>
            <w:r w:rsidRPr="00C6002D">
              <w:rPr>
                <w:i/>
                <w:iCs/>
              </w:rPr>
              <w:t>“Thank you for holding, Mr Stevens. But I am afraid that Mr Y is not available. Would you like to leave a message or call back later?”</w:t>
            </w:r>
          </w:p>
          <w:p w14:paraId="72A90D60" w14:textId="77777777" w:rsidR="006A3295" w:rsidRPr="00C6002D" w:rsidRDefault="006A3295" w:rsidP="006A3295">
            <w:pPr>
              <w:pStyle w:val="Odstavecseseznamem"/>
              <w:numPr>
                <w:ilvl w:val="0"/>
                <w:numId w:val="45"/>
              </w:numPr>
            </w:pPr>
            <w:r w:rsidRPr="00C6002D">
              <w:rPr>
                <w:b/>
                <w:bCs/>
              </w:rPr>
              <w:t>Transferring calls – the extension is busy.</w:t>
            </w:r>
            <w:r w:rsidRPr="00C6002D">
              <w:t xml:space="preserve"> </w:t>
            </w:r>
            <w:r w:rsidRPr="00C6002D">
              <w:rPr>
                <w:i/>
                <w:iCs/>
              </w:rPr>
              <w:t>“Thank you for holding, Mr Stevens. Unfortunately, Mr Y is busy and still on the line. Would you like to leave a message or call back later?”</w:t>
            </w:r>
          </w:p>
          <w:p w14:paraId="5A732212" w14:textId="77777777" w:rsidR="006A3295" w:rsidRPr="00C6002D" w:rsidRDefault="006A3295" w:rsidP="006A3295">
            <w:pPr>
              <w:pStyle w:val="Odstavecseseznamem"/>
              <w:numPr>
                <w:ilvl w:val="0"/>
                <w:numId w:val="45"/>
              </w:numPr>
              <w:rPr>
                <w:i/>
                <w:iCs/>
              </w:rPr>
            </w:pPr>
            <w:r w:rsidRPr="00C6002D">
              <w:rPr>
                <w:b/>
                <w:bCs/>
              </w:rPr>
              <w:t>Putting a guest call on hold. For example,</w:t>
            </w:r>
            <w:r w:rsidRPr="00C6002D">
              <w:t xml:space="preserve"> </w:t>
            </w:r>
            <w:r w:rsidRPr="00C6002D">
              <w:rPr>
                <w:i/>
                <w:iCs/>
              </w:rPr>
              <w:t xml:space="preserve">“Allow me to put your call on hold while I check for the information required.” </w:t>
            </w:r>
            <w:r w:rsidRPr="00C6002D">
              <w:t>or</w:t>
            </w:r>
            <w:r w:rsidRPr="00C6002D">
              <w:rPr>
                <w:i/>
                <w:iCs/>
              </w:rPr>
              <w:t xml:space="preserve"> “Could I put your call on hold while I check for the information required?”</w:t>
            </w:r>
          </w:p>
          <w:p w14:paraId="0DEEF2AB" w14:textId="77777777" w:rsidR="006A3295" w:rsidRPr="00C6002D" w:rsidRDefault="006A3295" w:rsidP="006A3295">
            <w:pPr>
              <w:pStyle w:val="Odstavecseseznamem"/>
              <w:numPr>
                <w:ilvl w:val="0"/>
                <w:numId w:val="45"/>
              </w:numPr>
              <w:rPr>
                <w:i/>
                <w:iCs/>
              </w:rPr>
            </w:pPr>
            <w:r w:rsidRPr="00C6002D">
              <w:rPr>
                <w:b/>
                <w:bCs/>
              </w:rPr>
              <w:t>Taking the notes</w:t>
            </w:r>
            <w:r w:rsidRPr="00C6002D">
              <w:rPr>
                <w:b/>
                <w:bCs/>
                <w:i/>
                <w:iCs/>
              </w:rPr>
              <w:t>.</w:t>
            </w:r>
            <w:r w:rsidRPr="00C6002D">
              <w:rPr>
                <w:i/>
                <w:iCs/>
              </w:rPr>
              <w:t xml:space="preserve"> </w:t>
            </w:r>
            <w:r w:rsidRPr="00C6002D">
              <w:t xml:space="preserve">While taking the notes/messages, be sure to collect the following data: </w:t>
            </w:r>
            <w:r w:rsidRPr="00C6002D">
              <w:rPr>
                <w:i/>
                <w:iCs/>
              </w:rPr>
              <w:t>date &amp; time of the message, callers name, reason for calling, message, and guest room number.</w:t>
            </w:r>
          </w:p>
          <w:p w14:paraId="22E053B4" w14:textId="77777777" w:rsidR="006A3295" w:rsidRPr="00C6002D" w:rsidRDefault="006A3295" w:rsidP="003766B5">
            <w:pPr>
              <w:rPr>
                <w:i/>
                <w:iCs/>
              </w:rPr>
            </w:pPr>
          </w:p>
        </w:tc>
      </w:tr>
      <w:tr w:rsidR="006A3295" w:rsidRPr="00C6002D" w14:paraId="72B96367" w14:textId="77777777" w:rsidTr="003766B5">
        <w:trPr>
          <w:trHeight w:val="306"/>
        </w:trPr>
        <w:tc>
          <w:tcPr>
            <w:tcW w:w="9062" w:type="dxa"/>
            <w:gridSpan w:val="2"/>
            <w:tcBorders>
              <w:top w:val="single" w:sz="4" w:space="0" w:color="auto"/>
              <w:bottom w:val="nil"/>
            </w:tcBorders>
          </w:tcPr>
          <w:p w14:paraId="4AA9E4BF" w14:textId="77777777" w:rsidR="006A3295" w:rsidRPr="00C6002D" w:rsidRDefault="006A3295" w:rsidP="003766B5">
            <w:pPr>
              <w:rPr>
                <w:b/>
                <w:bCs/>
              </w:rPr>
            </w:pPr>
            <w:r w:rsidRPr="00C6002D">
              <w:rPr>
                <w:b/>
                <w:bCs/>
              </w:rPr>
              <w:lastRenderedPageBreak/>
              <w:t>Activities to know from a technical point of view</w:t>
            </w:r>
          </w:p>
        </w:tc>
      </w:tr>
      <w:tr w:rsidR="006A3295" w:rsidRPr="00C6002D" w14:paraId="3A7D809F" w14:textId="77777777" w:rsidTr="003766B5">
        <w:trPr>
          <w:trHeight w:val="306"/>
        </w:trPr>
        <w:tc>
          <w:tcPr>
            <w:tcW w:w="9062" w:type="dxa"/>
            <w:gridSpan w:val="2"/>
            <w:tcBorders>
              <w:top w:val="nil"/>
            </w:tcBorders>
          </w:tcPr>
          <w:p w14:paraId="4D275576" w14:textId="77777777" w:rsidR="006A3295" w:rsidRPr="00C6002D" w:rsidRDefault="006A3295" w:rsidP="006A3295">
            <w:pPr>
              <w:pStyle w:val="Odstavecseseznamem"/>
              <w:numPr>
                <w:ilvl w:val="0"/>
                <w:numId w:val="46"/>
              </w:numPr>
            </w:pPr>
            <w:r w:rsidRPr="00C6002D">
              <w:rPr>
                <w:b/>
                <w:bCs/>
              </w:rPr>
              <w:t>Know your system.</w:t>
            </w:r>
            <w:r w:rsidRPr="00C6002D">
              <w:t xml:space="preserve"> Understand how to distinguish different sources of calls, including the caller’s name and identification.</w:t>
            </w:r>
          </w:p>
          <w:p w14:paraId="79067132" w14:textId="77777777" w:rsidR="006A3295" w:rsidRPr="00C6002D" w:rsidRDefault="006A3295" w:rsidP="006A3295">
            <w:pPr>
              <w:pStyle w:val="Odstavecseseznamem"/>
              <w:numPr>
                <w:ilvl w:val="0"/>
                <w:numId w:val="46"/>
              </w:numPr>
              <w:rPr>
                <w:b/>
                <w:bCs/>
              </w:rPr>
            </w:pPr>
            <w:r w:rsidRPr="00C6002D">
              <w:rPr>
                <w:b/>
                <w:bCs/>
              </w:rPr>
              <w:t xml:space="preserve">Learn how to transfer the call. </w:t>
            </w:r>
          </w:p>
          <w:p w14:paraId="0731897F" w14:textId="77777777" w:rsidR="006A3295" w:rsidRPr="00C6002D" w:rsidRDefault="006A3295" w:rsidP="006A3295">
            <w:pPr>
              <w:pStyle w:val="Odstavecseseznamem"/>
              <w:numPr>
                <w:ilvl w:val="0"/>
                <w:numId w:val="46"/>
              </w:numPr>
              <w:rPr>
                <w:b/>
                <w:bCs/>
              </w:rPr>
            </w:pPr>
            <w:r w:rsidRPr="00C6002D">
              <w:rPr>
                <w:b/>
                <w:bCs/>
              </w:rPr>
              <w:t xml:space="preserve">Remember frequently used codes and lines. </w:t>
            </w:r>
          </w:p>
          <w:p w14:paraId="12748A35" w14:textId="77777777" w:rsidR="006A3295" w:rsidRPr="00C6002D" w:rsidRDefault="006A3295" w:rsidP="006A3295">
            <w:pPr>
              <w:pStyle w:val="Odstavecseseznamem"/>
              <w:numPr>
                <w:ilvl w:val="0"/>
                <w:numId w:val="46"/>
              </w:numPr>
              <w:rPr>
                <w:b/>
                <w:bCs/>
              </w:rPr>
            </w:pPr>
            <w:r w:rsidRPr="00C6002D">
              <w:rPr>
                <w:b/>
                <w:bCs/>
              </w:rPr>
              <w:t>Remember country codes.</w:t>
            </w:r>
          </w:p>
          <w:p w14:paraId="1BE6C828" w14:textId="77777777" w:rsidR="006A3295" w:rsidRPr="00C6002D" w:rsidRDefault="006A3295" w:rsidP="006A3295">
            <w:pPr>
              <w:pStyle w:val="Odstavecseseznamem"/>
              <w:numPr>
                <w:ilvl w:val="0"/>
                <w:numId w:val="46"/>
              </w:numPr>
              <w:rPr>
                <w:b/>
                <w:bCs/>
              </w:rPr>
            </w:pPr>
            <w:r w:rsidRPr="00C6002D">
              <w:rPr>
                <w:b/>
                <w:bCs/>
              </w:rPr>
              <w:t>Learn how to put a caller on hold.</w:t>
            </w:r>
          </w:p>
          <w:p w14:paraId="7F996325" w14:textId="77777777" w:rsidR="006A3295" w:rsidRPr="00C6002D" w:rsidRDefault="006A3295" w:rsidP="006A3295">
            <w:pPr>
              <w:pStyle w:val="Odstavecseseznamem"/>
              <w:numPr>
                <w:ilvl w:val="0"/>
                <w:numId w:val="46"/>
              </w:numPr>
            </w:pPr>
            <w:r w:rsidRPr="00C6002D">
              <w:rPr>
                <w:b/>
                <w:bCs/>
              </w:rPr>
              <w:t>Learn how to receive other’s calls</w:t>
            </w:r>
            <w:r w:rsidRPr="00C6002D">
              <w:t xml:space="preserve"> </w:t>
            </w:r>
          </w:p>
        </w:tc>
      </w:tr>
    </w:tbl>
    <w:p w14:paraId="6F50EF45" w14:textId="77777777" w:rsidR="00176AA9" w:rsidRPr="004159B5" w:rsidRDefault="00176AA9" w:rsidP="00176AA9">
      <w:pPr>
        <w:rPr>
          <w:rFonts w:cstheme="minorHAnsi"/>
          <w:sz w:val="24"/>
          <w:szCs w:val="24"/>
        </w:rPr>
      </w:pPr>
    </w:p>
    <w:sectPr w:rsidR="00176AA9" w:rsidRPr="004159B5" w:rsidSect="00B60A03">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46A27" w14:textId="77777777" w:rsidR="00B60A03" w:rsidRDefault="00B60A03" w:rsidP="00306C20">
      <w:pPr>
        <w:spacing w:after="0" w:line="240" w:lineRule="auto"/>
      </w:pPr>
      <w:r>
        <w:separator/>
      </w:r>
    </w:p>
  </w:endnote>
  <w:endnote w:type="continuationSeparator" w:id="0">
    <w:p w14:paraId="0CB25A92" w14:textId="77777777" w:rsidR="00B60A03" w:rsidRDefault="00B60A03"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5F20E511" w:rsidR="00306C20" w:rsidRDefault="00306C20" w:rsidP="004159B5">
    <w:pPr>
      <w:pStyle w:val="Zpat"/>
      <w:tabs>
        <w:tab w:val="clear" w:pos="4536"/>
        <w:tab w:val="clear" w:pos="9072"/>
        <w:tab w:val="left" w:pos="6969"/>
      </w:tabs>
      <w:jc w:val="righ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159B5">
      <w:rPr>
        <w:b/>
        <w:color w:val="A6A6A6" w:themeColor="background1" w:themeShade="A6"/>
        <w:sz w:val="24"/>
      </w:rPr>
      <w:t xml:space="preserve">                                                                 </w:t>
    </w:r>
    <w:r w:rsidR="004159B5" w:rsidRPr="004159B5">
      <w:rPr>
        <w:b/>
        <w:noProof/>
        <w:color w:val="A6A6A6" w:themeColor="background1" w:themeShade="A6"/>
        <w:sz w:val="24"/>
      </w:rPr>
      <w:drawing>
        <wp:inline distT="0" distB="0" distL="0" distR="0" wp14:anchorId="7631FC30" wp14:editId="56E8BD20">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C0456" w14:textId="77777777" w:rsidR="00B60A03" w:rsidRDefault="00B60A03" w:rsidP="00306C20">
      <w:pPr>
        <w:spacing w:after="0" w:line="240" w:lineRule="auto"/>
      </w:pPr>
      <w:r>
        <w:separator/>
      </w:r>
    </w:p>
  </w:footnote>
  <w:footnote w:type="continuationSeparator" w:id="0">
    <w:p w14:paraId="7D926500" w14:textId="77777777" w:rsidR="00B60A03" w:rsidRDefault="00B60A03"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3"/>
  </w:num>
  <w:num w:numId="2" w16cid:durableId="244076528">
    <w:abstractNumId w:val="16"/>
  </w:num>
  <w:num w:numId="3" w16cid:durableId="1619994301">
    <w:abstractNumId w:val="15"/>
  </w:num>
  <w:num w:numId="4" w16cid:durableId="140974898">
    <w:abstractNumId w:val="30"/>
  </w:num>
  <w:num w:numId="5" w16cid:durableId="1785535497">
    <w:abstractNumId w:val="41"/>
  </w:num>
  <w:num w:numId="6" w16cid:durableId="1482425046">
    <w:abstractNumId w:val="4"/>
  </w:num>
  <w:num w:numId="7" w16cid:durableId="847256469">
    <w:abstractNumId w:val="42"/>
  </w:num>
  <w:num w:numId="8" w16cid:durableId="761267781">
    <w:abstractNumId w:val="33"/>
  </w:num>
  <w:num w:numId="9" w16cid:durableId="985547313">
    <w:abstractNumId w:val="6"/>
  </w:num>
  <w:num w:numId="10" w16cid:durableId="2072802511">
    <w:abstractNumId w:val="31"/>
  </w:num>
  <w:num w:numId="11" w16cid:durableId="1615213860">
    <w:abstractNumId w:val="28"/>
  </w:num>
  <w:num w:numId="12" w16cid:durableId="853226752">
    <w:abstractNumId w:val="37"/>
  </w:num>
  <w:num w:numId="13" w16cid:durableId="1975981690">
    <w:abstractNumId w:val="25"/>
  </w:num>
  <w:num w:numId="14" w16cid:durableId="1526752342">
    <w:abstractNumId w:val="7"/>
  </w:num>
  <w:num w:numId="15" w16cid:durableId="1387145811">
    <w:abstractNumId w:val="40"/>
  </w:num>
  <w:num w:numId="16" w16cid:durableId="493228901">
    <w:abstractNumId w:val="14"/>
  </w:num>
  <w:num w:numId="17" w16cid:durableId="1298219905">
    <w:abstractNumId w:val="18"/>
  </w:num>
  <w:num w:numId="18" w16cid:durableId="1371878008">
    <w:abstractNumId w:val="27"/>
  </w:num>
  <w:num w:numId="19" w16cid:durableId="1222331769">
    <w:abstractNumId w:val="32"/>
  </w:num>
  <w:num w:numId="20" w16cid:durableId="1731810739">
    <w:abstractNumId w:val="1"/>
  </w:num>
  <w:num w:numId="21" w16cid:durableId="453714186">
    <w:abstractNumId w:val="43"/>
  </w:num>
  <w:num w:numId="22" w16cid:durableId="2084331629">
    <w:abstractNumId w:val="36"/>
  </w:num>
  <w:num w:numId="23" w16cid:durableId="1787574445">
    <w:abstractNumId w:val="3"/>
  </w:num>
  <w:num w:numId="24" w16cid:durableId="283194910">
    <w:abstractNumId w:val="11"/>
  </w:num>
  <w:num w:numId="25" w16cid:durableId="1752775322">
    <w:abstractNumId w:val="9"/>
  </w:num>
  <w:num w:numId="26" w16cid:durableId="2094010537">
    <w:abstractNumId w:val="11"/>
  </w:num>
  <w:num w:numId="27" w16cid:durableId="251789828">
    <w:abstractNumId w:val="26"/>
  </w:num>
  <w:num w:numId="28" w16cid:durableId="304940069">
    <w:abstractNumId w:val="10"/>
  </w:num>
  <w:num w:numId="29" w16cid:durableId="515189874">
    <w:abstractNumId w:val="28"/>
  </w:num>
  <w:num w:numId="30" w16cid:durableId="267347577">
    <w:abstractNumId w:val="17"/>
  </w:num>
  <w:num w:numId="31" w16cid:durableId="1845053873">
    <w:abstractNumId w:val="38"/>
  </w:num>
  <w:num w:numId="32" w16cid:durableId="1862546620">
    <w:abstractNumId w:val="0"/>
  </w:num>
  <w:num w:numId="33" w16cid:durableId="1664580075">
    <w:abstractNumId w:val="2"/>
  </w:num>
  <w:num w:numId="34" w16cid:durableId="854538641">
    <w:abstractNumId w:val="5"/>
  </w:num>
  <w:num w:numId="35" w16cid:durableId="2120489636">
    <w:abstractNumId w:val="29"/>
  </w:num>
  <w:num w:numId="36" w16cid:durableId="334918843">
    <w:abstractNumId w:val="20"/>
  </w:num>
  <w:num w:numId="37" w16cid:durableId="1971134004">
    <w:abstractNumId w:val="19"/>
  </w:num>
  <w:num w:numId="38" w16cid:durableId="697581778">
    <w:abstractNumId w:val="12"/>
  </w:num>
  <w:num w:numId="39" w16cid:durableId="2109500298">
    <w:abstractNumId w:val="8"/>
  </w:num>
  <w:num w:numId="40" w16cid:durableId="1345863150">
    <w:abstractNumId w:val="34"/>
  </w:num>
  <w:num w:numId="41" w16cid:durableId="106200583">
    <w:abstractNumId w:val="35"/>
  </w:num>
  <w:num w:numId="42" w16cid:durableId="1609662023">
    <w:abstractNumId w:val="23"/>
  </w:num>
  <w:num w:numId="43" w16cid:durableId="1202943195">
    <w:abstractNumId w:val="24"/>
  </w:num>
  <w:num w:numId="44" w16cid:durableId="1441871793">
    <w:abstractNumId w:val="22"/>
  </w:num>
  <w:num w:numId="45" w16cid:durableId="344748911">
    <w:abstractNumId w:val="21"/>
  </w:num>
  <w:num w:numId="46" w16cid:durableId="7579900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kwrwUAeo/aeSwAAAA="/>
  </w:docVars>
  <w:rsids>
    <w:rsidRoot w:val="00487EF7"/>
    <w:rsid w:val="0002671E"/>
    <w:rsid w:val="00107707"/>
    <w:rsid w:val="00134071"/>
    <w:rsid w:val="00146982"/>
    <w:rsid w:val="00176AA9"/>
    <w:rsid w:val="00306C20"/>
    <w:rsid w:val="003145E9"/>
    <w:rsid w:val="0039368F"/>
    <w:rsid w:val="003B5A72"/>
    <w:rsid w:val="003C32CD"/>
    <w:rsid w:val="00406849"/>
    <w:rsid w:val="004159B5"/>
    <w:rsid w:val="00487EF7"/>
    <w:rsid w:val="004D70D7"/>
    <w:rsid w:val="005958FE"/>
    <w:rsid w:val="00616700"/>
    <w:rsid w:val="006A3295"/>
    <w:rsid w:val="006A62CF"/>
    <w:rsid w:val="006E242D"/>
    <w:rsid w:val="00715939"/>
    <w:rsid w:val="00725245"/>
    <w:rsid w:val="0078320F"/>
    <w:rsid w:val="007C14CB"/>
    <w:rsid w:val="008865C7"/>
    <w:rsid w:val="00972FC3"/>
    <w:rsid w:val="009E338C"/>
    <w:rsid w:val="00AE0293"/>
    <w:rsid w:val="00AE48B9"/>
    <w:rsid w:val="00B17EE8"/>
    <w:rsid w:val="00B60A03"/>
    <w:rsid w:val="00BE6016"/>
    <w:rsid w:val="00C068CD"/>
    <w:rsid w:val="00C32CAD"/>
    <w:rsid w:val="00C36454"/>
    <w:rsid w:val="00C56D80"/>
    <w:rsid w:val="00C5723B"/>
    <w:rsid w:val="00C72F86"/>
    <w:rsid w:val="00C835ED"/>
    <w:rsid w:val="00CA15E4"/>
    <w:rsid w:val="00CD13A5"/>
    <w:rsid w:val="00CE3BDC"/>
    <w:rsid w:val="00D54884"/>
    <w:rsid w:val="00D929CC"/>
    <w:rsid w:val="00DF3EAF"/>
    <w:rsid w:val="00E87753"/>
    <w:rsid w:val="00E94B9E"/>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4159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416</Words>
  <Characters>2457</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2024-04-18T08:13:00Z</cp:lastPrinted>
  <dcterms:created xsi:type="dcterms:W3CDTF">2024-04-18T08:33:00Z</dcterms:created>
  <dcterms:modified xsi:type="dcterms:W3CDTF">2024-04-18T08:33:00Z</dcterms:modified>
</cp:coreProperties>
</file>