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792" w:rsidRDefault="00B43792">
      <w:pPr>
        <w:rPr>
          <w:rFonts w:ascii="Times New Roman" w:hAnsi="Times New Roman" w:cs="Times New Roman"/>
          <w:sz w:val="40"/>
          <w:szCs w:val="40"/>
        </w:rPr>
      </w:pPr>
      <w:r>
        <w:rPr>
          <w:rFonts w:ascii="Times New Roman" w:hAnsi="Times New Roman" w:cs="Times New Roman"/>
          <w:sz w:val="40"/>
          <w:szCs w:val="40"/>
        </w:rPr>
        <w:t>Vysoká škola hotelová v Praze 8, spol. s r.o.</w:t>
      </w:r>
    </w:p>
    <w:p w:rsidR="00B43792" w:rsidRDefault="00B43792">
      <w:pPr>
        <w:rPr>
          <w:rFonts w:ascii="Times New Roman" w:hAnsi="Times New Roman" w:cs="Times New Roman"/>
          <w:sz w:val="40"/>
          <w:szCs w:val="40"/>
        </w:rPr>
      </w:pPr>
    </w:p>
    <w:p w:rsidR="00162B5E" w:rsidRDefault="00162B5E">
      <w:pPr>
        <w:rPr>
          <w:rFonts w:ascii="Times New Roman" w:hAnsi="Times New Roman" w:cs="Times New Roman"/>
          <w:sz w:val="40"/>
          <w:szCs w:val="40"/>
        </w:rPr>
      </w:pPr>
    </w:p>
    <w:p w:rsidR="00162B5E" w:rsidRDefault="00162B5E">
      <w:pPr>
        <w:rPr>
          <w:rFonts w:ascii="Times New Roman" w:hAnsi="Times New Roman" w:cs="Times New Roman"/>
          <w:sz w:val="40"/>
          <w:szCs w:val="40"/>
        </w:rPr>
      </w:pPr>
    </w:p>
    <w:p w:rsidR="00B43792" w:rsidRDefault="00B43792">
      <w:pPr>
        <w:rPr>
          <w:rFonts w:ascii="Times New Roman" w:hAnsi="Times New Roman" w:cs="Times New Roman"/>
          <w:sz w:val="40"/>
          <w:szCs w:val="40"/>
        </w:rPr>
      </w:pPr>
    </w:p>
    <w:p w:rsidR="0059428B" w:rsidRPr="00162B5E" w:rsidRDefault="003D693F">
      <w:pPr>
        <w:rPr>
          <w:rFonts w:ascii="Times New Roman" w:hAnsi="Times New Roman" w:cs="Times New Roman"/>
          <w:b/>
          <w:sz w:val="40"/>
          <w:szCs w:val="40"/>
          <w:u w:val="single"/>
        </w:rPr>
      </w:pPr>
      <w:r w:rsidRPr="00162B5E">
        <w:rPr>
          <w:rFonts w:ascii="Times New Roman" w:hAnsi="Times New Roman" w:cs="Times New Roman"/>
          <w:b/>
          <w:sz w:val="40"/>
          <w:szCs w:val="40"/>
          <w:u w:val="single"/>
        </w:rPr>
        <w:t xml:space="preserve">Studijní opora k předmětu </w:t>
      </w:r>
    </w:p>
    <w:p w:rsidR="00B3792C" w:rsidRPr="00162B5E" w:rsidRDefault="003D693F">
      <w:pPr>
        <w:rPr>
          <w:rFonts w:ascii="Times New Roman" w:hAnsi="Times New Roman" w:cs="Times New Roman"/>
          <w:b/>
          <w:sz w:val="40"/>
          <w:szCs w:val="40"/>
          <w:u w:val="single"/>
        </w:rPr>
      </w:pPr>
      <w:r w:rsidRPr="00162B5E">
        <w:rPr>
          <w:rFonts w:ascii="Times New Roman" w:hAnsi="Times New Roman" w:cs="Times New Roman"/>
          <w:b/>
          <w:sz w:val="40"/>
          <w:szCs w:val="40"/>
          <w:u w:val="single"/>
        </w:rPr>
        <w:t>EK107 Manažerské účetnictví</w:t>
      </w:r>
    </w:p>
    <w:p w:rsidR="00D555DB" w:rsidRDefault="00D555DB">
      <w:pPr>
        <w:rPr>
          <w:rFonts w:ascii="Times New Roman" w:hAnsi="Times New Roman" w:cs="Times New Roman"/>
          <w:b/>
          <w:sz w:val="40"/>
          <w:szCs w:val="40"/>
          <w:u w:val="single"/>
        </w:rPr>
      </w:pPr>
    </w:p>
    <w:p w:rsidR="00162B5E" w:rsidRDefault="00162B5E">
      <w:pPr>
        <w:rPr>
          <w:rFonts w:ascii="Times New Roman" w:hAnsi="Times New Roman" w:cs="Times New Roman"/>
          <w:b/>
          <w:sz w:val="40"/>
          <w:szCs w:val="40"/>
          <w:u w:val="single"/>
        </w:rPr>
      </w:pPr>
    </w:p>
    <w:p w:rsidR="00162B5E" w:rsidRDefault="00162B5E">
      <w:pPr>
        <w:rPr>
          <w:rFonts w:ascii="Times New Roman" w:hAnsi="Times New Roman" w:cs="Times New Roman"/>
          <w:b/>
          <w:sz w:val="40"/>
          <w:szCs w:val="40"/>
          <w:u w:val="single"/>
        </w:rPr>
      </w:pPr>
    </w:p>
    <w:p w:rsidR="00162B5E" w:rsidRPr="00162B5E" w:rsidRDefault="00162B5E">
      <w:pPr>
        <w:rPr>
          <w:rFonts w:ascii="Times New Roman" w:hAnsi="Times New Roman" w:cs="Times New Roman"/>
          <w:b/>
          <w:sz w:val="40"/>
          <w:szCs w:val="40"/>
          <w:u w:val="single"/>
        </w:rPr>
      </w:pPr>
    </w:p>
    <w:p w:rsidR="00D555DB" w:rsidRPr="00B67F47" w:rsidRDefault="00D555DB">
      <w:pPr>
        <w:rPr>
          <w:rFonts w:ascii="Times New Roman" w:hAnsi="Times New Roman" w:cs="Times New Roman"/>
          <w:b/>
          <w:sz w:val="40"/>
          <w:szCs w:val="40"/>
        </w:rPr>
      </w:pPr>
      <w:r w:rsidRPr="00B67F47">
        <w:rPr>
          <w:rFonts w:ascii="Times New Roman" w:hAnsi="Times New Roman" w:cs="Times New Roman"/>
          <w:b/>
          <w:sz w:val="40"/>
          <w:szCs w:val="40"/>
        </w:rPr>
        <w:t>Výuka v kombinované formě</w:t>
      </w:r>
    </w:p>
    <w:p w:rsidR="0059428B" w:rsidRDefault="0059428B">
      <w:pPr>
        <w:rPr>
          <w:rFonts w:ascii="Times New Roman" w:hAnsi="Times New Roman" w:cs="Times New Roman"/>
          <w:sz w:val="40"/>
          <w:szCs w:val="40"/>
        </w:rPr>
      </w:pPr>
    </w:p>
    <w:p w:rsidR="00162B5E" w:rsidRDefault="00162B5E">
      <w:pPr>
        <w:rPr>
          <w:rFonts w:ascii="Times New Roman" w:hAnsi="Times New Roman" w:cs="Times New Roman"/>
          <w:sz w:val="40"/>
          <w:szCs w:val="40"/>
        </w:rPr>
      </w:pPr>
    </w:p>
    <w:p w:rsidR="0059428B" w:rsidRPr="0059428B" w:rsidRDefault="0059428B">
      <w:pPr>
        <w:rPr>
          <w:rFonts w:ascii="Times New Roman" w:hAnsi="Times New Roman" w:cs="Times New Roman"/>
          <w:sz w:val="24"/>
          <w:szCs w:val="24"/>
        </w:rPr>
      </w:pPr>
    </w:p>
    <w:p w:rsidR="0059428B" w:rsidRDefault="0059428B" w:rsidP="0059428B">
      <w:pPr>
        <w:spacing w:line="276" w:lineRule="auto"/>
        <w:rPr>
          <w:rFonts w:ascii="Times New Roman" w:hAnsi="Times New Roman" w:cs="Times New Roman"/>
          <w:sz w:val="24"/>
          <w:szCs w:val="24"/>
        </w:rPr>
      </w:pPr>
      <w:r w:rsidRPr="0059428B">
        <w:rPr>
          <w:rFonts w:ascii="Times New Roman" w:hAnsi="Times New Roman" w:cs="Times New Roman"/>
          <w:sz w:val="24"/>
          <w:szCs w:val="24"/>
        </w:rPr>
        <w:t xml:space="preserve">Výuka </w:t>
      </w:r>
      <w:r w:rsidR="002E5E60">
        <w:rPr>
          <w:rFonts w:ascii="Times New Roman" w:hAnsi="Times New Roman" w:cs="Times New Roman"/>
          <w:sz w:val="24"/>
          <w:szCs w:val="24"/>
        </w:rPr>
        <w:t xml:space="preserve"> manažerského  účetnictví v magisterském </w:t>
      </w:r>
      <w:proofErr w:type="gramStart"/>
      <w:r w:rsidR="002E5E60">
        <w:rPr>
          <w:rFonts w:ascii="Times New Roman" w:hAnsi="Times New Roman" w:cs="Times New Roman"/>
          <w:sz w:val="24"/>
          <w:szCs w:val="24"/>
        </w:rPr>
        <w:t>programu  v kombinované/</w:t>
      </w:r>
      <w:proofErr w:type="spellStart"/>
      <w:r w:rsidR="002E5E60">
        <w:rPr>
          <w:rFonts w:ascii="Times New Roman" w:hAnsi="Times New Roman" w:cs="Times New Roman"/>
          <w:sz w:val="24"/>
          <w:szCs w:val="24"/>
        </w:rPr>
        <w:t>distační</w:t>
      </w:r>
      <w:proofErr w:type="spellEnd"/>
      <w:proofErr w:type="gramEnd"/>
      <w:r w:rsidR="002E5E60">
        <w:rPr>
          <w:rFonts w:ascii="Times New Roman" w:hAnsi="Times New Roman" w:cs="Times New Roman"/>
          <w:sz w:val="24"/>
          <w:szCs w:val="24"/>
        </w:rPr>
        <w:t xml:space="preserve"> formě </w:t>
      </w:r>
      <w:r w:rsidRPr="0059428B">
        <w:rPr>
          <w:rFonts w:ascii="Times New Roman" w:hAnsi="Times New Roman" w:cs="Times New Roman"/>
          <w:sz w:val="24"/>
          <w:szCs w:val="24"/>
        </w:rPr>
        <w:t xml:space="preserve">probíhá ve třech modulech, celkem 15 hodin (5 </w:t>
      </w:r>
      <w:r w:rsidR="003D4B74">
        <w:rPr>
          <w:rFonts w:ascii="Times New Roman" w:hAnsi="Times New Roman" w:cs="Times New Roman"/>
          <w:sz w:val="24"/>
          <w:szCs w:val="24"/>
        </w:rPr>
        <w:t>-</w:t>
      </w:r>
      <w:r w:rsidRPr="0059428B">
        <w:rPr>
          <w:rFonts w:ascii="Times New Roman" w:hAnsi="Times New Roman" w:cs="Times New Roman"/>
          <w:sz w:val="24"/>
          <w:szCs w:val="24"/>
        </w:rPr>
        <w:t xml:space="preserve"> 5</w:t>
      </w:r>
      <w:r w:rsidR="003D4B74">
        <w:rPr>
          <w:rFonts w:ascii="Times New Roman" w:hAnsi="Times New Roman" w:cs="Times New Roman"/>
          <w:sz w:val="24"/>
          <w:szCs w:val="24"/>
        </w:rPr>
        <w:t xml:space="preserve"> </w:t>
      </w:r>
      <w:r w:rsidRPr="0059428B">
        <w:rPr>
          <w:rFonts w:ascii="Times New Roman" w:hAnsi="Times New Roman" w:cs="Times New Roman"/>
          <w:sz w:val="24"/>
          <w:szCs w:val="24"/>
        </w:rPr>
        <w:t>- 5)</w:t>
      </w:r>
    </w:p>
    <w:p w:rsidR="002E5E60" w:rsidRPr="0059428B" w:rsidRDefault="002E5E60" w:rsidP="0059428B">
      <w:pPr>
        <w:spacing w:line="276" w:lineRule="auto"/>
        <w:rPr>
          <w:rFonts w:ascii="Times New Roman" w:hAnsi="Times New Roman" w:cs="Times New Roman"/>
          <w:sz w:val="24"/>
          <w:szCs w:val="24"/>
        </w:rPr>
      </w:pPr>
    </w:p>
    <w:p w:rsidR="0059428B" w:rsidRPr="001E4780" w:rsidRDefault="0059428B" w:rsidP="0059428B">
      <w:pPr>
        <w:spacing w:line="276" w:lineRule="auto"/>
        <w:rPr>
          <w:rFonts w:ascii="Times New Roman" w:hAnsi="Times New Roman" w:cs="Times New Roman"/>
          <w:b/>
          <w:sz w:val="24"/>
          <w:szCs w:val="24"/>
        </w:rPr>
      </w:pPr>
      <w:r w:rsidRPr="001E4780">
        <w:rPr>
          <w:rFonts w:ascii="Times New Roman" w:hAnsi="Times New Roman" w:cs="Times New Roman"/>
          <w:b/>
          <w:sz w:val="24"/>
          <w:szCs w:val="24"/>
        </w:rPr>
        <w:t>Formou atestace je zkouška (6 kreditů)</w:t>
      </w:r>
    </w:p>
    <w:p w:rsidR="0059428B" w:rsidRDefault="0059428B" w:rsidP="0059428B">
      <w:pPr>
        <w:spacing w:line="276" w:lineRule="auto"/>
        <w:rPr>
          <w:rFonts w:ascii="Times New Roman" w:hAnsi="Times New Roman" w:cs="Times New Roman"/>
          <w:sz w:val="24"/>
          <w:szCs w:val="24"/>
        </w:rPr>
      </w:pPr>
    </w:p>
    <w:p w:rsidR="001E4780" w:rsidRDefault="001E4780" w:rsidP="0059428B">
      <w:pPr>
        <w:spacing w:line="276" w:lineRule="auto"/>
        <w:rPr>
          <w:rFonts w:ascii="Times New Roman" w:hAnsi="Times New Roman" w:cs="Times New Roman"/>
          <w:sz w:val="24"/>
          <w:szCs w:val="24"/>
        </w:rPr>
      </w:pPr>
    </w:p>
    <w:p w:rsidR="0059428B" w:rsidRDefault="0059428B" w:rsidP="0059428B">
      <w:pPr>
        <w:spacing w:line="276" w:lineRule="auto"/>
        <w:rPr>
          <w:rFonts w:ascii="Times New Roman" w:hAnsi="Times New Roman" w:cs="Times New Roman"/>
          <w:sz w:val="24"/>
          <w:szCs w:val="24"/>
        </w:rPr>
      </w:pPr>
      <w:r w:rsidRPr="00162B5E">
        <w:rPr>
          <w:rFonts w:ascii="Times New Roman" w:hAnsi="Times New Roman" w:cs="Times New Roman"/>
          <w:b/>
          <w:sz w:val="24"/>
          <w:szCs w:val="24"/>
          <w:u w:val="single"/>
        </w:rPr>
        <w:t>Garant předmětu</w:t>
      </w:r>
      <w:r w:rsidRPr="00162B5E">
        <w:rPr>
          <w:rFonts w:ascii="Times New Roman" w:hAnsi="Times New Roman" w:cs="Times New Roman"/>
          <w:sz w:val="24"/>
          <w:szCs w:val="24"/>
          <w:u w:val="single"/>
        </w:rPr>
        <w:t>:</w:t>
      </w:r>
      <w:r>
        <w:rPr>
          <w:rFonts w:ascii="Times New Roman" w:hAnsi="Times New Roman" w:cs="Times New Roman"/>
          <w:sz w:val="24"/>
          <w:szCs w:val="24"/>
        </w:rPr>
        <w:t xml:space="preserve"> </w:t>
      </w:r>
      <w:r w:rsidRPr="00B67F47">
        <w:rPr>
          <w:rFonts w:ascii="Times New Roman" w:hAnsi="Times New Roman" w:cs="Times New Roman"/>
          <w:b/>
          <w:sz w:val="24"/>
          <w:szCs w:val="24"/>
        </w:rPr>
        <w:t xml:space="preserve">Ing. Věra </w:t>
      </w:r>
      <w:proofErr w:type="spellStart"/>
      <w:r w:rsidRPr="00B67F47">
        <w:rPr>
          <w:rFonts w:ascii="Times New Roman" w:hAnsi="Times New Roman" w:cs="Times New Roman"/>
          <w:b/>
          <w:sz w:val="24"/>
          <w:szCs w:val="24"/>
        </w:rPr>
        <w:t>Levičková</w:t>
      </w:r>
      <w:proofErr w:type="spellEnd"/>
      <w:r w:rsidRPr="00B67F47">
        <w:rPr>
          <w:rFonts w:ascii="Times New Roman" w:hAnsi="Times New Roman" w:cs="Times New Roman"/>
          <w:b/>
          <w:sz w:val="24"/>
          <w:szCs w:val="24"/>
        </w:rPr>
        <w:t xml:space="preserve">, </w:t>
      </w:r>
      <w:proofErr w:type="spellStart"/>
      <w:r w:rsidRPr="00B67F47">
        <w:rPr>
          <w:rFonts w:ascii="Times New Roman" w:hAnsi="Times New Roman" w:cs="Times New Roman"/>
          <w:b/>
          <w:sz w:val="24"/>
          <w:szCs w:val="24"/>
        </w:rPr>
        <w:t>Ph.D</w:t>
      </w:r>
      <w:proofErr w:type="spellEnd"/>
      <w:r w:rsidRPr="00B67F47">
        <w:rPr>
          <w:rFonts w:ascii="Times New Roman" w:hAnsi="Times New Roman" w:cs="Times New Roman"/>
          <w:b/>
          <w:sz w:val="24"/>
          <w:szCs w:val="24"/>
        </w:rPr>
        <w:t>.</w:t>
      </w:r>
    </w:p>
    <w:p w:rsidR="0059428B" w:rsidRDefault="0059428B" w:rsidP="0059428B">
      <w:pPr>
        <w:spacing w:line="276" w:lineRule="auto"/>
        <w:rPr>
          <w:rFonts w:ascii="Times New Roman" w:hAnsi="Times New Roman" w:cs="Times New Roman"/>
          <w:sz w:val="24"/>
          <w:szCs w:val="24"/>
        </w:rPr>
      </w:pPr>
    </w:p>
    <w:p w:rsidR="0059428B" w:rsidRDefault="0059428B" w:rsidP="0059428B">
      <w:pPr>
        <w:pStyle w:val="Odstavecseseznamem"/>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Přednášející:</w:t>
      </w:r>
      <w:r w:rsidR="001E4780">
        <w:rPr>
          <w:rFonts w:ascii="Times New Roman" w:hAnsi="Times New Roman" w:cs="Times New Roman"/>
          <w:sz w:val="24"/>
          <w:szCs w:val="24"/>
        </w:rPr>
        <w:t xml:space="preserve"> </w:t>
      </w:r>
      <w:r>
        <w:rPr>
          <w:rFonts w:ascii="Times New Roman" w:hAnsi="Times New Roman" w:cs="Times New Roman"/>
          <w:sz w:val="24"/>
          <w:szCs w:val="24"/>
        </w:rPr>
        <w:t xml:space="preserve"> Ing. Věra </w:t>
      </w:r>
      <w:proofErr w:type="spellStart"/>
      <w:r>
        <w:rPr>
          <w:rFonts w:ascii="Times New Roman" w:hAnsi="Times New Roman" w:cs="Times New Roman"/>
          <w:sz w:val="24"/>
          <w:szCs w:val="24"/>
        </w:rPr>
        <w:t>Levičková</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Ph.D</w:t>
      </w:r>
      <w:proofErr w:type="spellEnd"/>
      <w:r>
        <w:rPr>
          <w:rFonts w:ascii="Times New Roman" w:hAnsi="Times New Roman" w:cs="Times New Roman"/>
          <w:sz w:val="24"/>
          <w:szCs w:val="24"/>
        </w:rPr>
        <w:t>.</w:t>
      </w:r>
    </w:p>
    <w:p w:rsidR="0059428B" w:rsidRDefault="0059428B" w:rsidP="0059428B">
      <w:pPr>
        <w:pStyle w:val="Odstavecseseznamem"/>
        <w:numPr>
          <w:ilvl w:val="0"/>
          <w:numId w:val="1"/>
        </w:num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Cvičící :</w:t>
      </w:r>
      <w:r w:rsidR="001E4780">
        <w:rPr>
          <w:rFonts w:ascii="Times New Roman" w:hAnsi="Times New Roman" w:cs="Times New Roman"/>
          <w:sz w:val="24"/>
          <w:szCs w:val="24"/>
        </w:rPr>
        <w:t xml:space="preserve">        </w:t>
      </w:r>
      <w:r>
        <w:rPr>
          <w:rFonts w:ascii="Times New Roman" w:hAnsi="Times New Roman" w:cs="Times New Roman"/>
          <w:sz w:val="24"/>
          <w:szCs w:val="24"/>
        </w:rPr>
        <w:t xml:space="preserve"> Ing.</w:t>
      </w:r>
      <w:proofErr w:type="gramEnd"/>
      <w:r>
        <w:rPr>
          <w:rFonts w:ascii="Times New Roman" w:hAnsi="Times New Roman" w:cs="Times New Roman"/>
          <w:sz w:val="24"/>
          <w:szCs w:val="24"/>
        </w:rPr>
        <w:t xml:space="preserve"> Věra </w:t>
      </w:r>
      <w:proofErr w:type="spellStart"/>
      <w:r>
        <w:rPr>
          <w:rFonts w:ascii="Times New Roman" w:hAnsi="Times New Roman" w:cs="Times New Roman"/>
          <w:sz w:val="24"/>
          <w:szCs w:val="24"/>
        </w:rPr>
        <w:t>Levičková</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Ph.D</w:t>
      </w:r>
      <w:proofErr w:type="spellEnd"/>
      <w:r>
        <w:rPr>
          <w:rFonts w:ascii="Times New Roman" w:hAnsi="Times New Roman" w:cs="Times New Roman"/>
          <w:sz w:val="24"/>
          <w:szCs w:val="24"/>
        </w:rPr>
        <w:t>.</w:t>
      </w:r>
    </w:p>
    <w:p w:rsidR="0059428B" w:rsidRDefault="0059428B" w:rsidP="0059428B">
      <w:pPr>
        <w:pStyle w:val="Odstavecseseznamem"/>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Zkoušející:</w:t>
      </w:r>
      <w:r w:rsidR="001E4780">
        <w:rPr>
          <w:rFonts w:ascii="Times New Roman" w:hAnsi="Times New Roman" w:cs="Times New Roman"/>
          <w:sz w:val="24"/>
          <w:szCs w:val="24"/>
        </w:rPr>
        <w:t xml:space="preserve">    </w:t>
      </w:r>
      <w:r>
        <w:rPr>
          <w:rFonts w:ascii="Times New Roman" w:hAnsi="Times New Roman" w:cs="Times New Roman"/>
          <w:sz w:val="24"/>
          <w:szCs w:val="24"/>
        </w:rPr>
        <w:t xml:space="preserve">Ing. Věra </w:t>
      </w:r>
      <w:proofErr w:type="spellStart"/>
      <w:r>
        <w:rPr>
          <w:rFonts w:ascii="Times New Roman" w:hAnsi="Times New Roman" w:cs="Times New Roman"/>
          <w:sz w:val="24"/>
          <w:szCs w:val="24"/>
        </w:rPr>
        <w:t>Levičková</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Ph.D</w:t>
      </w:r>
      <w:proofErr w:type="spellEnd"/>
      <w:r>
        <w:rPr>
          <w:rFonts w:ascii="Times New Roman" w:hAnsi="Times New Roman" w:cs="Times New Roman"/>
          <w:sz w:val="24"/>
          <w:szCs w:val="24"/>
        </w:rPr>
        <w:t>.</w:t>
      </w:r>
    </w:p>
    <w:p w:rsidR="0059428B" w:rsidRDefault="0059428B" w:rsidP="0059428B">
      <w:pPr>
        <w:spacing w:line="276" w:lineRule="auto"/>
        <w:rPr>
          <w:rFonts w:ascii="Times New Roman" w:hAnsi="Times New Roman" w:cs="Times New Roman"/>
          <w:sz w:val="24"/>
          <w:szCs w:val="24"/>
        </w:rPr>
      </w:pPr>
    </w:p>
    <w:p w:rsidR="00162B5E" w:rsidRDefault="00162B5E" w:rsidP="0059428B">
      <w:pPr>
        <w:spacing w:line="276" w:lineRule="auto"/>
        <w:rPr>
          <w:rFonts w:ascii="Times New Roman" w:hAnsi="Times New Roman" w:cs="Times New Roman"/>
          <w:sz w:val="24"/>
          <w:szCs w:val="24"/>
        </w:rPr>
      </w:pPr>
    </w:p>
    <w:p w:rsidR="00162B5E" w:rsidRDefault="00162B5E" w:rsidP="0059428B">
      <w:pPr>
        <w:spacing w:line="276" w:lineRule="auto"/>
        <w:rPr>
          <w:rFonts w:ascii="Times New Roman" w:hAnsi="Times New Roman" w:cs="Times New Roman"/>
          <w:sz w:val="24"/>
          <w:szCs w:val="24"/>
        </w:rPr>
      </w:pPr>
    </w:p>
    <w:p w:rsidR="00162B5E" w:rsidRDefault="00162B5E" w:rsidP="0059428B">
      <w:pPr>
        <w:spacing w:line="276" w:lineRule="auto"/>
        <w:rPr>
          <w:rFonts w:ascii="Times New Roman" w:hAnsi="Times New Roman" w:cs="Times New Roman"/>
          <w:sz w:val="24"/>
          <w:szCs w:val="24"/>
        </w:rPr>
      </w:pPr>
    </w:p>
    <w:p w:rsidR="00162B5E" w:rsidRDefault="00162B5E" w:rsidP="0059428B">
      <w:pPr>
        <w:spacing w:line="276" w:lineRule="auto"/>
        <w:rPr>
          <w:rFonts w:ascii="Times New Roman" w:hAnsi="Times New Roman" w:cs="Times New Roman"/>
          <w:sz w:val="24"/>
          <w:szCs w:val="24"/>
        </w:rPr>
      </w:pPr>
    </w:p>
    <w:p w:rsidR="00162B5E" w:rsidRDefault="00162B5E" w:rsidP="0059428B">
      <w:pPr>
        <w:spacing w:line="276" w:lineRule="auto"/>
        <w:rPr>
          <w:rFonts w:ascii="Times New Roman" w:hAnsi="Times New Roman" w:cs="Times New Roman"/>
          <w:sz w:val="24"/>
          <w:szCs w:val="24"/>
        </w:rPr>
      </w:pPr>
    </w:p>
    <w:p w:rsidR="00162B5E" w:rsidRDefault="00162B5E" w:rsidP="0059428B">
      <w:pPr>
        <w:spacing w:line="276" w:lineRule="auto"/>
        <w:rPr>
          <w:rFonts w:ascii="Times New Roman" w:hAnsi="Times New Roman" w:cs="Times New Roman"/>
          <w:sz w:val="24"/>
          <w:szCs w:val="24"/>
        </w:rPr>
      </w:pPr>
    </w:p>
    <w:p w:rsidR="00162B5E" w:rsidRDefault="00162B5E" w:rsidP="0059428B">
      <w:pPr>
        <w:spacing w:line="276" w:lineRule="auto"/>
        <w:rPr>
          <w:rFonts w:ascii="Times New Roman" w:hAnsi="Times New Roman" w:cs="Times New Roman"/>
          <w:sz w:val="24"/>
          <w:szCs w:val="24"/>
        </w:rPr>
      </w:pPr>
    </w:p>
    <w:p w:rsidR="00162B5E" w:rsidRDefault="00162B5E" w:rsidP="0059428B">
      <w:pPr>
        <w:spacing w:line="276" w:lineRule="auto"/>
        <w:rPr>
          <w:rFonts w:ascii="Times New Roman" w:hAnsi="Times New Roman" w:cs="Times New Roman"/>
          <w:sz w:val="24"/>
          <w:szCs w:val="24"/>
        </w:rPr>
      </w:pPr>
    </w:p>
    <w:p w:rsidR="00162B5E" w:rsidRDefault="00162B5E" w:rsidP="0059428B">
      <w:pPr>
        <w:spacing w:line="276" w:lineRule="auto"/>
        <w:rPr>
          <w:rFonts w:ascii="Times New Roman" w:hAnsi="Times New Roman" w:cs="Times New Roman"/>
          <w:sz w:val="24"/>
          <w:szCs w:val="24"/>
        </w:rPr>
      </w:pPr>
    </w:p>
    <w:p w:rsidR="00162B5E" w:rsidRDefault="00162B5E" w:rsidP="0059428B">
      <w:pPr>
        <w:spacing w:line="276" w:lineRule="auto"/>
        <w:rPr>
          <w:rFonts w:ascii="Times New Roman" w:hAnsi="Times New Roman" w:cs="Times New Roman"/>
          <w:sz w:val="24"/>
          <w:szCs w:val="24"/>
        </w:rPr>
      </w:pPr>
    </w:p>
    <w:p w:rsidR="00162B5E" w:rsidRDefault="00162B5E" w:rsidP="0059428B">
      <w:pPr>
        <w:spacing w:line="276" w:lineRule="auto"/>
        <w:rPr>
          <w:rFonts w:ascii="Times New Roman" w:hAnsi="Times New Roman" w:cs="Times New Roman"/>
          <w:sz w:val="24"/>
          <w:szCs w:val="24"/>
        </w:rPr>
      </w:pPr>
    </w:p>
    <w:p w:rsidR="0059428B" w:rsidRPr="0059428B" w:rsidRDefault="0059428B" w:rsidP="0059428B">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___________________________________________________________________________</w:t>
      </w:r>
    </w:p>
    <w:p w:rsidR="0059428B" w:rsidRDefault="007B4560" w:rsidP="0059428B">
      <w:pPr>
        <w:spacing w:line="276" w:lineRule="auto"/>
        <w:rPr>
          <w:rFonts w:ascii="Times New Roman" w:hAnsi="Times New Roman" w:cs="Times New Roman"/>
          <w:sz w:val="24"/>
          <w:szCs w:val="24"/>
        </w:rPr>
      </w:pPr>
      <w:r>
        <w:rPr>
          <w:rFonts w:ascii="Times New Roman" w:hAnsi="Times New Roman" w:cs="Times New Roman"/>
          <w:sz w:val="24"/>
          <w:szCs w:val="24"/>
        </w:rPr>
        <w:t>Obsah:</w:t>
      </w:r>
    </w:p>
    <w:p w:rsidR="007B4560" w:rsidRDefault="007B4560" w:rsidP="0059428B">
      <w:pPr>
        <w:spacing w:line="276" w:lineRule="auto"/>
        <w:rPr>
          <w:rFonts w:ascii="Times New Roman" w:hAnsi="Times New Roman" w:cs="Times New Roman"/>
          <w:sz w:val="24"/>
          <w:szCs w:val="24"/>
        </w:rPr>
      </w:pPr>
    </w:p>
    <w:p w:rsidR="0059428B" w:rsidRPr="00DF290D" w:rsidRDefault="002E5E60" w:rsidP="0059428B">
      <w:pPr>
        <w:spacing w:line="276" w:lineRule="auto"/>
        <w:rPr>
          <w:rFonts w:ascii="Times New Roman" w:hAnsi="Times New Roman" w:cs="Times New Roman"/>
          <w:b/>
          <w:sz w:val="24"/>
          <w:szCs w:val="24"/>
        </w:rPr>
      </w:pPr>
      <w:r w:rsidRPr="00DF290D">
        <w:rPr>
          <w:rFonts w:ascii="Times New Roman" w:hAnsi="Times New Roman" w:cs="Times New Roman"/>
          <w:b/>
          <w:sz w:val="24"/>
          <w:szCs w:val="24"/>
        </w:rPr>
        <w:t xml:space="preserve">l. modul </w:t>
      </w:r>
    </w:p>
    <w:p w:rsidR="002E5E60" w:rsidRDefault="002E5E60" w:rsidP="0059428B">
      <w:pPr>
        <w:spacing w:line="276" w:lineRule="auto"/>
        <w:rPr>
          <w:rFonts w:ascii="Times New Roman" w:hAnsi="Times New Roman" w:cs="Times New Roman"/>
          <w:sz w:val="24"/>
          <w:szCs w:val="24"/>
        </w:rPr>
      </w:pPr>
    </w:p>
    <w:p w:rsidR="000D133D" w:rsidRPr="001E4780" w:rsidRDefault="002E5E60" w:rsidP="000D133D">
      <w:pPr>
        <w:spacing w:line="276" w:lineRule="auto"/>
        <w:rPr>
          <w:rFonts w:ascii="Times New Roman" w:hAnsi="Times New Roman" w:cs="Times New Roman"/>
          <w:b/>
          <w:sz w:val="24"/>
          <w:szCs w:val="24"/>
        </w:rPr>
      </w:pPr>
      <w:proofErr w:type="gramStart"/>
      <w:r w:rsidRPr="001E4780">
        <w:rPr>
          <w:rFonts w:ascii="Times New Roman" w:hAnsi="Times New Roman" w:cs="Times New Roman"/>
          <w:b/>
          <w:sz w:val="24"/>
          <w:szCs w:val="24"/>
        </w:rPr>
        <w:t>l.l Úvodní</w:t>
      </w:r>
      <w:proofErr w:type="gramEnd"/>
      <w:r w:rsidRPr="001E4780">
        <w:rPr>
          <w:rFonts w:ascii="Times New Roman" w:hAnsi="Times New Roman" w:cs="Times New Roman"/>
          <w:b/>
          <w:sz w:val="24"/>
          <w:szCs w:val="24"/>
        </w:rPr>
        <w:t xml:space="preserve"> </w:t>
      </w:r>
      <w:r w:rsidR="000D133D" w:rsidRPr="001E4780">
        <w:rPr>
          <w:rFonts w:ascii="Times New Roman" w:hAnsi="Times New Roman" w:cs="Times New Roman"/>
          <w:b/>
          <w:sz w:val="24"/>
          <w:szCs w:val="24"/>
        </w:rPr>
        <w:t>tutoriál</w:t>
      </w:r>
    </w:p>
    <w:p w:rsidR="000D133D" w:rsidRDefault="000D133D" w:rsidP="000D133D">
      <w:pPr>
        <w:spacing w:line="276" w:lineRule="auto"/>
        <w:rPr>
          <w:rFonts w:ascii="Times New Roman" w:hAnsi="Times New Roman" w:cs="Times New Roman"/>
          <w:sz w:val="24"/>
          <w:szCs w:val="24"/>
        </w:rPr>
      </w:pPr>
    </w:p>
    <w:p w:rsidR="0059428B" w:rsidRPr="007B4560" w:rsidRDefault="000D133D" w:rsidP="00BE0905">
      <w:pPr>
        <w:pStyle w:val="Odstavecseseznamem"/>
        <w:numPr>
          <w:ilvl w:val="2"/>
          <w:numId w:val="6"/>
        </w:numPr>
        <w:spacing w:line="276" w:lineRule="auto"/>
        <w:rPr>
          <w:rFonts w:ascii="Times New Roman" w:hAnsi="Times New Roman" w:cs="Times New Roman"/>
          <w:sz w:val="24"/>
          <w:szCs w:val="24"/>
        </w:rPr>
      </w:pPr>
      <w:r w:rsidRPr="007B4560">
        <w:rPr>
          <w:rFonts w:ascii="Times New Roman" w:hAnsi="Times New Roman" w:cs="Times New Roman"/>
          <w:sz w:val="24"/>
          <w:szCs w:val="24"/>
        </w:rPr>
        <w:t>Průvodce kurzu</w:t>
      </w:r>
    </w:p>
    <w:p w:rsidR="007B4560" w:rsidRDefault="007B4560" w:rsidP="00BE0905">
      <w:pPr>
        <w:pStyle w:val="Odstavecseseznamem"/>
        <w:numPr>
          <w:ilvl w:val="2"/>
          <w:numId w:val="6"/>
        </w:numPr>
        <w:spacing w:line="276" w:lineRule="auto"/>
        <w:rPr>
          <w:rFonts w:ascii="Times New Roman" w:hAnsi="Times New Roman" w:cs="Times New Roman"/>
          <w:sz w:val="24"/>
          <w:szCs w:val="24"/>
        </w:rPr>
      </w:pPr>
      <w:r>
        <w:rPr>
          <w:rFonts w:ascii="Times New Roman" w:hAnsi="Times New Roman" w:cs="Times New Roman"/>
          <w:sz w:val="24"/>
          <w:szCs w:val="24"/>
        </w:rPr>
        <w:t>Organizace výuky</w:t>
      </w:r>
    </w:p>
    <w:p w:rsidR="007B4560" w:rsidRDefault="007B4560" w:rsidP="007B4560">
      <w:pPr>
        <w:spacing w:line="276" w:lineRule="auto"/>
        <w:rPr>
          <w:rFonts w:ascii="Times New Roman" w:hAnsi="Times New Roman" w:cs="Times New Roman"/>
          <w:sz w:val="24"/>
          <w:szCs w:val="24"/>
        </w:rPr>
      </w:pPr>
    </w:p>
    <w:p w:rsidR="007B4560" w:rsidRPr="00E55D9F" w:rsidRDefault="001E4780" w:rsidP="00BE0905">
      <w:pPr>
        <w:pStyle w:val="Odstavecseseznamem"/>
        <w:numPr>
          <w:ilvl w:val="1"/>
          <w:numId w:val="6"/>
        </w:num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7B4560" w:rsidRPr="00E55D9F">
        <w:rPr>
          <w:rFonts w:ascii="Times New Roman" w:hAnsi="Times New Roman" w:cs="Times New Roman"/>
          <w:sz w:val="24"/>
          <w:szCs w:val="24"/>
        </w:rPr>
        <w:t>Průvodce studiem modulu č. l</w:t>
      </w:r>
    </w:p>
    <w:p w:rsidR="00E55D9F" w:rsidRPr="00E55D9F" w:rsidRDefault="00E55D9F" w:rsidP="00BE0905">
      <w:pPr>
        <w:pStyle w:val="Odstavecseseznamem"/>
        <w:numPr>
          <w:ilvl w:val="2"/>
          <w:numId w:val="6"/>
        </w:numPr>
        <w:spacing w:line="276" w:lineRule="auto"/>
        <w:rPr>
          <w:rFonts w:ascii="Times New Roman" w:hAnsi="Times New Roman" w:cs="Times New Roman"/>
          <w:sz w:val="24"/>
          <w:szCs w:val="24"/>
        </w:rPr>
      </w:pPr>
      <w:r w:rsidRPr="00E55D9F">
        <w:rPr>
          <w:rFonts w:ascii="Times New Roman" w:hAnsi="Times New Roman" w:cs="Times New Roman"/>
          <w:sz w:val="24"/>
          <w:szCs w:val="24"/>
        </w:rPr>
        <w:t>Obsah a struktura manažerského účetnictví</w:t>
      </w:r>
    </w:p>
    <w:p w:rsidR="00E55D9F" w:rsidRDefault="00E55D9F" w:rsidP="00BE0905">
      <w:pPr>
        <w:pStyle w:val="Odstavecseseznamem"/>
        <w:numPr>
          <w:ilvl w:val="2"/>
          <w:numId w:val="6"/>
        </w:numPr>
        <w:spacing w:line="276" w:lineRule="auto"/>
        <w:rPr>
          <w:rFonts w:ascii="Times New Roman" w:hAnsi="Times New Roman" w:cs="Times New Roman"/>
          <w:sz w:val="24"/>
          <w:szCs w:val="24"/>
        </w:rPr>
      </w:pPr>
      <w:r>
        <w:rPr>
          <w:rFonts w:ascii="Times New Roman" w:hAnsi="Times New Roman" w:cs="Times New Roman"/>
          <w:sz w:val="24"/>
          <w:szCs w:val="24"/>
        </w:rPr>
        <w:t>Manažerské účetnictví jako nástroj řízení</w:t>
      </w:r>
    </w:p>
    <w:p w:rsidR="00E55D9F" w:rsidRDefault="00E55D9F" w:rsidP="00BE0905">
      <w:pPr>
        <w:pStyle w:val="Odstavecseseznamem"/>
        <w:numPr>
          <w:ilvl w:val="2"/>
          <w:numId w:val="6"/>
        </w:numPr>
        <w:spacing w:line="276" w:lineRule="auto"/>
        <w:rPr>
          <w:rFonts w:ascii="Times New Roman" w:hAnsi="Times New Roman" w:cs="Times New Roman"/>
          <w:sz w:val="24"/>
          <w:szCs w:val="24"/>
        </w:rPr>
      </w:pPr>
      <w:r>
        <w:rPr>
          <w:rFonts w:ascii="Times New Roman" w:hAnsi="Times New Roman" w:cs="Times New Roman"/>
          <w:sz w:val="24"/>
          <w:szCs w:val="24"/>
        </w:rPr>
        <w:t>Metodická pravidla manažerského účetnictví</w:t>
      </w:r>
    </w:p>
    <w:p w:rsidR="00886DF7" w:rsidRDefault="00886DF7" w:rsidP="00BE0905">
      <w:pPr>
        <w:pStyle w:val="Odstavecseseznamem"/>
        <w:numPr>
          <w:ilvl w:val="2"/>
          <w:numId w:val="6"/>
        </w:numPr>
        <w:spacing w:line="276" w:lineRule="auto"/>
        <w:rPr>
          <w:rFonts w:ascii="Times New Roman" w:hAnsi="Times New Roman" w:cs="Times New Roman"/>
          <w:sz w:val="24"/>
          <w:szCs w:val="24"/>
        </w:rPr>
      </w:pPr>
      <w:r>
        <w:rPr>
          <w:rFonts w:ascii="Times New Roman" w:hAnsi="Times New Roman" w:cs="Times New Roman"/>
          <w:sz w:val="24"/>
          <w:szCs w:val="24"/>
        </w:rPr>
        <w:t>Controlling – metoda zvýšení účinnosti systému řízení</w:t>
      </w:r>
    </w:p>
    <w:p w:rsidR="00886DF7" w:rsidRDefault="00886DF7" w:rsidP="00886DF7">
      <w:pPr>
        <w:spacing w:line="276" w:lineRule="auto"/>
        <w:rPr>
          <w:rFonts w:ascii="Times New Roman" w:hAnsi="Times New Roman" w:cs="Times New Roman"/>
          <w:sz w:val="24"/>
          <w:szCs w:val="24"/>
        </w:rPr>
      </w:pPr>
    </w:p>
    <w:p w:rsidR="00886DF7" w:rsidRPr="00886DF7" w:rsidRDefault="001E4780" w:rsidP="00BE0905">
      <w:pPr>
        <w:pStyle w:val="Odstavecseseznamem"/>
        <w:numPr>
          <w:ilvl w:val="1"/>
          <w:numId w:val="6"/>
        </w:num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86DF7" w:rsidRPr="00886DF7">
        <w:rPr>
          <w:rFonts w:ascii="Times New Roman" w:hAnsi="Times New Roman" w:cs="Times New Roman"/>
          <w:sz w:val="24"/>
          <w:szCs w:val="24"/>
        </w:rPr>
        <w:t>Shrnutí kapitoly I. Modulu</w:t>
      </w:r>
    </w:p>
    <w:p w:rsidR="00886DF7" w:rsidRDefault="00886DF7" w:rsidP="00886DF7">
      <w:pPr>
        <w:spacing w:line="276" w:lineRule="auto"/>
        <w:rPr>
          <w:rFonts w:ascii="Times New Roman" w:hAnsi="Times New Roman" w:cs="Times New Roman"/>
          <w:sz w:val="24"/>
          <w:szCs w:val="24"/>
        </w:rPr>
      </w:pPr>
    </w:p>
    <w:p w:rsidR="00886DF7" w:rsidRPr="00886DF7" w:rsidRDefault="00886DF7" w:rsidP="00BE0905">
      <w:pPr>
        <w:pStyle w:val="Odstavecseseznamem"/>
        <w:numPr>
          <w:ilvl w:val="2"/>
          <w:numId w:val="6"/>
        </w:numPr>
        <w:spacing w:line="276" w:lineRule="auto"/>
        <w:rPr>
          <w:rFonts w:ascii="Times New Roman" w:hAnsi="Times New Roman" w:cs="Times New Roman"/>
          <w:sz w:val="24"/>
          <w:szCs w:val="24"/>
        </w:rPr>
      </w:pPr>
      <w:r w:rsidRPr="00886DF7">
        <w:rPr>
          <w:rFonts w:ascii="Times New Roman" w:hAnsi="Times New Roman" w:cs="Times New Roman"/>
          <w:sz w:val="24"/>
          <w:szCs w:val="24"/>
        </w:rPr>
        <w:t>Úkoly k procvičování a zopakování</w:t>
      </w:r>
    </w:p>
    <w:p w:rsidR="00886DF7" w:rsidRDefault="00886DF7" w:rsidP="00BE0905">
      <w:pPr>
        <w:pStyle w:val="Odstavecseseznamem"/>
        <w:numPr>
          <w:ilvl w:val="2"/>
          <w:numId w:val="6"/>
        </w:numPr>
        <w:spacing w:line="276" w:lineRule="auto"/>
        <w:rPr>
          <w:rFonts w:ascii="Times New Roman" w:hAnsi="Times New Roman" w:cs="Times New Roman"/>
          <w:sz w:val="24"/>
          <w:szCs w:val="24"/>
        </w:rPr>
      </w:pPr>
      <w:r>
        <w:rPr>
          <w:rFonts w:ascii="Times New Roman" w:hAnsi="Times New Roman" w:cs="Times New Roman"/>
          <w:sz w:val="24"/>
          <w:szCs w:val="24"/>
        </w:rPr>
        <w:t>Korespondenční úkol modulu č. l</w:t>
      </w:r>
    </w:p>
    <w:p w:rsidR="001E4780" w:rsidRDefault="001E4780" w:rsidP="00886DF7">
      <w:pPr>
        <w:spacing w:line="276" w:lineRule="auto"/>
        <w:rPr>
          <w:rFonts w:ascii="Times New Roman" w:hAnsi="Times New Roman" w:cs="Times New Roman"/>
          <w:b/>
          <w:sz w:val="24"/>
          <w:szCs w:val="24"/>
        </w:rPr>
      </w:pPr>
    </w:p>
    <w:p w:rsidR="00DF290D" w:rsidRDefault="00DF290D" w:rsidP="00886DF7">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II. modul </w:t>
      </w:r>
    </w:p>
    <w:p w:rsidR="00D7427C" w:rsidRDefault="00D7427C" w:rsidP="00886DF7">
      <w:pPr>
        <w:spacing w:line="276" w:lineRule="auto"/>
        <w:rPr>
          <w:rFonts w:ascii="Times New Roman" w:hAnsi="Times New Roman" w:cs="Times New Roman"/>
          <w:b/>
          <w:sz w:val="24"/>
          <w:szCs w:val="24"/>
        </w:rPr>
      </w:pPr>
    </w:p>
    <w:p w:rsidR="00886DF7" w:rsidRPr="00DF290D" w:rsidRDefault="00886DF7" w:rsidP="00886DF7">
      <w:pPr>
        <w:spacing w:line="276" w:lineRule="auto"/>
        <w:rPr>
          <w:rFonts w:ascii="Times New Roman" w:hAnsi="Times New Roman" w:cs="Times New Roman"/>
          <w:b/>
          <w:sz w:val="24"/>
          <w:szCs w:val="24"/>
        </w:rPr>
      </w:pPr>
      <w:r w:rsidRPr="00DF290D">
        <w:rPr>
          <w:rFonts w:ascii="Times New Roman" w:hAnsi="Times New Roman" w:cs="Times New Roman"/>
          <w:b/>
          <w:sz w:val="24"/>
          <w:szCs w:val="24"/>
        </w:rPr>
        <w:t>2.1 Průvodce modulu č. II</w:t>
      </w:r>
    </w:p>
    <w:p w:rsidR="00886DF7" w:rsidRDefault="00886DF7" w:rsidP="00886DF7">
      <w:pPr>
        <w:spacing w:line="276" w:lineRule="auto"/>
        <w:rPr>
          <w:rFonts w:ascii="Times New Roman" w:hAnsi="Times New Roman" w:cs="Times New Roman"/>
          <w:sz w:val="24"/>
          <w:szCs w:val="24"/>
        </w:rPr>
      </w:pPr>
    </w:p>
    <w:p w:rsidR="00886DF7" w:rsidRDefault="00886DF7" w:rsidP="00886DF7">
      <w:pPr>
        <w:spacing w:line="276" w:lineRule="auto"/>
        <w:rPr>
          <w:rFonts w:ascii="Times New Roman" w:hAnsi="Times New Roman" w:cs="Times New Roman"/>
          <w:sz w:val="24"/>
          <w:szCs w:val="24"/>
        </w:rPr>
      </w:pPr>
      <w:r>
        <w:rPr>
          <w:rFonts w:ascii="Times New Roman" w:hAnsi="Times New Roman" w:cs="Times New Roman"/>
          <w:sz w:val="24"/>
          <w:szCs w:val="24"/>
        </w:rPr>
        <w:t xml:space="preserve">2.1.1 </w:t>
      </w:r>
      <w:proofErr w:type="gramStart"/>
      <w:r>
        <w:rPr>
          <w:rFonts w:ascii="Times New Roman" w:hAnsi="Times New Roman" w:cs="Times New Roman"/>
          <w:sz w:val="24"/>
          <w:szCs w:val="24"/>
        </w:rPr>
        <w:t>Pojetí a  členění</w:t>
      </w:r>
      <w:proofErr w:type="gramEnd"/>
      <w:r>
        <w:rPr>
          <w:rFonts w:ascii="Times New Roman" w:hAnsi="Times New Roman" w:cs="Times New Roman"/>
          <w:sz w:val="24"/>
          <w:szCs w:val="24"/>
        </w:rPr>
        <w:t xml:space="preserve"> nákladů v nákladovém účetnictví</w:t>
      </w:r>
    </w:p>
    <w:p w:rsidR="00886DF7" w:rsidRDefault="00886DF7" w:rsidP="00886DF7">
      <w:pPr>
        <w:spacing w:line="276" w:lineRule="auto"/>
        <w:rPr>
          <w:rFonts w:ascii="Times New Roman" w:hAnsi="Times New Roman" w:cs="Times New Roman"/>
          <w:sz w:val="24"/>
          <w:szCs w:val="24"/>
        </w:rPr>
      </w:pPr>
      <w:r>
        <w:rPr>
          <w:rFonts w:ascii="Times New Roman" w:hAnsi="Times New Roman" w:cs="Times New Roman"/>
          <w:sz w:val="24"/>
          <w:szCs w:val="24"/>
        </w:rPr>
        <w:t>2.</w:t>
      </w:r>
      <w:r w:rsidR="00DF290D">
        <w:rPr>
          <w:rFonts w:ascii="Times New Roman" w:hAnsi="Times New Roman" w:cs="Times New Roman"/>
          <w:sz w:val="24"/>
          <w:szCs w:val="24"/>
        </w:rPr>
        <w:t>1</w:t>
      </w:r>
      <w:r>
        <w:rPr>
          <w:rFonts w:ascii="Times New Roman" w:hAnsi="Times New Roman" w:cs="Times New Roman"/>
          <w:sz w:val="24"/>
          <w:szCs w:val="24"/>
        </w:rPr>
        <w:t xml:space="preserve">.2 Kalkulace – základní nástroj výkonově </w:t>
      </w:r>
      <w:proofErr w:type="gramStart"/>
      <w:r>
        <w:rPr>
          <w:rFonts w:ascii="Times New Roman" w:hAnsi="Times New Roman" w:cs="Times New Roman"/>
          <w:sz w:val="24"/>
          <w:szCs w:val="24"/>
        </w:rPr>
        <w:t>orientovaného  řízení</w:t>
      </w:r>
      <w:proofErr w:type="gramEnd"/>
      <w:r>
        <w:rPr>
          <w:rFonts w:ascii="Times New Roman" w:hAnsi="Times New Roman" w:cs="Times New Roman"/>
          <w:sz w:val="24"/>
          <w:szCs w:val="24"/>
        </w:rPr>
        <w:t xml:space="preserve"> nákladů</w:t>
      </w:r>
    </w:p>
    <w:p w:rsidR="00886DF7" w:rsidRDefault="00886DF7" w:rsidP="00886DF7">
      <w:pPr>
        <w:spacing w:line="276" w:lineRule="auto"/>
        <w:rPr>
          <w:rFonts w:ascii="Times New Roman" w:hAnsi="Times New Roman" w:cs="Times New Roman"/>
          <w:sz w:val="24"/>
          <w:szCs w:val="24"/>
        </w:rPr>
      </w:pPr>
      <w:r>
        <w:rPr>
          <w:rFonts w:ascii="Times New Roman" w:hAnsi="Times New Roman" w:cs="Times New Roman"/>
          <w:sz w:val="24"/>
          <w:szCs w:val="24"/>
        </w:rPr>
        <w:t>2.</w:t>
      </w:r>
      <w:r w:rsidR="00DF290D">
        <w:rPr>
          <w:rFonts w:ascii="Times New Roman" w:hAnsi="Times New Roman" w:cs="Times New Roman"/>
          <w:sz w:val="24"/>
          <w:szCs w:val="24"/>
        </w:rPr>
        <w:t>1</w:t>
      </w:r>
      <w:r>
        <w:rPr>
          <w:rFonts w:ascii="Times New Roman" w:hAnsi="Times New Roman" w:cs="Times New Roman"/>
          <w:sz w:val="24"/>
          <w:szCs w:val="24"/>
        </w:rPr>
        <w:t>.3 Typy</w:t>
      </w:r>
      <w:r w:rsidR="00DF290D">
        <w:rPr>
          <w:rFonts w:ascii="Times New Roman" w:hAnsi="Times New Roman" w:cs="Times New Roman"/>
          <w:sz w:val="24"/>
          <w:szCs w:val="24"/>
        </w:rPr>
        <w:t xml:space="preserve"> a </w:t>
      </w:r>
      <w:proofErr w:type="gramStart"/>
      <w:r w:rsidR="00DF290D">
        <w:rPr>
          <w:rFonts w:ascii="Times New Roman" w:hAnsi="Times New Roman" w:cs="Times New Roman"/>
          <w:sz w:val="24"/>
          <w:szCs w:val="24"/>
        </w:rPr>
        <w:t xml:space="preserve">metody </w:t>
      </w:r>
      <w:r>
        <w:rPr>
          <w:rFonts w:ascii="Times New Roman" w:hAnsi="Times New Roman" w:cs="Times New Roman"/>
          <w:sz w:val="24"/>
          <w:szCs w:val="24"/>
        </w:rPr>
        <w:t xml:space="preserve"> kalkulací</w:t>
      </w:r>
      <w:proofErr w:type="gramEnd"/>
    </w:p>
    <w:p w:rsidR="00886DF7" w:rsidRDefault="00886DF7" w:rsidP="00886DF7">
      <w:pPr>
        <w:spacing w:line="276" w:lineRule="auto"/>
        <w:rPr>
          <w:rFonts w:ascii="Times New Roman" w:hAnsi="Times New Roman" w:cs="Times New Roman"/>
          <w:sz w:val="24"/>
          <w:szCs w:val="24"/>
        </w:rPr>
      </w:pPr>
      <w:r>
        <w:rPr>
          <w:rFonts w:ascii="Times New Roman" w:hAnsi="Times New Roman" w:cs="Times New Roman"/>
          <w:sz w:val="24"/>
          <w:szCs w:val="24"/>
        </w:rPr>
        <w:t>2.</w:t>
      </w:r>
      <w:r w:rsidR="00DF290D">
        <w:rPr>
          <w:rFonts w:ascii="Times New Roman" w:hAnsi="Times New Roman" w:cs="Times New Roman"/>
          <w:sz w:val="24"/>
          <w:szCs w:val="24"/>
        </w:rPr>
        <w:t>1</w:t>
      </w:r>
      <w:r>
        <w:rPr>
          <w:rFonts w:ascii="Times New Roman" w:hAnsi="Times New Roman" w:cs="Times New Roman"/>
          <w:sz w:val="24"/>
          <w:szCs w:val="24"/>
        </w:rPr>
        <w:t>.</w:t>
      </w:r>
      <w:r w:rsidR="00DF290D">
        <w:rPr>
          <w:rFonts w:ascii="Times New Roman" w:hAnsi="Times New Roman" w:cs="Times New Roman"/>
          <w:sz w:val="24"/>
          <w:szCs w:val="24"/>
        </w:rPr>
        <w:t xml:space="preserve">4 Kalkulační systémy </w:t>
      </w:r>
    </w:p>
    <w:p w:rsidR="00DF290D" w:rsidRDefault="00DF290D" w:rsidP="00886DF7">
      <w:pPr>
        <w:spacing w:line="276" w:lineRule="auto"/>
        <w:rPr>
          <w:rFonts w:ascii="Times New Roman" w:hAnsi="Times New Roman" w:cs="Times New Roman"/>
          <w:sz w:val="24"/>
          <w:szCs w:val="24"/>
        </w:rPr>
      </w:pPr>
    </w:p>
    <w:p w:rsidR="00DF290D" w:rsidRDefault="00DF290D" w:rsidP="00886DF7">
      <w:pPr>
        <w:spacing w:line="276" w:lineRule="auto"/>
        <w:rPr>
          <w:rFonts w:ascii="Times New Roman" w:hAnsi="Times New Roman" w:cs="Times New Roman"/>
          <w:sz w:val="24"/>
          <w:szCs w:val="24"/>
        </w:rPr>
      </w:pPr>
      <w:r>
        <w:rPr>
          <w:rFonts w:ascii="Times New Roman" w:hAnsi="Times New Roman" w:cs="Times New Roman"/>
          <w:sz w:val="24"/>
          <w:szCs w:val="24"/>
        </w:rPr>
        <w:t xml:space="preserve">2.2 Shrnutí kapitoly </w:t>
      </w:r>
      <w:proofErr w:type="spellStart"/>
      <w:proofErr w:type="gramStart"/>
      <w:r>
        <w:rPr>
          <w:rFonts w:ascii="Times New Roman" w:hAnsi="Times New Roman" w:cs="Times New Roman"/>
          <w:sz w:val="24"/>
          <w:szCs w:val="24"/>
        </w:rPr>
        <w:t>II.modulu</w:t>
      </w:r>
      <w:proofErr w:type="spellEnd"/>
      <w:proofErr w:type="gramEnd"/>
    </w:p>
    <w:p w:rsidR="00DF290D" w:rsidRDefault="00DF290D" w:rsidP="00886DF7">
      <w:pPr>
        <w:spacing w:line="276" w:lineRule="auto"/>
        <w:rPr>
          <w:rFonts w:ascii="Times New Roman" w:hAnsi="Times New Roman" w:cs="Times New Roman"/>
          <w:sz w:val="24"/>
          <w:szCs w:val="24"/>
        </w:rPr>
      </w:pPr>
    </w:p>
    <w:p w:rsidR="00DF290D" w:rsidRDefault="00DF290D" w:rsidP="00886DF7">
      <w:pPr>
        <w:spacing w:line="276" w:lineRule="auto"/>
        <w:rPr>
          <w:rFonts w:ascii="Times New Roman" w:hAnsi="Times New Roman" w:cs="Times New Roman"/>
          <w:sz w:val="24"/>
          <w:szCs w:val="24"/>
        </w:rPr>
      </w:pPr>
      <w:r>
        <w:rPr>
          <w:rFonts w:ascii="Times New Roman" w:hAnsi="Times New Roman" w:cs="Times New Roman"/>
          <w:sz w:val="24"/>
          <w:szCs w:val="24"/>
        </w:rPr>
        <w:t>2.2.1 Úkoly k procvičování a zopakování</w:t>
      </w:r>
    </w:p>
    <w:p w:rsidR="00DF290D" w:rsidRDefault="00DF290D" w:rsidP="00886DF7">
      <w:pPr>
        <w:spacing w:line="276" w:lineRule="auto"/>
        <w:rPr>
          <w:rFonts w:ascii="Times New Roman" w:hAnsi="Times New Roman" w:cs="Times New Roman"/>
          <w:sz w:val="24"/>
          <w:szCs w:val="24"/>
        </w:rPr>
      </w:pPr>
      <w:r>
        <w:rPr>
          <w:rFonts w:ascii="Times New Roman" w:hAnsi="Times New Roman" w:cs="Times New Roman"/>
          <w:sz w:val="24"/>
          <w:szCs w:val="24"/>
        </w:rPr>
        <w:t xml:space="preserve">2.2.2 Korespondenční úkol </w:t>
      </w:r>
      <w:proofErr w:type="gramStart"/>
      <w:r>
        <w:rPr>
          <w:rFonts w:ascii="Times New Roman" w:hAnsi="Times New Roman" w:cs="Times New Roman"/>
          <w:sz w:val="24"/>
          <w:szCs w:val="24"/>
        </w:rPr>
        <w:t>modulu  č.</w:t>
      </w:r>
      <w:proofErr w:type="gramEnd"/>
      <w:r>
        <w:rPr>
          <w:rFonts w:ascii="Times New Roman" w:hAnsi="Times New Roman" w:cs="Times New Roman"/>
          <w:sz w:val="24"/>
          <w:szCs w:val="24"/>
        </w:rPr>
        <w:t xml:space="preserve"> II</w:t>
      </w:r>
    </w:p>
    <w:p w:rsidR="00DF290D" w:rsidRDefault="00DF290D" w:rsidP="00886DF7">
      <w:pPr>
        <w:spacing w:line="276" w:lineRule="auto"/>
        <w:rPr>
          <w:rFonts w:ascii="Times New Roman" w:hAnsi="Times New Roman" w:cs="Times New Roman"/>
          <w:sz w:val="24"/>
          <w:szCs w:val="24"/>
        </w:rPr>
      </w:pPr>
    </w:p>
    <w:p w:rsidR="00DF290D" w:rsidRDefault="00DF290D" w:rsidP="00886DF7">
      <w:pPr>
        <w:spacing w:line="276" w:lineRule="auto"/>
        <w:rPr>
          <w:rFonts w:ascii="Times New Roman" w:hAnsi="Times New Roman" w:cs="Times New Roman"/>
          <w:b/>
          <w:sz w:val="24"/>
          <w:szCs w:val="24"/>
        </w:rPr>
      </w:pPr>
      <w:r w:rsidRPr="00215B0F">
        <w:rPr>
          <w:rFonts w:ascii="Times New Roman" w:hAnsi="Times New Roman" w:cs="Times New Roman"/>
          <w:b/>
          <w:sz w:val="24"/>
          <w:szCs w:val="24"/>
        </w:rPr>
        <w:t xml:space="preserve">III. modul  </w:t>
      </w:r>
    </w:p>
    <w:p w:rsidR="00D7427C" w:rsidRPr="00215B0F" w:rsidRDefault="00D7427C" w:rsidP="00886DF7">
      <w:pPr>
        <w:spacing w:line="276" w:lineRule="auto"/>
        <w:rPr>
          <w:rFonts w:ascii="Times New Roman" w:hAnsi="Times New Roman" w:cs="Times New Roman"/>
          <w:b/>
          <w:sz w:val="24"/>
          <w:szCs w:val="24"/>
        </w:rPr>
      </w:pPr>
    </w:p>
    <w:p w:rsidR="00886DF7" w:rsidRPr="00215B0F" w:rsidRDefault="00DF290D" w:rsidP="00886DF7">
      <w:pPr>
        <w:spacing w:line="276" w:lineRule="auto"/>
        <w:rPr>
          <w:rFonts w:ascii="Times New Roman" w:hAnsi="Times New Roman" w:cs="Times New Roman"/>
          <w:b/>
          <w:sz w:val="24"/>
          <w:szCs w:val="24"/>
        </w:rPr>
      </w:pPr>
      <w:r w:rsidRPr="00215B0F">
        <w:rPr>
          <w:rFonts w:ascii="Times New Roman" w:hAnsi="Times New Roman" w:cs="Times New Roman"/>
          <w:b/>
          <w:sz w:val="24"/>
          <w:szCs w:val="24"/>
        </w:rPr>
        <w:t>3.1 Průvodce modulu č. III</w:t>
      </w:r>
    </w:p>
    <w:p w:rsidR="00DF290D" w:rsidRDefault="00DF290D" w:rsidP="00886DF7">
      <w:pPr>
        <w:spacing w:line="276" w:lineRule="auto"/>
        <w:rPr>
          <w:rFonts w:ascii="Times New Roman" w:hAnsi="Times New Roman" w:cs="Times New Roman"/>
          <w:sz w:val="24"/>
          <w:szCs w:val="24"/>
        </w:rPr>
      </w:pPr>
    </w:p>
    <w:p w:rsidR="00DF290D" w:rsidRDefault="00DF290D" w:rsidP="00886DF7">
      <w:pPr>
        <w:spacing w:line="276" w:lineRule="auto"/>
        <w:rPr>
          <w:rFonts w:ascii="Times New Roman" w:hAnsi="Times New Roman" w:cs="Times New Roman"/>
          <w:sz w:val="24"/>
          <w:szCs w:val="24"/>
        </w:rPr>
      </w:pPr>
      <w:r>
        <w:rPr>
          <w:rFonts w:ascii="Times New Roman" w:hAnsi="Times New Roman" w:cs="Times New Roman"/>
          <w:sz w:val="24"/>
          <w:szCs w:val="24"/>
        </w:rPr>
        <w:t xml:space="preserve">3.1.1 Organizace účetních </w:t>
      </w:r>
      <w:proofErr w:type="gramStart"/>
      <w:r>
        <w:rPr>
          <w:rFonts w:ascii="Times New Roman" w:hAnsi="Times New Roman" w:cs="Times New Roman"/>
          <w:sz w:val="24"/>
          <w:szCs w:val="24"/>
        </w:rPr>
        <w:t>informací  pro</w:t>
      </w:r>
      <w:proofErr w:type="gramEnd"/>
      <w:r>
        <w:rPr>
          <w:rFonts w:ascii="Times New Roman" w:hAnsi="Times New Roman" w:cs="Times New Roman"/>
          <w:sz w:val="24"/>
          <w:szCs w:val="24"/>
        </w:rPr>
        <w:t xml:space="preserve"> potřeby manažerského účetnictví</w:t>
      </w:r>
    </w:p>
    <w:p w:rsidR="00DF290D" w:rsidRDefault="00DF290D" w:rsidP="00886DF7">
      <w:pPr>
        <w:spacing w:line="276" w:lineRule="auto"/>
        <w:rPr>
          <w:rFonts w:ascii="Times New Roman" w:hAnsi="Times New Roman" w:cs="Times New Roman"/>
          <w:sz w:val="24"/>
          <w:szCs w:val="24"/>
        </w:rPr>
      </w:pPr>
      <w:r>
        <w:rPr>
          <w:rFonts w:ascii="Times New Roman" w:hAnsi="Times New Roman" w:cs="Times New Roman"/>
          <w:sz w:val="24"/>
          <w:szCs w:val="24"/>
        </w:rPr>
        <w:t>3</w:t>
      </w:r>
      <w:r w:rsidR="00672984">
        <w:rPr>
          <w:rFonts w:ascii="Times New Roman" w:hAnsi="Times New Roman" w:cs="Times New Roman"/>
          <w:sz w:val="24"/>
          <w:szCs w:val="24"/>
        </w:rPr>
        <w:t>.</w:t>
      </w:r>
      <w:r>
        <w:rPr>
          <w:rFonts w:ascii="Times New Roman" w:hAnsi="Times New Roman" w:cs="Times New Roman"/>
          <w:sz w:val="24"/>
          <w:szCs w:val="24"/>
        </w:rPr>
        <w:t xml:space="preserve">1.2 </w:t>
      </w:r>
      <w:r w:rsidR="00672984">
        <w:rPr>
          <w:rFonts w:ascii="Times New Roman" w:hAnsi="Times New Roman" w:cs="Times New Roman"/>
          <w:sz w:val="24"/>
          <w:szCs w:val="24"/>
        </w:rPr>
        <w:t>Vnitropodnikové ceny</w:t>
      </w:r>
    </w:p>
    <w:p w:rsidR="00672984" w:rsidRDefault="00672984" w:rsidP="000D133D">
      <w:pPr>
        <w:spacing w:line="276" w:lineRule="auto"/>
        <w:rPr>
          <w:rFonts w:ascii="Times New Roman" w:hAnsi="Times New Roman" w:cs="Times New Roman"/>
          <w:sz w:val="24"/>
          <w:szCs w:val="24"/>
        </w:rPr>
      </w:pPr>
      <w:r>
        <w:rPr>
          <w:rFonts w:ascii="Times New Roman" w:hAnsi="Times New Roman" w:cs="Times New Roman"/>
          <w:sz w:val="24"/>
          <w:szCs w:val="24"/>
        </w:rPr>
        <w:t>3.1.3 Postavení rozpočtů nákladů v </w:t>
      </w:r>
      <w:proofErr w:type="gramStart"/>
      <w:r>
        <w:rPr>
          <w:rFonts w:ascii="Times New Roman" w:hAnsi="Times New Roman" w:cs="Times New Roman"/>
          <w:sz w:val="24"/>
          <w:szCs w:val="24"/>
        </w:rPr>
        <w:t>systému  hodnotových</w:t>
      </w:r>
      <w:proofErr w:type="gramEnd"/>
      <w:r>
        <w:rPr>
          <w:rFonts w:ascii="Times New Roman" w:hAnsi="Times New Roman" w:cs="Times New Roman"/>
          <w:sz w:val="24"/>
          <w:szCs w:val="24"/>
        </w:rPr>
        <w:t xml:space="preserve"> nástrojů řízení </w:t>
      </w:r>
    </w:p>
    <w:p w:rsidR="00672984" w:rsidRDefault="00672984" w:rsidP="000D133D">
      <w:pPr>
        <w:spacing w:line="276" w:lineRule="auto"/>
        <w:rPr>
          <w:rFonts w:ascii="Times New Roman" w:hAnsi="Times New Roman" w:cs="Times New Roman"/>
          <w:sz w:val="24"/>
          <w:szCs w:val="24"/>
        </w:rPr>
      </w:pPr>
      <w:r>
        <w:rPr>
          <w:rFonts w:ascii="Times New Roman" w:hAnsi="Times New Roman" w:cs="Times New Roman"/>
          <w:sz w:val="24"/>
          <w:szCs w:val="24"/>
        </w:rPr>
        <w:t>3.1.4 Metody sestavování, typy a kontrola plnění rozpočtů</w:t>
      </w:r>
    </w:p>
    <w:p w:rsidR="00672984" w:rsidRDefault="00672984" w:rsidP="000D133D">
      <w:pPr>
        <w:spacing w:line="276" w:lineRule="auto"/>
        <w:rPr>
          <w:rFonts w:ascii="Times New Roman" w:hAnsi="Times New Roman" w:cs="Times New Roman"/>
          <w:sz w:val="24"/>
          <w:szCs w:val="24"/>
        </w:rPr>
      </w:pPr>
    </w:p>
    <w:p w:rsidR="00215B0F" w:rsidRDefault="00215B0F" w:rsidP="000D133D">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3.2 Shrnutí kapitoly III. Modulu</w:t>
      </w:r>
    </w:p>
    <w:p w:rsidR="00215B0F" w:rsidRDefault="00215B0F" w:rsidP="000D133D">
      <w:pPr>
        <w:spacing w:line="276" w:lineRule="auto"/>
        <w:rPr>
          <w:rFonts w:ascii="Times New Roman" w:hAnsi="Times New Roman" w:cs="Times New Roman"/>
          <w:sz w:val="24"/>
          <w:szCs w:val="24"/>
        </w:rPr>
      </w:pPr>
    </w:p>
    <w:p w:rsidR="00672984" w:rsidRDefault="00672984" w:rsidP="000D133D">
      <w:pPr>
        <w:spacing w:line="276" w:lineRule="auto"/>
        <w:rPr>
          <w:rFonts w:ascii="Times New Roman" w:hAnsi="Times New Roman" w:cs="Times New Roman"/>
          <w:sz w:val="24"/>
          <w:szCs w:val="24"/>
        </w:rPr>
      </w:pPr>
      <w:r>
        <w:rPr>
          <w:rFonts w:ascii="Times New Roman" w:hAnsi="Times New Roman" w:cs="Times New Roman"/>
          <w:sz w:val="24"/>
          <w:szCs w:val="24"/>
        </w:rPr>
        <w:t>3.2.1 Úkoly k procvičování a zopakování</w:t>
      </w:r>
    </w:p>
    <w:p w:rsidR="00397769" w:rsidRDefault="00672984" w:rsidP="000D133D">
      <w:pPr>
        <w:spacing w:line="276" w:lineRule="auto"/>
        <w:rPr>
          <w:rFonts w:ascii="Times New Roman" w:hAnsi="Times New Roman" w:cs="Times New Roman"/>
          <w:sz w:val="24"/>
          <w:szCs w:val="24"/>
        </w:rPr>
      </w:pPr>
      <w:r>
        <w:rPr>
          <w:rFonts w:ascii="Times New Roman" w:hAnsi="Times New Roman" w:cs="Times New Roman"/>
          <w:sz w:val="24"/>
          <w:szCs w:val="24"/>
        </w:rPr>
        <w:t>3</w:t>
      </w:r>
      <w:r w:rsidR="00215B0F">
        <w:rPr>
          <w:rFonts w:ascii="Times New Roman" w:hAnsi="Times New Roman" w:cs="Times New Roman"/>
          <w:sz w:val="24"/>
          <w:szCs w:val="24"/>
        </w:rPr>
        <w:t>.2.2 Korespondenční úkol k modulu č. III</w:t>
      </w:r>
      <w:r>
        <w:rPr>
          <w:rFonts w:ascii="Times New Roman" w:hAnsi="Times New Roman" w:cs="Times New Roman"/>
          <w:sz w:val="24"/>
          <w:szCs w:val="24"/>
        </w:rPr>
        <w:t xml:space="preserve">  </w:t>
      </w:r>
    </w:p>
    <w:p w:rsidR="00397769" w:rsidRDefault="00397769" w:rsidP="00397769">
      <w:pPr>
        <w:spacing w:line="276" w:lineRule="auto"/>
        <w:rPr>
          <w:rFonts w:ascii="Times New Roman" w:hAnsi="Times New Roman" w:cs="Times New Roman"/>
          <w:b/>
          <w:sz w:val="24"/>
          <w:szCs w:val="24"/>
        </w:rPr>
      </w:pPr>
    </w:p>
    <w:p w:rsidR="00397769" w:rsidRDefault="00397769" w:rsidP="00397769">
      <w:pPr>
        <w:spacing w:line="276" w:lineRule="auto"/>
        <w:rPr>
          <w:rFonts w:ascii="Times New Roman" w:hAnsi="Times New Roman" w:cs="Times New Roman"/>
          <w:b/>
          <w:sz w:val="24"/>
          <w:szCs w:val="24"/>
        </w:rPr>
      </w:pPr>
      <w:r w:rsidRPr="00397769">
        <w:rPr>
          <w:rFonts w:ascii="Times New Roman" w:hAnsi="Times New Roman" w:cs="Times New Roman"/>
          <w:b/>
          <w:sz w:val="24"/>
          <w:szCs w:val="24"/>
        </w:rPr>
        <w:t>4. Závěrečné hodnocení</w:t>
      </w:r>
    </w:p>
    <w:p w:rsidR="00397769" w:rsidRDefault="00397769" w:rsidP="00397769">
      <w:pPr>
        <w:spacing w:line="276" w:lineRule="auto"/>
        <w:rPr>
          <w:rFonts w:ascii="Times New Roman" w:hAnsi="Times New Roman" w:cs="Times New Roman"/>
          <w:sz w:val="24"/>
          <w:szCs w:val="24"/>
        </w:rPr>
      </w:pPr>
    </w:p>
    <w:p w:rsidR="00397769" w:rsidRDefault="00397769" w:rsidP="00397769">
      <w:pPr>
        <w:spacing w:line="276" w:lineRule="auto"/>
        <w:rPr>
          <w:rFonts w:ascii="Times New Roman" w:hAnsi="Times New Roman" w:cs="Times New Roman"/>
          <w:sz w:val="24"/>
          <w:szCs w:val="24"/>
        </w:rPr>
      </w:pPr>
      <w:r w:rsidRPr="00397769">
        <w:rPr>
          <w:rFonts w:ascii="Times New Roman" w:hAnsi="Times New Roman" w:cs="Times New Roman"/>
          <w:sz w:val="24"/>
          <w:szCs w:val="24"/>
        </w:rPr>
        <w:t xml:space="preserve">4.1 Podmínky složení závěrečné </w:t>
      </w:r>
      <w:r>
        <w:rPr>
          <w:rFonts w:ascii="Times New Roman" w:hAnsi="Times New Roman" w:cs="Times New Roman"/>
          <w:sz w:val="24"/>
          <w:szCs w:val="24"/>
        </w:rPr>
        <w:t xml:space="preserve">ústní </w:t>
      </w:r>
      <w:r w:rsidRPr="00397769">
        <w:rPr>
          <w:rFonts w:ascii="Times New Roman" w:hAnsi="Times New Roman" w:cs="Times New Roman"/>
          <w:sz w:val="24"/>
          <w:szCs w:val="24"/>
        </w:rPr>
        <w:t>zkoušky</w:t>
      </w:r>
    </w:p>
    <w:p w:rsidR="00554DF9" w:rsidRDefault="00554DF9" w:rsidP="00397769">
      <w:pPr>
        <w:spacing w:line="276" w:lineRule="auto"/>
        <w:rPr>
          <w:rFonts w:ascii="Times New Roman" w:hAnsi="Times New Roman" w:cs="Times New Roman"/>
          <w:sz w:val="24"/>
          <w:szCs w:val="24"/>
        </w:rPr>
      </w:pPr>
    </w:p>
    <w:p w:rsidR="00554DF9" w:rsidRPr="00554DF9" w:rsidRDefault="00554DF9" w:rsidP="00397769">
      <w:pPr>
        <w:spacing w:line="276" w:lineRule="auto"/>
        <w:rPr>
          <w:rFonts w:ascii="Times New Roman" w:hAnsi="Times New Roman" w:cs="Times New Roman"/>
          <w:b/>
          <w:sz w:val="24"/>
          <w:szCs w:val="24"/>
        </w:rPr>
      </w:pPr>
      <w:r w:rsidRPr="00554DF9">
        <w:rPr>
          <w:rFonts w:ascii="Times New Roman" w:hAnsi="Times New Roman" w:cs="Times New Roman"/>
          <w:b/>
          <w:sz w:val="24"/>
          <w:szCs w:val="24"/>
        </w:rPr>
        <w:t>5. Odpovědi, řešení příkladů</w:t>
      </w:r>
    </w:p>
    <w:p w:rsidR="00397769" w:rsidRDefault="00397769" w:rsidP="00397769">
      <w:pPr>
        <w:pBdr>
          <w:bottom w:val="single" w:sz="12" w:space="1" w:color="auto"/>
        </w:pBdr>
        <w:spacing w:line="276" w:lineRule="auto"/>
        <w:rPr>
          <w:rFonts w:ascii="Times New Roman" w:hAnsi="Times New Roman" w:cs="Times New Roman"/>
          <w:sz w:val="24"/>
          <w:szCs w:val="24"/>
        </w:rPr>
      </w:pPr>
    </w:p>
    <w:p w:rsidR="00397769" w:rsidRDefault="00397769" w:rsidP="000D133D">
      <w:pPr>
        <w:spacing w:line="276" w:lineRule="auto"/>
        <w:rPr>
          <w:rFonts w:ascii="Times New Roman" w:hAnsi="Times New Roman" w:cs="Times New Roman"/>
          <w:sz w:val="24"/>
          <w:szCs w:val="24"/>
        </w:rPr>
      </w:pPr>
    </w:p>
    <w:p w:rsidR="00162B5E" w:rsidRDefault="00162B5E" w:rsidP="000D133D">
      <w:pPr>
        <w:spacing w:line="276" w:lineRule="auto"/>
        <w:rPr>
          <w:rFonts w:ascii="Times New Roman" w:hAnsi="Times New Roman" w:cs="Times New Roman"/>
          <w:sz w:val="24"/>
          <w:szCs w:val="24"/>
        </w:rPr>
      </w:pPr>
    </w:p>
    <w:p w:rsidR="00162B5E" w:rsidRDefault="00162B5E" w:rsidP="000D133D">
      <w:pPr>
        <w:spacing w:line="276" w:lineRule="auto"/>
        <w:rPr>
          <w:rFonts w:ascii="Times New Roman" w:hAnsi="Times New Roman" w:cs="Times New Roman"/>
          <w:sz w:val="24"/>
          <w:szCs w:val="24"/>
        </w:rPr>
      </w:pPr>
    </w:p>
    <w:p w:rsidR="00397769" w:rsidRPr="00D7427C" w:rsidRDefault="00397769" w:rsidP="00BE0905">
      <w:pPr>
        <w:pStyle w:val="Odstavecseseznamem"/>
        <w:numPr>
          <w:ilvl w:val="0"/>
          <w:numId w:val="7"/>
        </w:numPr>
        <w:spacing w:line="276" w:lineRule="auto"/>
        <w:rPr>
          <w:rFonts w:ascii="Times New Roman" w:hAnsi="Times New Roman" w:cs="Times New Roman"/>
          <w:b/>
          <w:sz w:val="28"/>
          <w:szCs w:val="28"/>
        </w:rPr>
      </w:pPr>
      <w:r w:rsidRPr="00D7427C">
        <w:rPr>
          <w:rFonts w:ascii="Times New Roman" w:hAnsi="Times New Roman" w:cs="Times New Roman"/>
          <w:b/>
          <w:sz w:val="28"/>
          <w:szCs w:val="28"/>
        </w:rPr>
        <w:t>Modul I. = 5 hodin</w:t>
      </w:r>
    </w:p>
    <w:p w:rsidR="00672984" w:rsidRDefault="00672984" w:rsidP="000D133D">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p>
    <w:p w:rsidR="00162B5E" w:rsidRDefault="00162B5E" w:rsidP="000D133D">
      <w:pPr>
        <w:spacing w:line="276" w:lineRule="auto"/>
        <w:rPr>
          <w:rFonts w:ascii="Times New Roman" w:hAnsi="Times New Roman" w:cs="Times New Roman"/>
          <w:sz w:val="24"/>
          <w:szCs w:val="24"/>
        </w:rPr>
      </w:pPr>
    </w:p>
    <w:p w:rsidR="00672984" w:rsidRDefault="00397769" w:rsidP="000D133D">
      <w:pPr>
        <w:spacing w:line="276" w:lineRule="auto"/>
        <w:rPr>
          <w:rFonts w:ascii="Times New Roman" w:hAnsi="Times New Roman" w:cs="Times New Roman"/>
          <w:sz w:val="24"/>
          <w:szCs w:val="24"/>
        </w:rPr>
      </w:pPr>
      <w:r>
        <w:rPr>
          <w:rFonts w:ascii="Times New Roman" w:hAnsi="Times New Roman" w:cs="Times New Roman"/>
          <w:sz w:val="24"/>
          <w:szCs w:val="24"/>
        </w:rPr>
        <w:t>1.1.1 Průvodce kurzu</w:t>
      </w:r>
    </w:p>
    <w:p w:rsidR="00397769" w:rsidRDefault="00397769" w:rsidP="000D133D">
      <w:pPr>
        <w:spacing w:line="276" w:lineRule="auto"/>
        <w:rPr>
          <w:rFonts w:ascii="Times New Roman" w:hAnsi="Times New Roman" w:cs="Times New Roman"/>
          <w:sz w:val="24"/>
          <w:szCs w:val="24"/>
        </w:rPr>
      </w:pPr>
    </w:p>
    <w:p w:rsidR="000D133D" w:rsidRPr="00162B5E" w:rsidRDefault="000D133D" w:rsidP="000D133D">
      <w:pPr>
        <w:spacing w:line="276" w:lineRule="auto"/>
        <w:rPr>
          <w:rFonts w:ascii="Times New Roman" w:hAnsi="Times New Roman" w:cs="Times New Roman"/>
          <w:b/>
          <w:sz w:val="28"/>
          <w:szCs w:val="28"/>
          <w:u w:val="single"/>
        </w:rPr>
      </w:pPr>
      <w:r w:rsidRPr="00162B5E">
        <w:rPr>
          <w:rFonts w:ascii="Times New Roman" w:hAnsi="Times New Roman" w:cs="Times New Roman"/>
          <w:b/>
          <w:sz w:val="28"/>
          <w:szCs w:val="28"/>
          <w:u w:val="single"/>
        </w:rPr>
        <w:t>Obsahová náplň předmětu:</w:t>
      </w:r>
    </w:p>
    <w:p w:rsidR="000D133D" w:rsidRDefault="000D133D" w:rsidP="000D133D">
      <w:pPr>
        <w:spacing w:line="276" w:lineRule="auto"/>
        <w:rPr>
          <w:rFonts w:ascii="Times New Roman" w:hAnsi="Times New Roman" w:cs="Times New Roman"/>
          <w:sz w:val="24"/>
          <w:szCs w:val="24"/>
        </w:rPr>
      </w:pPr>
    </w:p>
    <w:p w:rsidR="000D133D" w:rsidRDefault="000D133D" w:rsidP="00BE0905">
      <w:pPr>
        <w:pStyle w:val="Odstavecseseznamem"/>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Charakteristika a vývoj manažerského účetnictví</w:t>
      </w:r>
      <w:r w:rsidR="003569F1">
        <w:rPr>
          <w:rFonts w:ascii="Times New Roman" w:hAnsi="Times New Roman" w:cs="Times New Roman"/>
          <w:sz w:val="24"/>
          <w:szCs w:val="24"/>
        </w:rPr>
        <w:t>, základní hodnotové kategorie z hlediska řízení podnikatelského procesu</w:t>
      </w:r>
      <w:r w:rsidR="007C5291">
        <w:rPr>
          <w:rFonts w:ascii="Times New Roman" w:hAnsi="Times New Roman" w:cs="Times New Roman"/>
          <w:sz w:val="24"/>
          <w:szCs w:val="24"/>
        </w:rPr>
        <w:t>, vnitropodnikový informační systém, duální vztah manažerského a finančního účetnictví</w:t>
      </w:r>
    </w:p>
    <w:p w:rsidR="007C5291" w:rsidRPr="007C5291" w:rsidRDefault="000D133D" w:rsidP="00BE0905">
      <w:pPr>
        <w:pStyle w:val="Odstavecseseznamem"/>
        <w:numPr>
          <w:ilvl w:val="0"/>
          <w:numId w:val="2"/>
        </w:numPr>
        <w:spacing w:line="276" w:lineRule="auto"/>
        <w:rPr>
          <w:rFonts w:ascii="Times New Roman" w:hAnsi="Times New Roman" w:cs="Times New Roman"/>
          <w:sz w:val="24"/>
          <w:szCs w:val="24"/>
        </w:rPr>
      </w:pPr>
      <w:r w:rsidRPr="007C5291">
        <w:rPr>
          <w:rFonts w:ascii="Times New Roman" w:hAnsi="Times New Roman" w:cs="Times New Roman"/>
          <w:sz w:val="24"/>
          <w:szCs w:val="24"/>
        </w:rPr>
        <w:t xml:space="preserve">Manažerské </w:t>
      </w:r>
      <w:proofErr w:type="gramStart"/>
      <w:r w:rsidRPr="007C5291">
        <w:rPr>
          <w:rFonts w:ascii="Times New Roman" w:hAnsi="Times New Roman" w:cs="Times New Roman"/>
          <w:sz w:val="24"/>
          <w:szCs w:val="24"/>
        </w:rPr>
        <w:t>účetnictví  jako</w:t>
      </w:r>
      <w:proofErr w:type="gramEnd"/>
      <w:r w:rsidRPr="007C5291">
        <w:rPr>
          <w:rFonts w:ascii="Times New Roman" w:hAnsi="Times New Roman" w:cs="Times New Roman"/>
          <w:sz w:val="24"/>
          <w:szCs w:val="24"/>
        </w:rPr>
        <w:t xml:space="preserve"> nástroj</w:t>
      </w:r>
      <w:r w:rsidR="003569F1" w:rsidRPr="007C5291">
        <w:rPr>
          <w:rFonts w:ascii="Times New Roman" w:hAnsi="Times New Roman" w:cs="Times New Roman"/>
          <w:sz w:val="24"/>
          <w:szCs w:val="24"/>
        </w:rPr>
        <w:t xml:space="preserve"> strategického </w:t>
      </w:r>
      <w:r w:rsidRPr="007C5291">
        <w:rPr>
          <w:rFonts w:ascii="Times New Roman" w:hAnsi="Times New Roman" w:cs="Times New Roman"/>
          <w:sz w:val="24"/>
          <w:szCs w:val="24"/>
        </w:rPr>
        <w:t xml:space="preserve"> řízení</w:t>
      </w:r>
      <w:r w:rsidR="003569F1" w:rsidRPr="007C5291">
        <w:rPr>
          <w:rFonts w:ascii="Times New Roman" w:hAnsi="Times New Roman" w:cs="Times New Roman"/>
          <w:sz w:val="24"/>
          <w:szCs w:val="24"/>
        </w:rPr>
        <w:t>,</w:t>
      </w:r>
      <w:r w:rsidR="00712461" w:rsidRPr="007C5291">
        <w:rPr>
          <w:rFonts w:ascii="Times New Roman" w:hAnsi="Times New Roman" w:cs="Times New Roman"/>
          <w:sz w:val="24"/>
          <w:szCs w:val="24"/>
        </w:rPr>
        <w:t xml:space="preserve"> vnitropodnikový informační systém</w:t>
      </w:r>
      <w:r w:rsidR="007C5291" w:rsidRPr="007C5291">
        <w:rPr>
          <w:rFonts w:ascii="Times New Roman" w:hAnsi="Times New Roman" w:cs="Times New Roman"/>
          <w:sz w:val="24"/>
          <w:szCs w:val="24"/>
        </w:rPr>
        <w:t>, nákladové a manažerské účetnictví, výkonově odpovědnostní účetnictví,</w:t>
      </w:r>
      <w:r w:rsidR="007C5291">
        <w:rPr>
          <w:rFonts w:ascii="Times New Roman" w:hAnsi="Times New Roman" w:cs="Times New Roman"/>
          <w:sz w:val="24"/>
          <w:szCs w:val="24"/>
        </w:rPr>
        <w:t xml:space="preserve"> měření hospodárnost a efektivnosti,</w:t>
      </w:r>
    </w:p>
    <w:p w:rsidR="001615BD" w:rsidRPr="001615BD" w:rsidRDefault="001615BD" w:rsidP="00BE0905">
      <w:pPr>
        <w:pStyle w:val="Odstavecseseznamem"/>
        <w:numPr>
          <w:ilvl w:val="0"/>
          <w:numId w:val="2"/>
        </w:numPr>
        <w:spacing w:line="276" w:lineRule="auto"/>
        <w:rPr>
          <w:rFonts w:ascii="Times New Roman" w:hAnsi="Times New Roman" w:cs="Times New Roman"/>
          <w:sz w:val="24"/>
          <w:szCs w:val="24"/>
        </w:rPr>
      </w:pPr>
      <w:r w:rsidRPr="001615BD">
        <w:rPr>
          <w:rFonts w:ascii="Times New Roman" w:hAnsi="Times New Roman" w:cs="Times New Roman"/>
          <w:sz w:val="24"/>
          <w:szCs w:val="24"/>
        </w:rPr>
        <w:t xml:space="preserve">Controlling – nástroj zvyšování účinnosti </w:t>
      </w:r>
      <w:proofErr w:type="gramStart"/>
      <w:r w:rsidRPr="001615BD">
        <w:rPr>
          <w:rFonts w:ascii="Times New Roman" w:hAnsi="Times New Roman" w:cs="Times New Roman"/>
          <w:sz w:val="24"/>
          <w:szCs w:val="24"/>
        </w:rPr>
        <w:t>hodnotového  systému</w:t>
      </w:r>
      <w:proofErr w:type="gramEnd"/>
      <w:r w:rsidRPr="001615BD">
        <w:rPr>
          <w:rFonts w:ascii="Times New Roman" w:hAnsi="Times New Roman" w:cs="Times New Roman"/>
          <w:sz w:val="24"/>
          <w:szCs w:val="24"/>
        </w:rPr>
        <w:t xml:space="preserve"> řízení, vztah controllingu a manažerského  účetnictví </w:t>
      </w:r>
    </w:p>
    <w:p w:rsidR="00276B47" w:rsidRDefault="000D133D" w:rsidP="00BE0905">
      <w:pPr>
        <w:pStyle w:val="Odstavecseseznamem"/>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Základní pojmy nákladového účetnictví</w:t>
      </w:r>
      <w:r w:rsidR="003569F1">
        <w:rPr>
          <w:rFonts w:ascii="Times New Roman" w:hAnsi="Times New Roman" w:cs="Times New Roman"/>
          <w:sz w:val="24"/>
          <w:szCs w:val="24"/>
        </w:rPr>
        <w:t>, náklady v pojetí nákladového a manažerského účetnictví</w:t>
      </w:r>
    </w:p>
    <w:p w:rsidR="000D133D" w:rsidRDefault="00276B47" w:rsidP="00BE0905">
      <w:pPr>
        <w:pStyle w:val="Odstavecseseznamem"/>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Č</w:t>
      </w:r>
      <w:r w:rsidR="003569F1">
        <w:rPr>
          <w:rFonts w:ascii="Times New Roman" w:hAnsi="Times New Roman" w:cs="Times New Roman"/>
          <w:sz w:val="24"/>
          <w:szCs w:val="24"/>
        </w:rPr>
        <w:t>lenění nákladů pro potřeby řízení – prvotní, druhotné, fixní variabilní, účelnost a účelovost nákladů, hospodárnost nákladů</w:t>
      </w:r>
    </w:p>
    <w:p w:rsidR="003D693F" w:rsidRPr="000D133D" w:rsidRDefault="000D133D" w:rsidP="00BE0905">
      <w:pPr>
        <w:pStyle w:val="Odstavecseseznamem"/>
        <w:numPr>
          <w:ilvl w:val="0"/>
          <w:numId w:val="2"/>
        </w:numPr>
        <w:spacing w:line="276" w:lineRule="auto"/>
      </w:pPr>
      <w:r w:rsidRPr="000D133D">
        <w:rPr>
          <w:rFonts w:ascii="Times New Roman" w:hAnsi="Times New Roman" w:cs="Times New Roman"/>
          <w:sz w:val="24"/>
          <w:szCs w:val="24"/>
        </w:rPr>
        <w:t>Kalkulace</w:t>
      </w:r>
      <w:r>
        <w:rPr>
          <w:rFonts w:ascii="Times New Roman" w:hAnsi="Times New Roman" w:cs="Times New Roman"/>
          <w:sz w:val="24"/>
          <w:szCs w:val="24"/>
        </w:rPr>
        <w:t xml:space="preserve"> – pojem hodnotového řízení,</w:t>
      </w:r>
      <w:r w:rsidRPr="000D133D">
        <w:rPr>
          <w:rFonts w:ascii="Times New Roman" w:hAnsi="Times New Roman" w:cs="Times New Roman"/>
          <w:sz w:val="24"/>
          <w:szCs w:val="24"/>
        </w:rPr>
        <w:t xml:space="preserve"> typy kalkulací</w:t>
      </w:r>
      <w:r w:rsidR="003569F1">
        <w:rPr>
          <w:rFonts w:ascii="Times New Roman" w:hAnsi="Times New Roman" w:cs="Times New Roman"/>
          <w:sz w:val="24"/>
          <w:szCs w:val="24"/>
        </w:rPr>
        <w:t xml:space="preserve"> ve vazbě na typologii výrobního procesu</w:t>
      </w:r>
      <w:r w:rsidRPr="000D133D">
        <w:rPr>
          <w:rFonts w:ascii="Times New Roman" w:hAnsi="Times New Roman" w:cs="Times New Roman"/>
          <w:sz w:val="24"/>
          <w:szCs w:val="24"/>
        </w:rPr>
        <w:t>, metody sestavení</w:t>
      </w:r>
      <w:r>
        <w:rPr>
          <w:rFonts w:ascii="Times New Roman" w:hAnsi="Times New Roman" w:cs="Times New Roman"/>
          <w:sz w:val="24"/>
          <w:szCs w:val="24"/>
        </w:rPr>
        <w:t>, kalkulační systém</w:t>
      </w:r>
    </w:p>
    <w:p w:rsidR="000D133D" w:rsidRPr="003569F1" w:rsidRDefault="003569F1" w:rsidP="00BE0905">
      <w:pPr>
        <w:pStyle w:val="Odstavecseseznamem"/>
        <w:numPr>
          <w:ilvl w:val="0"/>
          <w:numId w:val="2"/>
        </w:numPr>
        <w:spacing w:line="276" w:lineRule="auto"/>
        <w:rPr>
          <w:rFonts w:ascii="Times New Roman" w:hAnsi="Times New Roman" w:cs="Times New Roman"/>
          <w:sz w:val="24"/>
          <w:szCs w:val="24"/>
        </w:rPr>
      </w:pPr>
      <w:r w:rsidRPr="003569F1">
        <w:rPr>
          <w:rFonts w:ascii="Times New Roman" w:hAnsi="Times New Roman" w:cs="Times New Roman"/>
          <w:sz w:val="24"/>
          <w:szCs w:val="24"/>
        </w:rPr>
        <w:t>Odpovědnostní manažerské účetnictví, ří</w:t>
      </w:r>
      <w:r w:rsidR="000D133D" w:rsidRPr="003569F1">
        <w:rPr>
          <w:rFonts w:ascii="Times New Roman" w:hAnsi="Times New Roman" w:cs="Times New Roman"/>
          <w:sz w:val="24"/>
          <w:szCs w:val="24"/>
        </w:rPr>
        <w:t>zení nákladů podle vzniku a účelu</w:t>
      </w:r>
      <w:r w:rsidRPr="003569F1">
        <w:rPr>
          <w:rFonts w:ascii="Times New Roman" w:hAnsi="Times New Roman" w:cs="Times New Roman"/>
          <w:sz w:val="24"/>
          <w:szCs w:val="24"/>
        </w:rPr>
        <w:t>, typologie vnitropodnikových středisek</w:t>
      </w:r>
    </w:p>
    <w:p w:rsidR="000D133D" w:rsidRPr="003569F1" w:rsidRDefault="000D133D" w:rsidP="00BE0905">
      <w:pPr>
        <w:pStyle w:val="Odstavecseseznamem"/>
        <w:numPr>
          <w:ilvl w:val="0"/>
          <w:numId w:val="2"/>
        </w:numPr>
        <w:spacing w:line="276" w:lineRule="auto"/>
        <w:rPr>
          <w:rFonts w:ascii="Times New Roman" w:hAnsi="Times New Roman" w:cs="Times New Roman"/>
          <w:sz w:val="24"/>
          <w:szCs w:val="24"/>
        </w:rPr>
      </w:pPr>
      <w:r w:rsidRPr="003569F1">
        <w:rPr>
          <w:rFonts w:ascii="Times New Roman" w:hAnsi="Times New Roman" w:cs="Times New Roman"/>
          <w:sz w:val="24"/>
          <w:szCs w:val="24"/>
        </w:rPr>
        <w:t xml:space="preserve">Organizace účetnictví – jednookruhová, </w:t>
      </w:r>
      <w:proofErr w:type="spellStart"/>
      <w:r w:rsidRPr="003569F1">
        <w:rPr>
          <w:rFonts w:ascii="Times New Roman" w:hAnsi="Times New Roman" w:cs="Times New Roman"/>
          <w:sz w:val="24"/>
          <w:szCs w:val="24"/>
        </w:rPr>
        <w:t>dvouokruhová</w:t>
      </w:r>
      <w:proofErr w:type="spellEnd"/>
    </w:p>
    <w:p w:rsidR="000D133D" w:rsidRPr="003569F1" w:rsidRDefault="000D133D" w:rsidP="00BE0905">
      <w:pPr>
        <w:pStyle w:val="Odstavecseseznamem"/>
        <w:numPr>
          <w:ilvl w:val="0"/>
          <w:numId w:val="2"/>
        </w:numPr>
        <w:spacing w:line="276" w:lineRule="auto"/>
        <w:rPr>
          <w:rFonts w:ascii="Times New Roman" w:hAnsi="Times New Roman" w:cs="Times New Roman"/>
          <w:sz w:val="24"/>
          <w:szCs w:val="24"/>
        </w:rPr>
      </w:pPr>
      <w:r w:rsidRPr="003569F1">
        <w:rPr>
          <w:rFonts w:ascii="Times New Roman" w:hAnsi="Times New Roman" w:cs="Times New Roman"/>
          <w:sz w:val="24"/>
          <w:szCs w:val="24"/>
        </w:rPr>
        <w:t>Cenová rozhodování – vnitropodnikové ceny</w:t>
      </w:r>
      <w:r w:rsidR="003569F1" w:rsidRPr="003569F1">
        <w:rPr>
          <w:rFonts w:ascii="Times New Roman" w:hAnsi="Times New Roman" w:cs="Times New Roman"/>
          <w:sz w:val="24"/>
          <w:szCs w:val="24"/>
        </w:rPr>
        <w:t xml:space="preserve">, typy, využití pro řízení, vnitropodnikový výsledek hospodaření </w:t>
      </w:r>
    </w:p>
    <w:p w:rsidR="000D133D" w:rsidRPr="003569F1" w:rsidRDefault="003569F1" w:rsidP="00BE0905">
      <w:pPr>
        <w:pStyle w:val="Odstavecseseznamem"/>
        <w:numPr>
          <w:ilvl w:val="0"/>
          <w:numId w:val="2"/>
        </w:numPr>
        <w:spacing w:line="276" w:lineRule="auto"/>
        <w:rPr>
          <w:rFonts w:ascii="Times New Roman" w:hAnsi="Times New Roman" w:cs="Times New Roman"/>
          <w:sz w:val="24"/>
          <w:szCs w:val="24"/>
        </w:rPr>
      </w:pPr>
      <w:r w:rsidRPr="003569F1">
        <w:rPr>
          <w:rFonts w:ascii="Times New Roman" w:hAnsi="Times New Roman" w:cs="Times New Roman"/>
          <w:sz w:val="24"/>
          <w:szCs w:val="24"/>
        </w:rPr>
        <w:t>Rozpočty jako kategorie hodnotového řízení,</w:t>
      </w:r>
      <w:r w:rsidR="000D133D" w:rsidRPr="003569F1">
        <w:rPr>
          <w:rFonts w:ascii="Times New Roman" w:hAnsi="Times New Roman" w:cs="Times New Roman"/>
          <w:sz w:val="24"/>
          <w:szCs w:val="24"/>
        </w:rPr>
        <w:t xml:space="preserve"> vztah </w:t>
      </w:r>
      <w:r w:rsidRPr="003569F1">
        <w:rPr>
          <w:rFonts w:ascii="Times New Roman" w:hAnsi="Times New Roman" w:cs="Times New Roman"/>
          <w:sz w:val="24"/>
          <w:szCs w:val="24"/>
        </w:rPr>
        <w:t xml:space="preserve">rozpočtů </w:t>
      </w:r>
      <w:r w:rsidR="000D133D" w:rsidRPr="003569F1">
        <w:rPr>
          <w:rFonts w:ascii="Times New Roman" w:hAnsi="Times New Roman" w:cs="Times New Roman"/>
          <w:sz w:val="24"/>
          <w:szCs w:val="24"/>
        </w:rPr>
        <w:t>k manažerskému účetnictví</w:t>
      </w:r>
      <w:r w:rsidRPr="003569F1">
        <w:rPr>
          <w:rFonts w:ascii="Times New Roman" w:hAnsi="Times New Roman" w:cs="Times New Roman"/>
          <w:sz w:val="24"/>
          <w:szCs w:val="24"/>
        </w:rPr>
        <w:t>, formy a způsoby sestavení vnitropodnikových rozpočtů, kvantitativní a kvalitativní odchylky</w:t>
      </w:r>
    </w:p>
    <w:p w:rsidR="00712461" w:rsidRDefault="00712461" w:rsidP="00712461">
      <w:pPr>
        <w:spacing w:line="276" w:lineRule="auto"/>
        <w:rPr>
          <w:rFonts w:ascii="Times New Roman" w:hAnsi="Times New Roman" w:cs="Times New Roman"/>
          <w:sz w:val="24"/>
          <w:szCs w:val="24"/>
        </w:rPr>
      </w:pPr>
    </w:p>
    <w:p w:rsidR="00712461" w:rsidRPr="00B67F47" w:rsidRDefault="00712461" w:rsidP="00712461">
      <w:pPr>
        <w:spacing w:line="276" w:lineRule="auto"/>
        <w:rPr>
          <w:rFonts w:ascii="Times New Roman" w:hAnsi="Times New Roman" w:cs="Times New Roman"/>
          <w:b/>
          <w:sz w:val="24"/>
          <w:szCs w:val="24"/>
          <w:u w:val="single"/>
        </w:rPr>
      </w:pPr>
      <w:r w:rsidRPr="00B67F47">
        <w:rPr>
          <w:rFonts w:ascii="Times New Roman" w:hAnsi="Times New Roman" w:cs="Times New Roman"/>
          <w:b/>
          <w:sz w:val="24"/>
          <w:szCs w:val="24"/>
          <w:u w:val="single"/>
        </w:rPr>
        <w:t>Studijní literatura:</w:t>
      </w:r>
    </w:p>
    <w:p w:rsidR="00712461" w:rsidRDefault="00712461" w:rsidP="00712461">
      <w:pPr>
        <w:spacing w:line="276" w:lineRule="auto"/>
        <w:rPr>
          <w:rFonts w:ascii="Times New Roman" w:hAnsi="Times New Roman" w:cs="Times New Roman"/>
          <w:sz w:val="24"/>
          <w:szCs w:val="24"/>
        </w:rPr>
      </w:pPr>
    </w:p>
    <w:p w:rsidR="00712461" w:rsidRPr="00162B5E" w:rsidRDefault="00712461" w:rsidP="00712461">
      <w:pPr>
        <w:spacing w:line="276" w:lineRule="auto"/>
        <w:rPr>
          <w:rFonts w:ascii="Times New Roman" w:hAnsi="Times New Roman" w:cs="Times New Roman"/>
          <w:b/>
          <w:sz w:val="24"/>
          <w:szCs w:val="24"/>
          <w:u w:val="single"/>
        </w:rPr>
      </w:pPr>
      <w:r w:rsidRPr="00162B5E">
        <w:rPr>
          <w:rFonts w:ascii="Times New Roman" w:hAnsi="Times New Roman" w:cs="Times New Roman"/>
          <w:b/>
          <w:sz w:val="24"/>
          <w:szCs w:val="24"/>
          <w:u w:val="single"/>
        </w:rPr>
        <w:t>Základní:</w:t>
      </w:r>
    </w:p>
    <w:p w:rsidR="00B67F47" w:rsidRPr="00B67F47" w:rsidRDefault="00B67F47" w:rsidP="00712461">
      <w:pPr>
        <w:spacing w:line="276" w:lineRule="auto"/>
        <w:rPr>
          <w:rFonts w:ascii="Times New Roman" w:hAnsi="Times New Roman" w:cs="Times New Roman"/>
          <w:sz w:val="24"/>
          <w:szCs w:val="24"/>
          <w:u w:val="single"/>
        </w:rPr>
      </w:pPr>
    </w:p>
    <w:p w:rsidR="00712461" w:rsidRDefault="00712461" w:rsidP="00712461">
      <w:pPr>
        <w:spacing w:line="276" w:lineRule="auto"/>
        <w:rPr>
          <w:rFonts w:ascii="Times New Roman" w:hAnsi="Times New Roman" w:cs="Times New Roman"/>
          <w:sz w:val="24"/>
          <w:szCs w:val="24"/>
        </w:rPr>
      </w:pPr>
      <w:r>
        <w:rPr>
          <w:rFonts w:ascii="Times New Roman" w:hAnsi="Times New Roman" w:cs="Times New Roman"/>
          <w:sz w:val="24"/>
          <w:szCs w:val="24"/>
        </w:rPr>
        <w:t xml:space="preserve">KRÁL, Bohumil: Manažerské účetnictví, Praha, Management </w:t>
      </w:r>
      <w:proofErr w:type="spellStart"/>
      <w:r>
        <w:rPr>
          <w:rFonts w:ascii="Times New Roman" w:hAnsi="Times New Roman" w:cs="Times New Roman"/>
          <w:sz w:val="24"/>
          <w:szCs w:val="24"/>
        </w:rPr>
        <w:t>Press</w:t>
      </w:r>
      <w:proofErr w:type="spellEnd"/>
      <w:r>
        <w:rPr>
          <w:rFonts w:ascii="Times New Roman" w:hAnsi="Times New Roman" w:cs="Times New Roman"/>
          <w:sz w:val="24"/>
          <w:szCs w:val="24"/>
        </w:rPr>
        <w:t>, 20</w:t>
      </w:r>
      <w:r w:rsidR="001615BD">
        <w:rPr>
          <w:rFonts w:ascii="Times New Roman" w:hAnsi="Times New Roman" w:cs="Times New Roman"/>
          <w:sz w:val="24"/>
          <w:szCs w:val="24"/>
        </w:rPr>
        <w:t>10</w:t>
      </w:r>
      <w:r>
        <w:rPr>
          <w:rFonts w:ascii="Times New Roman" w:hAnsi="Times New Roman" w:cs="Times New Roman"/>
          <w:sz w:val="24"/>
          <w:szCs w:val="24"/>
        </w:rPr>
        <w:t xml:space="preserve">, ISBN </w:t>
      </w:r>
      <w:r w:rsidR="001615BD">
        <w:rPr>
          <w:rFonts w:ascii="Times New Roman" w:hAnsi="Times New Roman" w:cs="Times New Roman"/>
          <w:sz w:val="24"/>
          <w:szCs w:val="24"/>
        </w:rPr>
        <w:t>80-7261-062-7</w:t>
      </w:r>
    </w:p>
    <w:p w:rsidR="00712461" w:rsidRDefault="00712461" w:rsidP="00712461">
      <w:pPr>
        <w:spacing w:line="276" w:lineRule="auto"/>
        <w:rPr>
          <w:rFonts w:ascii="Times New Roman" w:hAnsi="Times New Roman" w:cs="Times New Roman"/>
          <w:sz w:val="24"/>
          <w:szCs w:val="24"/>
        </w:rPr>
      </w:pPr>
    </w:p>
    <w:p w:rsidR="00712461" w:rsidRDefault="00712461" w:rsidP="00712461">
      <w:pPr>
        <w:spacing w:line="276" w:lineRule="auto"/>
        <w:rPr>
          <w:rFonts w:ascii="Times New Roman" w:hAnsi="Times New Roman" w:cs="Times New Roman"/>
          <w:sz w:val="24"/>
          <w:szCs w:val="24"/>
        </w:rPr>
      </w:pPr>
      <w:r w:rsidRPr="00162B5E">
        <w:rPr>
          <w:rFonts w:ascii="Times New Roman" w:hAnsi="Times New Roman" w:cs="Times New Roman"/>
          <w:b/>
          <w:sz w:val="24"/>
          <w:szCs w:val="24"/>
          <w:u w:val="single"/>
        </w:rPr>
        <w:t>Doporučená, doplňková</w:t>
      </w:r>
      <w:r>
        <w:rPr>
          <w:rFonts w:ascii="Times New Roman" w:hAnsi="Times New Roman" w:cs="Times New Roman"/>
          <w:sz w:val="24"/>
          <w:szCs w:val="24"/>
        </w:rPr>
        <w:t>:</w:t>
      </w:r>
    </w:p>
    <w:p w:rsidR="00B67F47" w:rsidRDefault="00B67F47" w:rsidP="00712461">
      <w:pPr>
        <w:spacing w:line="276" w:lineRule="auto"/>
        <w:rPr>
          <w:rFonts w:ascii="Times New Roman" w:hAnsi="Times New Roman" w:cs="Times New Roman"/>
          <w:sz w:val="24"/>
          <w:szCs w:val="24"/>
        </w:rPr>
      </w:pPr>
    </w:p>
    <w:p w:rsidR="00712461" w:rsidRDefault="00712461" w:rsidP="00712461">
      <w:pPr>
        <w:spacing w:line="276" w:lineRule="auto"/>
        <w:rPr>
          <w:rFonts w:ascii="Times New Roman" w:hAnsi="Times New Roman" w:cs="Times New Roman"/>
          <w:sz w:val="24"/>
          <w:szCs w:val="24"/>
        </w:rPr>
      </w:pPr>
      <w:r>
        <w:rPr>
          <w:rFonts w:ascii="Times New Roman" w:hAnsi="Times New Roman" w:cs="Times New Roman"/>
          <w:sz w:val="24"/>
          <w:szCs w:val="24"/>
        </w:rPr>
        <w:t xml:space="preserve">FIBÍROVÁ J., ŠOLJAKOVÁ L., WAGNER J.: Nákladové a manažerské účetnictví, </w:t>
      </w:r>
      <w:proofErr w:type="spellStart"/>
      <w:r>
        <w:rPr>
          <w:rFonts w:ascii="Times New Roman" w:hAnsi="Times New Roman" w:cs="Times New Roman"/>
          <w:sz w:val="24"/>
          <w:szCs w:val="24"/>
        </w:rPr>
        <w:t>Wolters</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Kluwer</w:t>
      </w:r>
      <w:proofErr w:type="spellEnd"/>
      <w:r>
        <w:rPr>
          <w:rFonts w:ascii="Times New Roman" w:hAnsi="Times New Roman" w:cs="Times New Roman"/>
          <w:sz w:val="24"/>
          <w:szCs w:val="24"/>
        </w:rPr>
        <w:t xml:space="preserve">, </w:t>
      </w:r>
      <w:r w:rsidR="001615BD">
        <w:rPr>
          <w:rFonts w:ascii="Times New Roman" w:hAnsi="Times New Roman" w:cs="Times New Roman"/>
          <w:sz w:val="24"/>
          <w:szCs w:val="24"/>
        </w:rPr>
        <w:t xml:space="preserve"> Praha</w:t>
      </w:r>
      <w:proofErr w:type="gramEnd"/>
      <w:r w:rsidR="001615BD">
        <w:rPr>
          <w:rFonts w:ascii="Times New Roman" w:hAnsi="Times New Roman" w:cs="Times New Roman"/>
          <w:sz w:val="24"/>
          <w:szCs w:val="24"/>
        </w:rPr>
        <w:t xml:space="preserve">, </w:t>
      </w:r>
      <w:r>
        <w:rPr>
          <w:rFonts w:ascii="Times New Roman" w:hAnsi="Times New Roman" w:cs="Times New Roman"/>
          <w:sz w:val="24"/>
          <w:szCs w:val="24"/>
        </w:rPr>
        <w:t xml:space="preserve">2007, ISBN </w:t>
      </w:r>
      <w:r w:rsidR="00862DB1">
        <w:rPr>
          <w:rFonts w:ascii="Times New Roman" w:hAnsi="Times New Roman" w:cs="Times New Roman"/>
          <w:sz w:val="24"/>
          <w:szCs w:val="24"/>
        </w:rPr>
        <w:t>978-80-7357-299-0</w:t>
      </w:r>
    </w:p>
    <w:p w:rsidR="00712461" w:rsidRDefault="00712461" w:rsidP="00712461">
      <w:pPr>
        <w:spacing w:line="276" w:lineRule="auto"/>
        <w:rPr>
          <w:rFonts w:ascii="Times New Roman" w:hAnsi="Times New Roman" w:cs="Times New Roman"/>
          <w:sz w:val="24"/>
          <w:szCs w:val="24"/>
        </w:rPr>
      </w:pPr>
      <w:r>
        <w:rPr>
          <w:rFonts w:ascii="Times New Roman" w:hAnsi="Times New Roman" w:cs="Times New Roman"/>
          <w:sz w:val="24"/>
          <w:szCs w:val="24"/>
        </w:rPr>
        <w:t xml:space="preserve">FIBÍROVÁ J., </w:t>
      </w:r>
      <w:r w:rsidR="001615BD">
        <w:rPr>
          <w:rFonts w:ascii="Times New Roman" w:hAnsi="Times New Roman" w:cs="Times New Roman"/>
          <w:sz w:val="24"/>
          <w:szCs w:val="24"/>
        </w:rPr>
        <w:t>Nákladové (m</w:t>
      </w:r>
      <w:r>
        <w:rPr>
          <w:rFonts w:ascii="Times New Roman" w:hAnsi="Times New Roman" w:cs="Times New Roman"/>
          <w:sz w:val="24"/>
          <w:szCs w:val="24"/>
        </w:rPr>
        <w:t>anažerské</w:t>
      </w:r>
      <w:r w:rsidR="001615BD">
        <w:rPr>
          <w:rFonts w:ascii="Times New Roman" w:hAnsi="Times New Roman" w:cs="Times New Roman"/>
          <w:sz w:val="24"/>
          <w:szCs w:val="24"/>
        </w:rPr>
        <w:t xml:space="preserve">) </w:t>
      </w:r>
      <w:r>
        <w:rPr>
          <w:rFonts w:ascii="Times New Roman" w:hAnsi="Times New Roman" w:cs="Times New Roman"/>
          <w:sz w:val="24"/>
          <w:szCs w:val="24"/>
        </w:rPr>
        <w:t xml:space="preserve"> účetnictví, </w:t>
      </w:r>
      <w:proofErr w:type="gramStart"/>
      <w:r>
        <w:rPr>
          <w:rFonts w:ascii="Times New Roman" w:hAnsi="Times New Roman" w:cs="Times New Roman"/>
          <w:sz w:val="24"/>
          <w:szCs w:val="24"/>
        </w:rPr>
        <w:t>Praha ,</w:t>
      </w:r>
      <w:r w:rsidR="001615BD">
        <w:rPr>
          <w:rFonts w:ascii="Times New Roman" w:hAnsi="Times New Roman" w:cs="Times New Roman"/>
          <w:sz w:val="24"/>
          <w:szCs w:val="24"/>
        </w:rPr>
        <w:t xml:space="preserve"> 2001</w:t>
      </w:r>
      <w:proofErr w:type="gramEnd"/>
      <w:r w:rsidR="001615BD">
        <w:rPr>
          <w:rFonts w:ascii="Times New Roman" w:hAnsi="Times New Roman" w:cs="Times New Roman"/>
          <w:sz w:val="24"/>
          <w:szCs w:val="24"/>
        </w:rPr>
        <w:t>,</w:t>
      </w:r>
      <w:r>
        <w:rPr>
          <w:rFonts w:ascii="Times New Roman" w:hAnsi="Times New Roman" w:cs="Times New Roman"/>
          <w:sz w:val="24"/>
          <w:szCs w:val="24"/>
        </w:rPr>
        <w:t xml:space="preserve"> VŠE</w:t>
      </w:r>
      <w:r w:rsidR="001615BD">
        <w:rPr>
          <w:rFonts w:ascii="Times New Roman" w:hAnsi="Times New Roman" w:cs="Times New Roman"/>
          <w:sz w:val="24"/>
          <w:szCs w:val="24"/>
        </w:rPr>
        <w:t>, ISBN 90-245-0212-7</w:t>
      </w:r>
    </w:p>
    <w:p w:rsidR="001615BD" w:rsidRDefault="001615BD" w:rsidP="00712461">
      <w:pPr>
        <w:spacing w:line="276" w:lineRule="auto"/>
        <w:rPr>
          <w:rFonts w:ascii="Times New Roman" w:hAnsi="Times New Roman" w:cs="Times New Roman"/>
          <w:sz w:val="24"/>
          <w:szCs w:val="24"/>
        </w:rPr>
      </w:pPr>
      <w:r>
        <w:rPr>
          <w:rFonts w:ascii="Times New Roman" w:hAnsi="Times New Roman" w:cs="Times New Roman"/>
          <w:sz w:val="24"/>
          <w:szCs w:val="24"/>
        </w:rPr>
        <w:t xml:space="preserve">ŠOLJAKOVÁ L.: Manažerské účetnictví pro strategické řízení, </w:t>
      </w:r>
      <w:proofErr w:type="gramStart"/>
      <w:r>
        <w:rPr>
          <w:rFonts w:ascii="Times New Roman" w:hAnsi="Times New Roman" w:cs="Times New Roman"/>
          <w:sz w:val="24"/>
          <w:szCs w:val="24"/>
        </w:rPr>
        <w:t>Praha,  Management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Press</w:t>
      </w:r>
      <w:proofErr w:type="spellEnd"/>
      <w:r>
        <w:rPr>
          <w:rFonts w:ascii="Times New Roman" w:hAnsi="Times New Roman" w:cs="Times New Roman"/>
          <w:sz w:val="24"/>
          <w:szCs w:val="24"/>
        </w:rPr>
        <w:t>, 2003, ISBN 80-7261-087-2</w:t>
      </w:r>
    </w:p>
    <w:p w:rsidR="001615BD" w:rsidRDefault="001615BD" w:rsidP="00712461">
      <w:pPr>
        <w:spacing w:line="276" w:lineRule="auto"/>
        <w:rPr>
          <w:rFonts w:ascii="Times New Roman" w:hAnsi="Times New Roman" w:cs="Times New Roman"/>
          <w:sz w:val="24"/>
          <w:szCs w:val="24"/>
        </w:rPr>
      </w:pPr>
      <w:r>
        <w:rPr>
          <w:rFonts w:ascii="Times New Roman" w:hAnsi="Times New Roman" w:cs="Times New Roman"/>
          <w:sz w:val="24"/>
          <w:szCs w:val="24"/>
        </w:rPr>
        <w:t xml:space="preserve">FIBÍROVÁ J., ŠOLJAKOVÁ L.: Hodnotové </w:t>
      </w:r>
      <w:proofErr w:type="spellStart"/>
      <w:r>
        <w:rPr>
          <w:rFonts w:ascii="Times New Roman" w:hAnsi="Times New Roman" w:cs="Times New Roman"/>
          <w:sz w:val="24"/>
          <w:szCs w:val="24"/>
        </w:rPr>
        <w:t>nátroje</w:t>
      </w:r>
      <w:proofErr w:type="spellEnd"/>
      <w:r>
        <w:rPr>
          <w:rFonts w:ascii="Times New Roman" w:hAnsi="Times New Roman" w:cs="Times New Roman"/>
          <w:sz w:val="24"/>
          <w:szCs w:val="24"/>
        </w:rPr>
        <w:t xml:space="preserve"> řízení a měření výkonnosti podniku, Praha, ASPI, 2005, 80-7357-084-X</w:t>
      </w:r>
    </w:p>
    <w:p w:rsidR="001615BD" w:rsidRDefault="00A837A6" w:rsidP="00712461">
      <w:pPr>
        <w:spacing w:line="276" w:lineRule="auto"/>
        <w:rPr>
          <w:rFonts w:ascii="Times New Roman" w:hAnsi="Times New Roman" w:cs="Times New Roman"/>
          <w:sz w:val="24"/>
          <w:szCs w:val="24"/>
        </w:rPr>
      </w:pPr>
      <w:proofErr w:type="spellStart"/>
      <w:r>
        <w:rPr>
          <w:rFonts w:ascii="Times New Roman" w:hAnsi="Times New Roman" w:cs="Times New Roman"/>
          <w:sz w:val="24"/>
          <w:szCs w:val="24"/>
        </w:rPr>
        <w:t>Levičková</w:t>
      </w:r>
      <w:proofErr w:type="spellEnd"/>
      <w:r>
        <w:rPr>
          <w:rFonts w:ascii="Times New Roman" w:hAnsi="Times New Roman" w:cs="Times New Roman"/>
          <w:sz w:val="24"/>
          <w:szCs w:val="24"/>
        </w:rPr>
        <w:t xml:space="preserve"> V.: </w:t>
      </w:r>
      <w:proofErr w:type="spellStart"/>
      <w:r>
        <w:rPr>
          <w:rFonts w:ascii="Times New Roman" w:hAnsi="Times New Roman" w:cs="Times New Roman"/>
          <w:sz w:val="24"/>
          <w:szCs w:val="24"/>
        </w:rPr>
        <w:t>Power</w:t>
      </w:r>
      <w:proofErr w:type="spellEnd"/>
      <w:r>
        <w:rPr>
          <w:rFonts w:ascii="Times New Roman" w:hAnsi="Times New Roman" w:cs="Times New Roman"/>
          <w:sz w:val="24"/>
          <w:szCs w:val="24"/>
        </w:rPr>
        <w:t xml:space="preserve"> pointová prezentace EK107, VŠH, přednášky</w:t>
      </w:r>
    </w:p>
    <w:p w:rsidR="00712461" w:rsidRDefault="00712461" w:rsidP="00712461">
      <w:pPr>
        <w:spacing w:line="276" w:lineRule="auto"/>
        <w:rPr>
          <w:rFonts w:ascii="Times New Roman" w:hAnsi="Times New Roman" w:cs="Times New Roman"/>
          <w:sz w:val="24"/>
          <w:szCs w:val="24"/>
        </w:rPr>
      </w:pPr>
      <w:r>
        <w:rPr>
          <w:rFonts w:ascii="Times New Roman" w:hAnsi="Times New Roman" w:cs="Times New Roman"/>
          <w:sz w:val="24"/>
          <w:szCs w:val="24"/>
        </w:rPr>
        <w:t>Odborné časopisy:</w:t>
      </w:r>
    </w:p>
    <w:p w:rsidR="00712461" w:rsidRDefault="00712461" w:rsidP="00712461">
      <w:pPr>
        <w:spacing w:line="276" w:lineRule="auto"/>
        <w:rPr>
          <w:rFonts w:ascii="Times New Roman" w:hAnsi="Times New Roman" w:cs="Times New Roman"/>
          <w:sz w:val="24"/>
          <w:szCs w:val="24"/>
        </w:rPr>
      </w:pPr>
      <w:r>
        <w:rPr>
          <w:rFonts w:ascii="Times New Roman" w:hAnsi="Times New Roman" w:cs="Times New Roman"/>
          <w:sz w:val="24"/>
          <w:szCs w:val="24"/>
        </w:rPr>
        <w:t>Účetnictví, Účetnictví v praxi, Finanční řízení a controlling v praxi</w:t>
      </w:r>
    </w:p>
    <w:p w:rsidR="00712461" w:rsidRDefault="00712461" w:rsidP="00712461">
      <w:pPr>
        <w:spacing w:line="276" w:lineRule="auto"/>
        <w:rPr>
          <w:rFonts w:ascii="Times New Roman" w:hAnsi="Times New Roman" w:cs="Times New Roman"/>
          <w:sz w:val="24"/>
          <w:szCs w:val="24"/>
        </w:rPr>
      </w:pPr>
    </w:p>
    <w:p w:rsidR="00712461" w:rsidRPr="00162B5E" w:rsidRDefault="00712461" w:rsidP="00712461">
      <w:pPr>
        <w:spacing w:line="276" w:lineRule="auto"/>
        <w:rPr>
          <w:rFonts w:ascii="Times New Roman" w:hAnsi="Times New Roman" w:cs="Times New Roman"/>
          <w:b/>
          <w:sz w:val="24"/>
          <w:szCs w:val="24"/>
          <w:u w:val="single"/>
        </w:rPr>
      </w:pPr>
      <w:r w:rsidRPr="00162B5E">
        <w:rPr>
          <w:rFonts w:ascii="Times New Roman" w:hAnsi="Times New Roman" w:cs="Times New Roman"/>
          <w:b/>
          <w:sz w:val="24"/>
          <w:szCs w:val="24"/>
          <w:u w:val="single"/>
        </w:rPr>
        <w:t>Cíl výuky předmětu:</w:t>
      </w:r>
    </w:p>
    <w:p w:rsidR="00712461" w:rsidRDefault="00712461" w:rsidP="00712461">
      <w:pPr>
        <w:spacing w:line="276" w:lineRule="auto"/>
        <w:rPr>
          <w:rFonts w:ascii="Times New Roman" w:hAnsi="Times New Roman" w:cs="Times New Roman"/>
          <w:sz w:val="24"/>
          <w:szCs w:val="24"/>
        </w:rPr>
      </w:pPr>
    </w:p>
    <w:p w:rsidR="00712461" w:rsidRDefault="00712461" w:rsidP="00712461">
      <w:pPr>
        <w:spacing w:line="276" w:lineRule="auto"/>
        <w:rPr>
          <w:rFonts w:ascii="Times New Roman" w:hAnsi="Times New Roman" w:cs="Times New Roman"/>
          <w:sz w:val="24"/>
          <w:szCs w:val="24"/>
        </w:rPr>
      </w:pPr>
      <w:r>
        <w:rPr>
          <w:rFonts w:ascii="Times New Roman" w:hAnsi="Times New Roman" w:cs="Times New Roman"/>
          <w:sz w:val="24"/>
          <w:szCs w:val="24"/>
        </w:rPr>
        <w:t>Po úspěšném a aktivním absolvování výuky:</w:t>
      </w:r>
    </w:p>
    <w:p w:rsidR="003C45F1" w:rsidRDefault="003C45F1" w:rsidP="00712461">
      <w:pPr>
        <w:spacing w:line="276" w:lineRule="auto"/>
        <w:rPr>
          <w:rFonts w:ascii="Times New Roman" w:hAnsi="Times New Roman" w:cs="Times New Roman"/>
          <w:sz w:val="24"/>
          <w:szCs w:val="24"/>
        </w:rPr>
      </w:pPr>
    </w:p>
    <w:p w:rsidR="00712461" w:rsidRDefault="003C45F1" w:rsidP="00BE0905">
      <w:pPr>
        <w:pStyle w:val="Odstavecseseznamem"/>
        <w:numPr>
          <w:ilvl w:val="0"/>
          <w:numId w:val="3"/>
        </w:numPr>
        <w:spacing w:line="276" w:lineRule="auto"/>
        <w:jc w:val="both"/>
        <w:rPr>
          <w:rFonts w:ascii="Times New Roman" w:hAnsi="Times New Roman" w:cs="Times New Roman"/>
          <w:sz w:val="24"/>
          <w:szCs w:val="24"/>
        </w:rPr>
      </w:pPr>
      <w:r w:rsidRPr="00860859">
        <w:rPr>
          <w:rFonts w:ascii="Times New Roman" w:hAnsi="Times New Roman" w:cs="Times New Roman"/>
          <w:b/>
          <w:sz w:val="24"/>
          <w:szCs w:val="24"/>
        </w:rPr>
        <w:t xml:space="preserve">Student </w:t>
      </w:r>
      <w:proofErr w:type="gramStart"/>
      <w:r w:rsidRPr="00860859">
        <w:rPr>
          <w:rFonts w:ascii="Times New Roman" w:hAnsi="Times New Roman" w:cs="Times New Roman"/>
          <w:b/>
          <w:sz w:val="24"/>
          <w:szCs w:val="24"/>
        </w:rPr>
        <w:t>získá  přehled</w:t>
      </w:r>
      <w:proofErr w:type="gramEnd"/>
      <w:r w:rsidRPr="003C45F1">
        <w:rPr>
          <w:rFonts w:ascii="Times New Roman" w:hAnsi="Times New Roman" w:cs="Times New Roman"/>
          <w:sz w:val="24"/>
          <w:szCs w:val="24"/>
        </w:rPr>
        <w:t xml:space="preserve"> o  základních metodách a postupech využitelných v manažerské praxi, bude rozumět faktorům </w:t>
      </w:r>
      <w:r>
        <w:rPr>
          <w:rFonts w:ascii="Times New Roman" w:hAnsi="Times New Roman" w:cs="Times New Roman"/>
          <w:sz w:val="24"/>
          <w:szCs w:val="24"/>
        </w:rPr>
        <w:t xml:space="preserve">udržení výkonnosti podnikatelského procesu, bude se orientovat ve vývoji nákladů, </w:t>
      </w:r>
      <w:r w:rsidR="005C0977">
        <w:rPr>
          <w:rFonts w:ascii="Times New Roman" w:hAnsi="Times New Roman" w:cs="Times New Roman"/>
          <w:sz w:val="24"/>
          <w:szCs w:val="24"/>
        </w:rPr>
        <w:t xml:space="preserve"> ve </w:t>
      </w:r>
      <w:r>
        <w:rPr>
          <w:rFonts w:ascii="Times New Roman" w:hAnsi="Times New Roman" w:cs="Times New Roman"/>
          <w:sz w:val="24"/>
          <w:szCs w:val="24"/>
        </w:rPr>
        <w:t>způsobech ovlivňování jejich optimalizace,  pochopí ekonomickou realitu podnikatelského procesu prostřednictvím hodnotových kategorií</w:t>
      </w:r>
      <w:r w:rsidR="00860859">
        <w:rPr>
          <w:rFonts w:ascii="Times New Roman" w:hAnsi="Times New Roman" w:cs="Times New Roman"/>
          <w:sz w:val="24"/>
          <w:szCs w:val="24"/>
        </w:rPr>
        <w:t>.</w:t>
      </w:r>
    </w:p>
    <w:p w:rsidR="00860859" w:rsidRPr="00860859" w:rsidRDefault="00860859" w:rsidP="00860859">
      <w:pPr>
        <w:spacing w:line="276" w:lineRule="auto"/>
        <w:jc w:val="both"/>
        <w:rPr>
          <w:rFonts w:ascii="Times New Roman" w:hAnsi="Times New Roman" w:cs="Times New Roman"/>
          <w:sz w:val="24"/>
          <w:szCs w:val="24"/>
        </w:rPr>
      </w:pPr>
    </w:p>
    <w:p w:rsidR="003C45F1" w:rsidRDefault="003C45F1" w:rsidP="00BE0905">
      <w:pPr>
        <w:pStyle w:val="Odstavecseseznamem"/>
        <w:numPr>
          <w:ilvl w:val="0"/>
          <w:numId w:val="3"/>
        </w:numPr>
        <w:spacing w:line="276" w:lineRule="auto"/>
        <w:jc w:val="both"/>
        <w:rPr>
          <w:rFonts w:ascii="Times New Roman" w:hAnsi="Times New Roman" w:cs="Times New Roman"/>
          <w:sz w:val="24"/>
          <w:szCs w:val="24"/>
        </w:rPr>
      </w:pPr>
      <w:r w:rsidRPr="00860859">
        <w:rPr>
          <w:rFonts w:ascii="Times New Roman" w:hAnsi="Times New Roman" w:cs="Times New Roman"/>
          <w:b/>
          <w:sz w:val="24"/>
          <w:szCs w:val="24"/>
        </w:rPr>
        <w:t xml:space="preserve">Student </w:t>
      </w:r>
      <w:r w:rsidR="00215B0F">
        <w:rPr>
          <w:rFonts w:ascii="Times New Roman" w:hAnsi="Times New Roman" w:cs="Times New Roman"/>
          <w:b/>
          <w:sz w:val="24"/>
          <w:szCs w:val="24"/>
        </w:rPr>
        <w:t>zvládá</w:t>
      </w:r>
      <w:r>
        <w:rPr>
          <w:rFonts w:ascii="Times New Roman" w:hAnsi="Times New Roman" w:cs="Times New Roman"/>
          <w:sz w:val="24"/>
          <w:szCs w:val="24"/>
        </w:rPr>
        <w:t xml:space="preserve"> </w:t>
      </w:r>
      <w:proofErr w:type="gramStart"/>
      <w:r>
        <w:rPr>
          <w:rFonts w:ascii="Times New Roman" w:hAnsi="Times New Roman" w:cs="Times New Roman"/>
          <w:sz w:val="24"/>
          <w:szCs w:val="24"/>
        </w:rPr>
        <w:t>analyzovat  zásadní</w:t>
      </w:r>
      <w:proofErr w:type="gramEnd"/>
      <w:r>
        <w:rPr>
          <w:rFonts w:ascii="Times New Roman" w:hAnsi="Times New Roman" w:cs="Times New Roman"/>
          <w:sz w:val="24"/>
          <w:szCs w:val="24"/>
        </w:rPr>
        <w:t xml:space="preserve"> informace vnitropodnikového informačního systému působící na výnosnost vloženého kapitálu</w:t>
      </w:r>
      <w:r w:rsidR="005C0977">
        <w:rPr>
          <w:rFonts w:ascii="Times New Roman" w:hAnsi="Times New Roman" w:cs="Times New Roman"/>
          <w:sz w:val="24"/>
          <w:szCs w:val="24"/>
        </w:rPr>
        <w:t>, dokáže analyzovat možnosti získání vyšších efektů a jejich  zhodnocení</w:t>
      </w:r>
      <w:r w:rsidR="000237E5">
        <w:rPr>
          <w:rFonts w:ascii="Times New Roman" w:hAnsi="Times New Roman" w:cs="Times New Roman"/>
          <w:sz w:val="24"/>
          <w:szCs w:val="24"/>
        </w:rPr>
        <w:t xml:space="preserve">, dokáže </w:t>
      </w:r>
      <w:r w:rsidR="005C0977">
        <w:rPr>
          <w:rFonts w:ascii="Times New Roman" w:hAnsi="Times New Roman" w:cs="Times New Roman"/>
          <w:sz w:val="24"/>
          <w:szCs w:val="24"/>
        </w:rPr>
        <w:t xml:space="preserve"> optimaliz</w:t>
      </w:r>
      <w:r w:rsidR="000237E5">
        <w:rPr>
          <w:rFonts w:ascii="Times New Roman" w:hAnsi="Times New Roman" w:cs="Times New Roman"/>
          <w:sz w:val="24"/>
          <w:szCs w:val="24"/>
        </w:rPr>
        <w:t xml:space="preserve">ovat </w:t>
      </w:r>
      <w:r w:rsidR="005C0977">
        <w:rPr>
          <w:rFonts w:ascii="Times New Roman" w:hAnsi="Times New Roman" w:cs="Times New Roman"/>
          <w:sz w:val="24"/>
          <w:szCs w:val="24"/>
        </w:rPr>
        <w:t xml:space="preserve"> náklad</w:t>
      </w:r>
      <w:r w:rsidR="000237E5">
        <w:rPr>
          <w:rFonts w:ascii="Times New Roman" w:hAnsi="Times New Roman" w:cs="Times New Roman"/>
          <w:sz w:val="24"/>
          <w:szCs w:val="24"/>
        </w:rPr>
        <w:t>y</w:t>
      </w:r>
      <w:r w:rsidR="005C0977">
        <w:rPr>
          <w:rFonts w:ascii="Times New Roman" w:hAnsi="Times New Roman" w:cs="Times New Roman"/>
          <w:sz w:val="24"/>
          <w:szCs w:val="24"/>
        </w:rPr>
        <w:t xml:space="preserve">, </w:t>
      </w:r>
      <w:r w:rsidR="000237E5">
        <w:rPr>
          <w:rFonts w:ascii="Times New Roman" w:hAnsi="Times New Roman" w:cs="Times New Roman"/>
          <w:sz w:val="24"/>
          <w:szCs w:val="24"/>
        </w:rPr>
        <w:t xml:space="preserve">jednotlivých </w:t>
      </w:r>
      <w:r w:rsidR="005C0977">
        <w:rPr>
          <w:rFonts w:ascii="Times New Roman" w:hAnsi="Times New Roman" w:cs="Times New Roman"/>
          <w:sz w:val="24"/>
          <w:szCs w:val="24"/>
        </w:rPr>
        <w:t xml:space="preserve">vnitropodnikových složek a výkonů. </w:t>
      </w:r>
      <w:r w:rsidR="00215B0F">
        <w:rPr>
          <w:rFonts w:ascii="Times New Roman" w:hAnsi="Times New Roman" w:cs="Times New Roman"/>
          <w:sz w:val="24"/>
          <w:szCs w:val="24"/>
        </w:rPr>
        <w:t xml:space="preserve">Student po absolvování programu umí </w:t>
      </w:r>
      <w:r w:rsidR="005C0977">
        <w:rPr>
          <w:rFonts w:ascii="Times New Roman" w:hAnsi="Times New Roman" w:cs="Times New Roman"/>
          <w:sz w:val="24"/>
          <w:szCs w:val="24"/>
        </w:rPr>
        <w:t>využít veškeré hodnotové ukazatele pro řízení podnikatelského procesu z pozice manažerského rozhodování při maximálním využití dostupných kapacit.</w:t>
      </w:r>
      <w:r w:rsidR="00B43792">
        <w:rPr>
          <w:rFonts w:ascii="Times New Roman" w:hAnsi="Times New Roman" w:cs="Times New Roman"/>
          <w:sz w:val="24"/>
          <w:szCs w:val="24"/>
        </w:rPr>
        <w:t xml:space="preserve"> Bude akceptovat axiom požadavku vybudovat samostatně uživatelsky fungující informační systém pro interní uživatele za účelem prosazování progresivních metod řízení</w:t>
      </w:r>
      <w:r w:rsidR="003D5345">
        <w:rPr>
          <w:rFonts w:ascii="Times New Roman" w:hAnsi="Times New Roman" w:cs="Times New Roman"/>
          <w:sz w:val="24"/>
          <w:szCs w:val="24"/>
        </w:rPr>
        <w:t>.</w:t>
      </w:r>
      <w:r w:rsidR="00B43792">
        <w:rPr>
          <w:rFonts w:ascii="Times New Roman" w:hAnsi="Times New Roman" w:cs="Times New Roman"/>
          <w:sz w:val="24"/>
          <w:szCs w:val="24"/>
        </w:rPr>
        <w:t xml:space="preserve">  </w:t>
      </w:r>
    </w:p>
    <w:p w:rsidR="00860859" w:rsidRPr="00860859" w:rsidRDefault="00860859" w:rsidP="00860859">
      <w:pPr>
        <w:pStyle w:val="Odstavecseseznamem"/>
        <w:rPr>
          <w:rFonts w:ascii="Times New Roman" w:hAnsi="Times New Roman" w:cs="Times New Roman"/>
          <w:sz w:val="24"/>
          <w:szCs w:val="24"/>
        </w:rPr>
      </w:pPr>
    </w:p>
    <w:p w:rsidR="00860859" w:rsidRPr="00860859" w:rsidRDefault="00860859" w:rsidP="00860859">
      <w:pPr>
        <w:spacing w:line="276" w:lineRule="auto"/>
        <w:jc w:val="both"/>
        <w:rPr>
          <w:rFonts w:ascii="Times New Roman" w:hAnsi="Times New Roman" w:cs="Times New Roman"/>
          <w:sz w:val="24"/>
          <w:szCs w:val="24"/>
        </w:rPr>
      </w:pPr>
    </w:p>
    <w:p w:rsidR="003C45F1" w:rsidRDefault="005C0977" w:rsidP="00BE0905">
      <w:pPr>
        <w:pStyle w:val="Odstavecseseznamem"/>
        <w:numPr>
          <w:ilvl w:val="0"/>
          <w:numId w:val="3"/>
        </w:numPr>
        <w:spacing w:line="276" w:lineRule="auto"/>
        <w:jc w:val="both"/>
        <w:rPr>
          <w:rFonts w:ascii="Times New Roman" w:hAnsi="Times New Roman" w:cs="Times New Roman"/>
          <w:sz w:val="24"/>
          <w:szCs w:val="24"/>
        </w:rPr>
      </w:pPr>
      <w:r w:rsidRPr="0073699E">
        <w:rPr>
          <w:rFonts w:ascii="Times New Roman" w:hAnsi="Times New Roman" w:cs="Times New Roman"/>
          <w:b/>
          <w:sz w:val="24"/>
          <w:szCs w:val="24"/>
        </w:rPr>
        <w:t xml:space="preserve">Student </w:t>
      </w:r>
      <w:r w:rsidR="00215B0F">
        <w:rPr>
          <w:rFonts w:ascii="Times New Roman" w:hAnsi="Times New Roman" w:cs="Times New Roman"/>
          <w:b/>
          <w:sz w:val="24"/>
          <w:szCs w:val="24"/>
        </w:rPr>
        <w:t xml:space="preserve">dokáže </w:t>
      </w:r>
      <w:r w:rsidRPr="005C0977">
        <w:rPr>
          <w:rFonts w:ascii="Times New Roman" w:hAnsi="Times New Roman" w:cs="Times New Roman"/>
          <w:sz w:val="24"/>
          <w:szCs w:val="24"/>
        </w:rPr>
        <w:t xml:space="preserve">prostřednictvím hodnotových kategorií vyhodnotit ekonomickou pozici řízeného </w:t>
      </w:r>
      <w:proofErr w:type="gramStart"/>
      <w:r w:rsidRPr="005C0977">
        <w:rPr>
          <w:rFonts w:ascii="Times New Roman" w:hAnsi="Times New Roman" w:cs="Times New Roman"/>
          <w:sz w:val="24"/>
          <w:szCs w:val="24"/>
        </w:rPr>
        <w:t>sub</w:t>
      </w:r>
      <w:r>
        <w:rPr>
          <w:rFonts w:ascii="Times New Roman" w:hAnsi="Times New Roman" w:cs="Times New Roman"/>
          <w:sz w:val="24"/>
          <w:szCs w:val="24"/>
        </w:rPr>
        <w:t>je</w:t>
      </w:r>
      <w:r w:rsidR="00B43792">
        <w:rPr>
          <w:rFonts w:ascii="Times New Roman" w:hAnsi="Times New Roman" w:cs="Times New Roman"/>
          <w:sz w:val="24"/>
          <w:szCs w:val="24"/>
        </w:rPr>
        <w:t>ktu</w:t>
      </w:r>
      <w:r>
        <w:rPr>
          <w:rFonts w:ascii="Times New Roman" w:hAnsi="Times New Roman" w:cs="Times New Roman"/>
          <w:sz w:val="24"/>
          <w:szCs w:val="24"/>
        </w:rPr>
        <w:t>,  využitím</w:t>
      </w:r>
      <w:proofErr w:type="gramEnd"/>
      <w:r>
        <w:rPr>
          <w:rFonts w:ascii="Times New Roman" w:hAnsi="Times New Roman" w:cs="Times New Roman"/>
          <w:sz w:val="24"/>
          <w:szCs w:val="24"/>
        </w:rPr>
        <w:t xml:space="preserve"> znalostí manažerského účetnictví </w:t>
      </w:r>
      <w:r w:rsidR="00215B0F">
        <w:rPr>
          <w:rFonts w:ascii="Times New Roman" w:hAnsi="Times New Roman" w:cs="Times New Roman"/>
          <w:sz w:val="24"/>
          <w:szCs w:val="24"/>
        </w:rPr>
        <w:t xml:space="preserve"> dokáže </w:t>
      </w:r>
      <w:r>
        <w:rPr>
          <w:rFonts w:ascii="Times New Roman" w:hAnsi="Times New Roman" w:cs="Times New Roman"/>
          <w:sz w:val="24"/>
          <w:szCs w:val="24"/>
        </w:rPr>
        <w:t xml:space="preserve">zajistit stabilní pozici na trhu a získat </w:t>
      </w:r>
      <w:r w:rsidR="00862DB1">
        <w:rPr>
          <w:rFonts w:ascii="Times New Roman" w:hAnsi="Times New Roman" w:cs="Times New Roman"/>
          <w:sz w:val="24"/>
          <w:szCs w:val="24"/>
        </w:rPr>
        <w:t xml:space="preserve">lepší postavení </w:t>
      </w:r>
      <w:r>
        <w:rPr>
          <w:rFonts w:ascii="Times New Roman" w:hAnsi="Times New Roman" w:cs="Times New Roman"/>
          <w:sz w:val="24"/>
          <w:szCs w:val="24"/>
        </w:rPr>
        <w:t>mezi svými konkurenty, do</w:t>
      </w:r>
      <w:r w:rsidR="00215B0F">
        <w:rPr>
          <w:rFonts w:ascii="Times New Roman" w:hAnsi="Times New Roman" w:cs="Times New Roman"/>
          <w:sz w:val="24"/>
          <w:szCs w:val="24"/>
        </w:rPr>
        <w:t>vede</w:t>
      </w:r>
      <w:r>
        <w:rPr>
          <w:rFonts w:ascii="Times New Roman" w:hAnsi="Times New Roman" w:cs="Times New Roman"/>
          <w:sz w:val="24"/>
          <w:szCs w:val="24"/>
        </w:rPr>
        <w:t xml:space="preserve"> </w:t>
      </w:r>
      <w:r>
        <w:rPr>
          <w:rFonts w:ascii="Times New Roman" w:hAnsi="Times New Roman" w:cs="Times New Roman"/>
          <w:sz w:val="24"/>
          <w:szCs w:val="24"/>
        </w:rPr>
        <w:lastRenderedPageBreak/>
        <w:t>vyhodnotit ekonomické důsledky taktického, zejména strategického  rozhodnutí při řízení transformačního procesu.</w:t>
      </w:r>
      <w:r w:rsidR="003D5345">
        <w:rPr>
          <w:rFonts w:ascii="Times New Roman" w:hAnsi="Times New Roman" w:cs="Times New Roman"/>
          <w:sz w:val="24"/>
          <w:szCs w:val="24"/>
        </w:rPr>
        <w:t xml:space="preserve"> V rámci tutoriálu bude student seznamován s praktickými důsledky aplikace hodnotových nástrojů řízení v podnikových plánech</w:t>
      </w:r>
      <w:r w:rsidR="00215B0F">
        <w:rPr>
          <w:rFonts w:ascii="Times New Roman" w:hAnsi="Times New Roman" w:cs="Times New Roman"/>
          <w:sz w:val="24"/>
          <w:szCs w:val="24"/>
        </w:rPr>
        <w:t xml:space="preserve">, neboť je systematicky </w:t>
      </w:r>
      <w:r w:rsidR="003D5345">
        <w:rPr>
          <w:rFonts w:ascii="Times New Roman" w:hAnsi="Times New Roman" w:cs="Times New Roman"/>
          <w:sz w:val="24"/>
          <w:szCs w:val="24"/>
        </w:rPr>
        <w:t xml:space="preserve"> rozvíjena  jeho kvalitativní úroveň </w:t>
      </w:r>
      <w:r w:rsidR="00DD3523">
        <w:rPr>
          <w:rFonts w:ascii="Times New Roman" w:hAnsi="Times New Roman" w:cs="Times New Roman"/>
          <w:sz w:val="24"/>
          <w:szCs w:val="24"/>
        </w:rPr>
        <w:t xml:space="preserve">pro potřeby </w:t>
      </w:r>
      <w:r w:rsidR="003D5345">
        <w:rPr>
          <w:rFonts w:ascii="Times New Roman" w:hAnsi="Times New Roman" w:cs="Times New Roman"/>
          <w:sz w:val="24"/>
          <w:szCs w:val="24"/>
        </w:rPr>
        <w:t xml:space="preserve">praktického </w:t>
      </w:r>
      <w:proofErr w:type="gramStart"/>
      <w:r w:rsidR="003D5345">
        <w:rPr>
          <w:rFonts w:ascii="Times New Roman" w:hAnsi="Times New Roman" w:cs="Times New Roman"/>
          <w:sz w:val="24"/>
          <w:szCs w:val="24"/>
        </w:rPr>
        <w:t xml:space="preserve">rozhodování  </w:t>
      </w:r>
      <w:r w:rsidR="000237E5">
        <w:rPr>
          <w:rFonts w:ascii="Times New Roman" w:hAnsi="Times New Roman" w:cs="Times New Roman"/>
          <w:sz w:val="24"/>
          <w:szCs w:val="24"/>
        </w:rPr>
        <w:t>o nákladech</w:t>
      </w:r>
      <w:proofErr w:type="gramEnd"/>
      <w:r w:rsidR="000237E5">
        <w:rPr>
          <w:rFonts w:ascii="Times New Roman" w:hAnsi="Times New Roman" w:cs="Times New Roman"/>
          <w:sz w:val="24"/>
          <w:szCs w:val="24"/>
        </w:rPr>
        <w:t xml:space="preserve">, výkonech  </w:t>
      </w:r>
      <w:r w:rsidR="003D5345">
        <w:rPr>
          <w:rFonts w:ascii="Times New Roman" w:hAnsi="Times New Roman" w:cs="Times New Roman"/>
          <w:sz w:val="24"/>
          <w:szCs w:val="24"/>
        </w:rPr>
        <w:t>v běžné podnikové praxi.</w:t>
      </w:r>
    </w:p>
    <w:p w:rsidR="003D5345" w:rsidRDefault="003D5345" w:rsidP="003D5345">
      <w:pPr>
        <w:spacing w:line="276" w:lineRule="auto"/>
        <w:jc w:val="both"/>
        <w:rPr>
          <w:rFonts w:ascii="Times New Roman" w:hAnsi="Times New Roman" w:cs="Times New Roman"/>
          <w:sz w:val="24"/>
          <w:szCs w:val="24"/>
        </w:rPr>
      </w:pPr>
    </w:p>
    <w:p w:rsidR="003D5345" w:rsidRDefault="003D5345" w:rsidP="003D5345">
      <w:pPr>
        <w:spacing w:line="276" w:lineRule="auto"/>
        <w:jc w:val="both"/>
        <w:rPr>
          <w:rFonts w:ascii="Times New Roman" w:hAnsi="Times New Roman" w:cs="Times New Roman"/>
          <w:sz w:val="24"/>
          <w:szCs w:val="24"/>
        </w:rPr>
      </w:pPr>
    </w:p>
    <w:p w:rsidR="003D5345" w:rsidRPr="00D7427C" w:rsidRDefault="003D5345" w:rsidP="003D5345">
      <w:pPr>
        <w:spacing w:line="276" w:lineRule="auto"/>
        <w:jc w:val="both"/>
        <w:rPr>
          <w:rFonts w:ascii="Times New Roman" w:hAnsi="Times New Roman" w:cs="Times New Roman"/>
          <w:b/>
          <w:sz w:val="24"/>
          <w:szCs w:val="24"/>
        </w:rPr>
      </w:pPr>
      <w:r w:rsidRPr="00D7427C">
        <w:rPr>
          <w:rFonts w:ascii="Times New Roman" w:hAnsi="Times New Roman" w:cs="Times New Roman"/>
          <w:b/>
          <w:sz w:val="24"/>
          <w:szCs w:val="24"/>
          <w:u w:val="single"/>
        </w:rPr>
        <w:t>Požadavky ke zkoušce:</w:t>
      </w:r>
    </w:p>
    <w:p w:rsidR="003D5345" w:rsidRDefault="003D5345" w:rsidP="003D5345">
      <w:pPr>
        <w:spacing w:line="276" w:lineRule="auto"/>
        <w:jc w:val="both"/>
        <w:rPr>
          <w:rFonts w:ascii="Times New Roman" w:hAnsi="Times New Roman" w:cs="Times New Roman"/>
          <w:sz w:val="24"/>
          <w:szCs w:val="24"/>
        </w:rPr>
      </w:pPr>
    </w:p>
    <w:p w:rsidR="003D5345" w:rsidRDefault="003D5345" w:rsidP="003D5345">
      <w:pPr>
        <w:spacing w:line="276" w:lineRule="auto"/>
        <w:jc w:val="both"/>
        <w:rPr>
          <w:rFonts w:ascii="Times New Roman" w:hAnsi="Times New Roman" w:cs="Times New Roman"/>
          <w:sz w:val="24"/>
          <w:szCs w:val="24"/>
        </w:rPr>
      </w:pPr>
      <w:r>
        <w:rPr>
          <w:rFonts w:ascii="Times New Roman" w:hAnsi="Times New Roman" w:cs="Times New Roman"/>
          <w:sz w:val="24"/>
          <w:szCs w:val="24"/>
        </w:rPr>
        <w:t>Předmět EK107 Manažerské účetnictví je zakončen ústní zkouškou. Předpokladem pro její vykonání je:</w:t>
      </w:r>
    </w:p>
    <w:p w:rsidR="003D5345" w:rsidRDefault="003D5345" w:rsidP="003D5345">
      <w:pPr>
        <w:spacing w:line="276" w:lineRule="auto"/>
        <w:jc w:val="both"/>
        <w:rPr>
          <w:rFonts w:ascii="Times New Roman" w:hAnsi="Times New Roman" w:cs="Times New Roman"/>
          <w:sz w:val="24"/>
          <w:szCs w:val="24"/>
        </w:rPr>
      </w:pPr>
    </w:p>
    <w:p w:rsidR="009758D4" w:rsidRDefault="001615BD" w:rsidP="003D5345">
      <w:pPr>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003D5345">
        <w:rPr>
          <w:rFonts w:ascii="Times New Roman" w:hAnsi="Times New Roman" w:cs="Times New Roman"/>
          <w:sz w:val="24"/>
          <w:szCs w:val="24"/>
        </w:rPr>
        <w:t xml:space="preserve"> aktivní účast na výuce v jednotlivých modulech  </w:t>
      </w:r>
    </w:p>
    <w:p w:rsidR="003D5345" w:rsidRDefault="003D5345" w:rsidP="003D5345">
      <w:pPr>
        <w:spacing w:line="276" w:lineRule="auto"/>
        <w:jc w:val="both"/>
        <w:rPr>
          <w:rFonts w:ascii="Times New Roman" w:hAnsi="Times New Roman" w:cs="Times New Roman"/>
          <w:sz w:val="24"/>
          <w:szCs w:val="24"/>
        </w:rPr>
      </w:pPr>
    </w:p>
    <w:p w:rsidR="003D5345" w:rsidRDefault="001615BD" w:rsidP="003D5345">
      <w:pPr>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003D5345">
        <w:rPr>
          <w:rFonts w:ascii="Times New Roman" w:hAnsi="Times New Roman" w:cs="Times New Roman"/>
          <w:sz w:val="24"/>
          <w:szCs w:val="24"/>
        </w:rPr>
        <w:t xml:space="preserve"> prostudování základní literatury a dostupných studijních materiálů</w:t>
      </w:r>
    </w:p>
    <w:p w:rsidR="003D5345" w:rsidRDefault="003D5345" w:rsidP="003D5345">
      <w:pPr>
        <w:spacing w:line="276" w:lineRule="auto"/>
        <w:jc w:val="both"/>
        <w:rPr>
          <w:rFonts w:ascii="Times New Roman" w:hAnsi="Times New Roman" w:cs="Times New Roman"/>
          <w:sz w:val="24"/>
          <w:szCs w:val="24"/>
        </w:rPr>
      </w:pPr>
    </w:p>
    <w:p w:rsidR="003D5345" w:rsidRDefault="001615BD" w:rsidP="003D5345">
      <w:pPr>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003D5345">
        <w:rPr>
          <w:rFonts w:ascii="Times New Roman" w:hAnsi="Times New Roman" w:cs="Times New Roman"/>
          <w:sz w:val="24"/>
          <w:szCs w:val="24"/>
        </w:rPr>
        <w:t xml:space="preserve"> splnění korespondenčního úkolu v podobě zpracování případové studie</w:t>
      </w:r>
    </w:p>
    <w:p w:rsidR="000237E5" w:rsidRDefault="000237E5" w:rsidP="003D5345">
      <w:pPr>
        <w:spacing w:line="276" w:lineRule="auto"/>
        <w:jc w:val="both"/>
        <w:rPr>
          <w:rFonts w:ascii="Times New Roman" w:hAnsi="Times New Roman" w:cs="Times New Roman"/>
          <w:sz w:val="24"/>
          <w:szCs w:val="24"/>
        </w:rPr>
      </w:pPr>
    </w:p>
    <w:p w:rsidR="00DD3523" w:rsidRDefault="000237E5" w:rsidP="003D534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Případová studie dle osobní volby každého jednotlivého </w:t>
      </w:r>
      <w:proofErr w:type="gramStart"/>
      <w:r>
        <w:rPr>
          <w:rFonts w:ascii="Times New Roman" w:hAnsi="Times New Roman" w:cs="Times New Roman"/>
          <w:sz w:val="24"/>
          <w:szCs w:val="24"/>
        </w:rPr>
        <w:t>studenta  analyzuje</w:t>
      </w:r>
      <w:proofErr w:type="gramEnd"/>
      <w:r>
        <w:rPr>
          <w:rFonts w:ascii="Times New Roman" w:hAnsi="Times New Roman" w:cs="Times New Roman"/>
          <w:sz w:val="24"/>
          <w:szCs w:val="24"/>
        </w:rPr>
        <w:t xml:space="preserve"> problém z oblasti manažerského účetnictví, teoretická prezentace </w:t>
      </w:r>
      <w:r w:rsidR="00A37217">
        <w:rPr>
          <w:rFonts w:ascii="Times New Roman" w:hAnsi="Times New Roman" w:cs="Times New Roman"/>
          <w:sz w:val="24"/>
          <w:szCs w:val="24"/>
        </w:rPr>
        <w:t>řešených otázek</w:t>
      </w:r>
      <w:r>
        <w:rPr>
          <w:rFonts w:ascii="Times New Roman" w:hAnsi="Times New Roman" w:cs="Times New Roman"/>
          <w:sz w:val="24"/>
          <w:szCs w:val="24"/>
        </w:rPr>
        <w:t xml:space="preserve"> vyústí v praktické vyhodnocení důsledků rozhodnutí do ekonomičnosti procesu. Student musí </w:t>
      </w:r>
      <w:proofErr w:type="gramStart"/>
      <w:r w:rsidR="00A37217">
        <w:rPr>
          <w:rFonts w:ascii="Times New Roman" w:hAnsi="Times New Roman" w:cs="Times New Roman"/>
          <w:sz w:val="24"/>
          <w:szCs w:val="24"/>
        </w:rPr>
        <w:t xml:space="preserve">prokázat </w:t>
      </w:r>
      <w:r>
        <w:rPr>
          <w:rFonts w:ascii="Times New Roman" w:hAnsi="Times New Roman" w:cs="Times New Roman"/>
          <w:sz w:val="24"/>
          <w:szCs w:val="24"/>
        </w:rPr>
        <w:t xml:space="preserve"> znalost</w:t>
      </w:r>
      <w:proofErr w:type="gramEnd"/>
      <w:r>
        <w:rPr>
          <w:rFonts w:ascii="Times New Roman" w:hAnsi="Times New Roman" w:cs="Times New Roman"/>
          <w:sz w:val="24"/>
          <w:szCs w:val="24"/>
        </w:rPr>
        <w:t xml:space="preserve"> analyzovaného problému</w:t>
      </w:r>
      <w:r w:rsidR="00A37217">
        <w:rPr>
          <w:rFonts w:ascii="Times New Roman" w:hAnsi="Times New Roman" w:cs="Times New Roman"/>
          <w:sz w:val="24"/>
          <w:szCs w:val="24"/>
        </w:rPr>
        <w:t xml:space="preserve">, což je nedílnou podmínkou pro </w:t>
      </w:r>
      <w:r>
        <w:rPr>
          <w:rFonts w:ascii="Times New Roman" w:hAnsi="Times New Roman" w:cs="Times New Roman"/>
          <w:sz w:val="24"/>
          <w:szCs w:val="24"/>
        </w:rPr>
        <w:t xml:space="preserve"> obhajob</w:t>
      </w:r>
      <w:r w:rsidR="00A37217">
        <w:rPr>
          <w:rFonts w:ascii="Times New Roman" w:hAnsi="Times New Roman" w:cs="Times New Roman"/>
          <w:sz w:val="24"/>
          <w:szCs w:val="24"/>
        </w:rPr>
        <w:t>u</w:t>
      </w:r>
      <w:r>
        <w:rPr>
          <w:rFonts w:ascii="Times New Roman" w:hAnsi="Times New Roman" w:cs="Times New Roman"/>
          <w:sz w:val="24"/>
          <w:szCs w:val="24"/>
        </w:rPr>
        <w:t xml:space="preserve"> tématu v rámci závěrečné ústní zkoušky. </w:t>
      </w:r>
    </w:p>
    <w:p w:rsidR="000237E5" w:rsidRDefault="000237E5" w:rsidP="003D5345">
      <w:pPr>
        <w:spacing w:line="276" w:lineRule="auto"/>
        <w:jc w:val="both"/>
        <w:rPr>
          <w:rFonts w:ascii="Times New Roman" w:hAnsi="Times New Roman" w:cs="Times New Roman"/>
          <w:sz w:val="24"/>
          <w:szCs w:val="24"/>
        </w:rPr>
      </w:pPr>
    </w:p>
    <w:p w:rsidR="000237E5" w:rsidRDefault="000237E5" w:rsidP="003D5345">
      <w:pPr>
        <w:spacing w:line="276" w:lineRule="auto"/>
        <w:jc w:val="both"/>
        <w:rPr>
          <w:rFonts w:ascii="Times New Roman" w:hAnsi="Times New Roman" w:cs="Times New Roman"/>
          <w:sz w:val="24"/>
          <w:szCs w:val="24"/>
        </w:rPr>
      </w:pPr>
    </w:p>
    <w:p w:rsidR="00DD3523" w:rsidRPr="00A837A6" w:rsidRDefault="00DD3523" w:rsidP="003D5345">
      <w:pPr>
        <w:spacing w:line="276" w:lineRule="auto"/>
        <w:jc w:val="both"/>
        <w:rPr>
          <w:rFonts w:ascii="Times New Roman" w:hAnsi="Times New Roman" w:cs="Times New Roman"/>
          <w:b/>
          <w:sz w:val="24"/>
          <w:szCs w:val="24"/>
        </w:rPr>
      </w:pPr>
      <w:r w:rsidRPr="00A837A6">
        <w:rPr>
          <w:rFonts w:ascii="Times New Roman" w:hAnsi="Times New Roman" w:cs="Times New Roman"/>
          <w:b/>
          <w:sz w:val="24"/>
          <w:szCs w:val="24"/>
        </w:rPr>
        <w:t>1.1.2 Organizace studia</w:t>
      </w:r>
    </w:p>
    <w:p w:rsidR="00DD3523" w:rsidRDefault="00DD3523" w:rsidP="003D5345">
      <w:pPr>
        <w:spacing w:line="276" w:lineRule="auto"/>
        <w:jc w:val="both"/>
        <w:rPr>
          <w:rFonts w:ascii="Times New Roman" w:hAnsi="Times New Roman" w:cs="Times New Roman"/>
          <w:sz w:val="24"/>
          <w:szCs w:val="24"/>
        </w:rPr>
      </w:pPr>
    </w:p>
    <w:p w:rsidR="003C45F1" w:rsidRDefault="00DD3523" w:rsidP="0086085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Výuka předmětu EK107 Manažerské účetnictví (probíhá ve 3. semestru magisterského studia) je rozdělena na kontaktní a distanční část. </w:t>
      </w:r>
      <w:r w:rsidR="00BE0A9B">
        <w:rPr>
          <w:rFonts w:ascii="Times New Roman" w:hAnsi="Times New Roman" w:cs="Times New Roman"/>
          <w:sz w:val="24"/>
          <w:szCs w:val="24"/>
        </w:rPr>
        <w:t>Organizačně je rozložena do</w:t>
      </w:r>
      <w:r>
        <w:rPr>
          <w:rFonts w:ascii="Times New Roman" w:hAnsi="Times New Roman" w:cs="Times New Roman"/>
          <w:sz w:val="24"/>
          <w:szCs w:val="24"/>
        </w:rPr>
        <w:t xml:space="preserve"> třech modul</w:t>
      </w:r>
      <w:r w:rsidR="00BE0A9B">
        <w:rPr>
          <w:rFonts w:ascii="Times New Roman" w:hAnsi="Times New Roman" w:cs="Times New Roman"/>
          <w:sz w:val="24"/>
          <w:szCs w:val="24"/>
        </w:rPr>
        <w:t>ů</w:t>
      </w:r>
      <w:r>
        <w:rPr>
          <w:rFonts w:ascii="Times New Roman" w:hAnsi="Times New Roman" w:cs="Times New Roman"/>
          <w:sz w:val="24"/>
          <w:szCs w:val="24"/>
        </w:rPr>
        <w:t xml:space="preserve">. Kontaktní výuka je realizována v rámci třech soustředěních v souladu s harmonogramem akademického roku vysoké školy, a to vždy v rozsahu 5 vyučovacích </w:t>
      </w:r>
      <w:proofErr w:type="gramStart"/>
      <w:r>
        <w:rPr>
          <w:rFonts w:ascii="Times New Roman" w:hAnsi="Times New Roman" w:cs="Times New Roman"/>
          <w:sz w:val="24"/>
          <w:szCs w:val="24"/>
        </w:rPr>
        <w:t>hodin,  tj.</w:t>
      </w:r>
      <w:proofErr w:type="gramEnd"/>
      <w:r>
        <w:rPr>
          <w:rFonts w:ascii="Times New Roman" w:hAnsi="Times New Roman" w:cs="Times New Roman"/>
          <w:sz w:val="24"/>
          <w:szCs w:val="24"/>
        </w:rPr>
        <w:t xml:space="preserve"> celkem 15 hodin přímé výuky. V rámci jednoho soustředění proběhne výuka jednoho modulu dle stanovené osnovy. Modul tvoří dvě povinné části: tutoriál a průvodce studiem.</w:t>
      </w:r>
    </w:p>
    <w:p w:rsidR="00685EE2" w:rsidRDefault="00685EE2" w:rsidP="00860859">
      <w:pPr>
        <w:spacing w:line="276" w:lineRule="auto"/>
        <w:jc w:val="both"/>
        <w:rPr>
          <w:rFonts w:ascii="Times New Roman" w:hAnsi="Times New Roman" w:cs="Times New Roman"/>
          <w:sz w:val="24"/>
          <w:szCs w:val="24"/>
        </w:rPr>
      </w:pPr>
    </w:p>
    <w:p w:rsidR="00BE0A9B" w:rsidRPr="00BE0A9B" w:rsidRDefault="00BE0A9B" w:rsidP="009758D4">
      <w:pPr>
        <w:spacing w:line="276" w:lineRule="auto"/>
        <w:jc w:val="both"/>
        <w:rPr>
          <w:rFonts w:ascii="Times New Roman" w:hAnsi="Times New Roman" w:cs="Times New Roman"/>
          <w:sz w:val="24"/>
          <w:szCs w:val="24"/>
        </w:rPr>
      </w:pPr>
      <w:r w:rsidRPr="00BE0A9B">
        <w:rPr>
          <w:rFonts w:ascii="Times New Roman" w:hAnsi="Times New Roman" w:cs="Times New Roman"/>
          <w:sz w:val="24"/>
          <w:szCs w:val="24"/>
        </w:rPr>
        <w:t xml:space="preserve">Studium předmětu EK </w:t>
      </w:r>
      <w:r>
        <w:rPr>
          <w:rFonts w:ascii="Times New Roman" w:hAnsi="Times New Roman" w:cs="Times New Roman"/>
          <w:sz w:val="24"/>
          <w:szCs w:val="24"/>
        </w:rPr>
        <w:t xml:space="preserve">107 manažerské </w:t>
      </w:r>
      <w:proofErr w:type="gramStart"/>
      <w:r>
        <w:rPr>
          <w:rFonts w:ascii="Times New Roman" w:hAnsi="Times New Roman" w:cs="Times New Roman"/>
          <w:sz w:val="24"/>
          <w:szCs w:val="24"/>
        </w:rPr>
        <w:t xml:space="preserve">účetnictví </w:t>
      </w:r>
      <w:r w:rsidRPr="00BE0A9B">
        <w:rPr>
          <w:rFonts w:ascii="Times New Roman" w:hAnsi="Times New Roman" w:cs="Times New Roman"/>
          <w:sz w:val="24"/>
          <w:szCs w:val="24"/>
        </w:rPr>
        <w:t xml:space="preserve"> v kombinované</w:t>
      </w:r>
      <w:proofErr w:type="gramEnd"/>
      <w:r w:rsidRPr="00BE0A9B">
        <w:rPr>
          <w:rFonts w:ascii="Times New Roman" w:hAnsi="Times New Roman" w:cs="Times New Roman"/>
          <w:sz w:val="24"/>
          <w:szCs w:val="24"/>
        </w:rPr>
        <w:t xml:space="preserve"> formě je prezentováno jako distanční forma. Z hlediska </w:t>
      </w:r>
      <w:proofErr w:type="gramStart"/>
      <w:r w:rsidRPr="00BE0A9B">
        <w:rPr>
          <w:rFonts w:ascii="Times New Roman" w:hAnsi="Times New Roman" w:cs="Times New Roman"/>
          <w:sz w:val="24"/>
          <w:szCs w:val="24"/>
        </w:rPr>
        <w:t>pedagogického  zabezpečení</w:t>
      </w:r>
      <w:proofErr w:type="gramEnd"/>
      <w:r w:rsidRPr="00BE0A9B">
        <w:rPr>
          <w:rFonts w:ascii="Times New Roman" w:hAnsi="Times New Roman" w:cs="Times New Roman"/>
          <w:sz w:val="24"/>
          <w:szCs w:val="24"/>
        </w:rPr>
        <w:t xml:space="preserve"> jej lze považovat za průběžnou výuku,  a to vzhledem k možnostem pravidelného  kontaktu s vyučujícím (tutorem). Student  je nucen postupně řešit úkoly, které vycházejí ze studijních materiálů a tutoriálů.</w:t>
      </w:r>
      <w:r w:rsidR="009758D4" w:rsidRPr="009758D4">
        <w:rPr>
          <w:rFonts w:ascii="Times New Roman" w:hAnsi="Times New Roman" w:cs="Times New Roman"/>
          <w:sz w:val="24"/>
          <w:szCs w:val="24"/>
        </w:rPr>
        <w:t xml:space="preserve"> </w:t>
      </w:r>
      <w:r w:rsidR="009758D4">
        <w:rPr>
          <w:rFonts w:ascii="Times New Roman" w:hAnsi="Times New Roman" w:cs="Times New Roman"/>
          <w:sz w:val="24"/>
          <w:szCs w:val="24"/>
        </w:rPr>
        <w:t xml:space="preserve">Manažerské účetnictví předpokládá využití matematických, statistických metod pro zpracování hodnotových informací, stejně tak nezbytností je ovládání kategorií z EK010 </w:t>
      </w:r>
      <w:proofErr w:type="gramStart"/>
      <w:r w:rsidR="009758D4">
        <w:rPr>
          <w:rFonts w:ascii="Times New Roman" w:hAnsi="Times New Roman" w:cs="Times New Roman"/>
          <w:sz w:val="24"/>
          <w:szCs w:val="24"/>
        </w:rPr>
        <w:t>Finančního  účetnictví</w:t>
      </w:r>
      <w:proofErr w:type="gramEnd"/>
      <w:r w:rsidR="009758D4">
        <w:rPr>
          <w:rFonts w:ascii="Times New Roman" w:hAnsi="Times New Roman" w:cs="Times New Roman"/>
          <w:sz w:val="24"/>
          <w:szCs w:val="24"/>
        </w:rPr>
        <w:t>.</w:t>
      </w:r>
      <w:r w:rsidRPr="00BE0A9B">
        <w:rPr>
          <w:rFonts w:ascii="Times New Roman" w:hAnsi="Times New Roman" w:cs="Times New Roman"/>
          <w:sz w:val="24"/>
          <w:szCs w:val="24"/>
        </w:rPr>
        <w:t xml:space="preserve"> Následným ověřením úspěšnosti řešení student </w:t>
      </w:r>
      <w:r w:rsidR="00862DB1">
        <w:rPr>
          <w:rFonts w:ascii="Times New Roman" w:hAnsi="Times New Roman" w:cs="Times New Roman"/>
          <w:sz w:val="24"/>
          <w:szCs w:val="24"/>
        </w:rPr>
        <w:t xml:space="preserve">prokazuje </w:t>
      </w:r>
      <w:r w:rsidRPr="00BE0A9B">
        <w:rPr>
          <w:rFonts w:ascii="Times New Roman" w:hAnsi="Times New Roman" w:cs="Times New Roman"/>
          <w:sz w:val="24"/>
          <w:szCs w:val="24"/>
        </w:rPr>
        <w:t xml:space="preserve">průběžné znalosti a získává informace o schopnosti úspěšně pokračovat ve studiu dalších navazujících problémových okruhů. Tímto </w:t>
      </w:r>
      <w:proofErr w:type="gramStart"/>
      <w:r w:rsidRPr="00BE0A9B">
        <w:rPr>
          <w:rFonts w:ascii="Times New Roman" w:hAnsi="Times New Roman" w:cs="Times New Roman"/>
          <w:sz w:val="24"/>
          <w:szCs w:val="24"/>
        </w:rPr>
        <w:t>přístupem  je</w:t>
      </w:r>
      <w:proofErr w:type="gramEnd"/>
      <w:r w:rsidRPr="00BE0A9B">
        <w:rPr>
          <w:rFonts w:ascii="Times New Roman" w:hAnsi="Times New Roman" w:cs="Times New Roman"/>
          <w:sz w:val="24"/>
          <w:szCs w:val="24"/>
        </w:rPr>
        <w:t xml:space="preserve"> aplikovaná </w:t>
      </w:r>
      <w:proofErr w:type="spellStart"/>
      <w:r w:rsidRPr="00BE0A9B">
        <w:rPr>
          <w:rFonts w:ascii="Times New Roman" w:hAnsi="Times New Roman" w:cs="Times New Roman"/>
          <w:sz w:val="24"/>
          <w:szCs w:val="24"/>
        </w:rPr>
        <w:t>průběžnost</w:t>
      </w:r>
      <w:proofErr w:type="spellEnd"/>
      <w:r w:rsidRPr="00BE0A9B">
        <w:rPr>
          <w:rFonts w:ascii="Times New Roman" w:hAnsi="Times New Roman" w:cs="Times New Roman"/>
          <w:sz w:val="24"/>
          <w:szCs w:val="24"/>
        </w:rPr>
        <w:t xml:space="preserve">  studia. </w:t>
      </w:r>
    </w:p>
    <w:p w:rsidR="00BE0A9B" w:rsidRPr="00BE0A9B" w:rsidRDefault="00BE0A9B" w:rsidP="00BE0A9B">
      <w:pPr>
        <w:jc w:val="both"/>
        <w:rPr>
          <w:rFonts w:ascii="Times New Roman" w:hAnsi="Times New Roman" w:cs="Times New Roman"/>
          <w:sz w:val="24"/>
          <w:szCs w:val="24"/>
        </w:rPr>
      </w:pPr>
    </w:p>
    <w:p w:rsidR="00BE0A9B" w:rsidRDefault="00BE0A9B" w:rsidP="009758D4">
      <w:pPr>
        <w:spacing w:line="276" w:lineRule="auto"/>
        <w:jc w:val="both"/>
        <w:rPr>
          <w:rFonts w:ascii="Times New Roman" w:hAnsi="Times New Roman" w:cs="Times New Roman"/>
          <w:sz w:val="24"/>
          <w:szCs w:val="24"/>
        </w:rPr>
      </w:pPr>
      <w:r w:rsidRPr="00BE0A9B">
        <w:rPr>
          <w:rFonts w:ascii="Times New Roman" w:hAnsi="Times New Roman" w:cs="Times New Roman"/>
          <w:sz w:val="24"/>
          <w:szCs w:val="24"/>
        </w:rPr>
        <w:lastRenderedPageBreak/>
        <w:t>Komunikace s vyučujícím je zajištěna prostřednictvím elektronického kontaktu (</w:t>
      </w:r>
      <w:hyperlink r:id="rId8" w:history="1">
        <w:r w:rsidRPr="00BE0A9B">
          <w:rPr>
            <w:rStyle w:val="Hypertextovodkaz"/>
            <w:rFonts w:ascii="Times New Roman" w:hAnsi="Times New Roman" w:cs="Times New Roman"/>
            <w:sz w:val="24"/>
            <w:szCs w:val="24"/>
          </w:rPr>
          <w:t>levickova@vsh.cz</w:t>
        </w:r>
      </w:hyperlink>
      <w:r w:rsidRPr="00BE0A9B">
        <w:rPr>
          <w:rFonts w:ascii="Times New Roman" w:hAnsi="Times New Roman" w:cs="Times New Roman"/>
          <w:sz w:val="24"/>
          <w:szCs w:val="24"/>
        </w:rPr>
        <w:t>). Studentovi jsou k  </w:t>
      </w:r>
      <w:proofErr w:type="gramStart"/>
      <w:r w:rsidRPr="00BE0A9B">
        <w:rPr>
          <w:rFonts w:ascii="Times New Roman" w:hAnsi="Times New Roman" w:cs="Times New Roman"/>
          <w:sz w:val="24"/>
          <w:szCs w:val="24"/>
        </w:rPr>
        <w:t>dispozici  konzultační</w:t>
      </w:r>
      <w:proofErr w:type="gramEnd"/>
      <w:r w:rsidRPr="00BE0A9B">
        <w:rPr>
          <w:rFonts w:ascii="Times New Roman" w:hAnsi="Times New Roman" w:cs="Times New Roman"/>
          <w:sz w:val="24"/>
          <w:szCs w:val="24"/>
        </w:rPr>
        <w:t xml:space="preserve"> hodiny, které jsou zveřejňovány v informačním systému školy. Student kombinované formy má možnost pro zvládnutí problémových pasáží </w:t>
      </w:r>
      <w:proofErr w:type="gramStart"/>
      <w:r w:rsidRPr="00BE0A9B">
        <w:rPr>
          <w:rFonts w:ascii="Times New Roman" w:hAnsi="Times New Roman" w:cs="Times New Roman"/>
          <w:sz w:val="24"/>
          <w:szCs w:val="24"/>
        </w:rPr>
        <w:t>absolvovat  přednášky</w:t>
      </w:r>
      <w:proofErr w:type="gramEnd"/>
      <w:r w:rsidRPr="00BE0A9B">
        <w:rPr>
          <w:rFonts w:ascii="Times New Roman" w:hAnsi="Times New Roman" w:cs="Times New Roman"/>
          <w:sz w:val="24"/>
          <w:szCs w:val="24"/>
        </w:rPr>
        <w:t xml:space="preserve">  či </w:t>
      </w:r>
      <w:r w:rsidR="00862DB1">
        <w:rPr>
          <w:rFonts w:ascii="Times New Roman" w:hAnsi="Times New Roman" w:cs="Times New Roman"/>
          <w:sz w:val="24"/>
          <w:szCs w:val="24"/>
        </w:rPr>
        <w:t xml:space="preserve">probíhající </w:t>
      </w:r>
      <w:r w:rsidRPr="00BE0A9B">
        <w:rPr>
          <w:rFonts w:ascii="Times New Roman" w:hAnsi="Times New Roman" w:cs="Times New Roman"/>
          <w:sz w:val="24"/>
          <w:szCs w:val="24"/>
        </w:rPr>
        <w:t>praktická cvičení organizována v prezenční  formě  studia. V </w:t>
      </w:r>
      <w:proofErr w:type="gramStart"/>
      <w:r w:rsidRPr="00BE0A9B">
        <w:rPr>
          <w:rFonts w:ascii="Times New Roman" w:hAnsi="Times New Roman" w:cs="Times New Roman"/>
          <w:sz w:val="24"/>
          <w:szCs w:val="24"/>
        </w:rPr>
        <w:t>případě  zásadních</w:t>
      </w:r>
      <w:proofErr w:type="gramEnd"/>
      <w:r w:rsidRPr="00BE0A9B">
        <w:rPr>
          <w:rFonts w:ascii="Times New Roman" w:hAnsi="Times New Roman" w:cs="Times New Roman"/>
          <w:sz w:val="24"/>
          <w:szCs w:val="24"/>
        </w:rPr>
        <w:t xml:space="preserve">  problémů  student má možnost domluvit si individuální konzultaci, telefonickou (kontakty jsou oznámeny během prvního modulu), pokud tato je nedostačující, osobní. Je možné zajistit eventuelně konzultaci pro omezenou </w:t>
      </w:r>
      <w:proofErr w:type="gramStart"/>
      <w:r w:rsidRPr="00BE0A9B">
        <w:rPr>
          <w:rFonts w:ascii="Times New Roman" w:hAnsi="Times New Roman" w:cs="Times New Roman"/>
          <w:sz w:val="24"/>
          <w:szCs w:val="24"/>
        </w:rPr>
        <w:t>skupinu  frekventantů</w:t>
      </w:r>
      <w:proofErr w:type="gramEnd"/>
      <w:r w:rsidRPr="00BE0A9B">
        <w:rPr>
          <w:rFonts w:ascii="Times New Roman" w:hAnsi="Times New Roman" w:cs="Times New Roman"/>
          <w:sz w:val="24"/>
          <w:szCs w:val="24"/>
        </w:rPr>
        <w:t xml:space="preserve">.  Komunikace mezi vyučujícím a studentem je zajišťována v rámci informačního systému VŠH, zde </w:t>
      </w:r>
      <w:proofErr w:type="gramStart"/>
      <w:r w:rsidRPr="00BE0A9B">
        <w:rPr>
          <w:rFonts w:ascii="Times New Roman" w:hAnsi="Times New Roman" w:cs="Times New Roman"/>
          <w:sz w:val="24"/>
          <w:szCs w:val="24"/>
        </w:rPr>
        <w:t>student  nachází</w:t>
      </w:r>
      <w:proofErr w:type="gramEnd"/>
      <w:r w:rsidRPr="00BE0A9B">
        <w:rPr>
          <w:rFonts w:ascii="Times New Roman" w:hAnsi="Times New Roman" w:cs="Times New Roman"/>
          <w:sz w:val="24"/>
          <w:szCs w:val="24"/>
        </w:rPr>
        <w:t xml:space="preserve">  nezbytné odkazy na organizaci výuky, </w:t>
      </w:r>
      <w:r w:rsidR="00862DB1">
        <w:rPr>
          <w:rFonts w:ascii="Times New Roman" w:hAnsi="Times New Roman" w:cs="Times New Roman"/>
          <w:sz w:val="24"/>
          <w:szCs w:val="24"/>
        </w:rPr>
        <w:t xml:space="preserve">literaturu, </w:t>
      </w:r>
      <w:r w:rsidRPr="00BE0A9B">
        <w:rPr>
          <w:rFonts w:ascii="Times New Roman" w:hAnsi="Times New Roman" w:cs="Times New Roman"/>
          <w:sz w:val="24"/>
          <w:szCs w:val="24"/>
        </w:rPr>
        <w:t>metodický list a základní informace ohledně vypisovaných termínů zkoušek. Administrativní požadavky studenta zajišťuje příslušná referentka studijního oddělení školy.</w:t>
      </w:r>
    </w:p>
    <w:p w:rsidR="00BE0A9B" w:rsidRDefault="00BE0A9B" w:rsidP="00BE0A9B">
      <w:pPr>
        <w:jc w:val="both"/>
        <w:rPr>
          <w:rFonts w:ascii="Times New Roman" w:hAnsi="Times New Roman" w:cs="Times New Roman"/>
          <w:sz w:val="24"/>
          <w:szCs w:val="24"/>
        </w:rPr>
      </w:pPr>
    </w:p>
    <w:p w:rsidR="00162B5E" w:rsidRDefault="00162B5E" w:rsidP="00BE0A9B">
      <w:pPr>
        <w:jc w:val="both"/>
        <w:rPr>
          <w:rFonts w:ascii="Times New Roman" w:hAnsi="Times New Roman" w:cs="Times New Roman"/>
          <w:sz w:val="24"/>
          <w:szCs w:val="24"/>
        </w:rPr>
      </w:pPr>
    </w:p>
    <w:p w:rsidR="00BE0A9B" w:rsidRPr="003A41FF" w:rsidRDefault="00BE0A9B" w:rsidP="00BE0A9B">
      <w:pPr>
        <w:jc w:val="both"/>
        <w:rPr>
          <w:rFonts w:ascii="Times New Roman" w:hAnsi="Times New Roman" w:cs="Times New Roman"/>
          <w:b/>
          <w:sz w:val="24"/>
          <w:szCs w:val="24"/>
        </w:rPr>
      </w:pPr>
      <w:r w:rsidRPr="003A41FF">
        <w:rPr>
          <w:rFonts w:ascii="Times New Roman" w:hAnsi="Times New Roman" w:cs="Times New Roman"/>
          <w:b/>
          <w:sz w:val="24"/>
          <w:szCs w:val="24"/>
        </w:rPr>
        <w:t>Časový harmonogram výuky a obsahové zaměření modulů:</w:t>
      </w:r>
    </w:p>
    <w:p w:rsidR="00BE0A9B" w:rsidRDefault="00BE0A9B" w:rsidP="00BE0A9B">
      <w:pPr>
        <w:jc w:val="both"/>
        <w:rPr>
          <w:rFonts w:ascii="Times New Roman" w:hAnsi="Times New Roman" w:cs="Times New Roman"/>
          <w:sz w:val="24"/>
          <w:szCs w:val="24"/>
        </w:rPr>
      </w:pPr>
    </w:p>
    <w:p w:rsidR="00BE0A9B" w:rsidRPr="003A41FF" w:rsidRDefault="00BE0A9B" w:rsidP="00BE0905">
      <w:pPr>
        <w:pStyle w:val="Odstavecseseznamem"/>
        <w:numPr>
          <w:ilvl w:val="0"/>
          <w:numId w:val="4"/>
        </w:numPr>
        <w:jc w:val="both"/>
        <w:rPr>
          <w:rFonts w:ascii="Times New Roman" w:hAnsi="Times New Roman" w:cs="Times New Roman"/>
          <w:sz w:val="24"/>
          <w:szCs w:val="24"/>
        </w:rPr>
      </w:pPr>
      <w:r w:rsidRPr="003A41FF">
        <w:rPr>
          <w:rFonts w:ascii="Times New Roman" w:hAnsi="Times New Roman" w:cs="Times New Roman"/>
          <w:sz w:val="24"/>
          <w:szCs w:val="24"/>
          <w:u w:val="single"/>
        </w:rPr>
        <w:t>Modul (září</w:t>
      </w:r>
      <w:r w:rsidRPr="003A41FF">
        <w:rPr>
          <w:rFonts w:ascii="Times New Roman" w:hAnsi="Times New Roman" w:cs="Times New Roman"/>
          <w:sz w:val="24"/>
          <w:szCs w:val="24"/>
        </w:rPr>
        <w:t>) –</w:t>
      </w:r>
      <w:r w:rsidR="003A41FF">
        <w:rPr>
          <w:rFonts w:ascii="Times New Roman" w:hAnsi="Times New Roman" w:cs="Times New Roman"/>
          <w:sz w:val="24"/>
          <w:szCs w:val="24"/>
        </w:rPr>
        <w:t xml:space="preserve"> Význam </w:t>
      </w:r>
      <w:r w:rsidR="00A37217" w:rsidRPr="003A41FF">
        <w:rPr>
          <w:rFonts w:ascii="Times New Roman" w:hAnsi="Times New Roman" w:cs="Times New Roman"/>
          <w:sz w:val="24"/>
          <w:szCs w:val="24"/>
        </w:rPr>
        <w:t xml:space="preserve">a obsah </w:t>
      </w:r>
      <w:r w:rsidRPr="003A41FF">
        <w:rPr>
          <w:rFonts w:ascii="Times New Roman" w:hAnsi="Times New Roman" w:cs="Times New Roman"/>
          <w:sz w:val="24"/>
          <w:szCs w:val="24"/>
        </w:rPr>
        <w:t>manažerského účetnictví</w:t>
      </w:r>
      <w:r w:rsidR="00A37217" w:rsidRPr="003A41FF">
        <w:rPr>
          <w:rFonts w:ascii="Times New Roman" w:hAnsi="Times New Roman" w:cs="Times New Roman"/>
          <w:sz w:val="24"/>
          <w:szCs w:val="24"/>
        </w:rPr>
        <w:t xml:space="preserve"> v řídícím procesu</w:t>
      </w:r>
      <w:r w:rsidRPr="003A41FF">
        <w:rPr>
          <w:rFonts w:ascii="Times New Roman" w:hAnsi="Times New Roman" w:cs="Times New Roman"/>
          <w:sz w:val="24"/>
          <w:szCs w:val="24"/>
        </w:rPr>
        <w:t xml:space="preserve"> </w:t>
      </w:r>
    </w:p>
    <w:p w:rsidR="00BE0A9B" w:rsidRDefault="00BE0A9B" w:rsidP="00BE0A9B">
      <w:pPr>
        <w:jc w:val="both"/>
        <w:rPr>
          <w:rFonts w:ascii="Times New Roman" w:hAnsi="Times New Roman" w:cs="Times New Roman"/>
          <w:sz w:val="24"/>
          <w:szCs w:val="24"/>
        </w:rPr>
      </w:pPr>
    </w:p>
    <w:p w:rsidR="00BE0A9B" w:rsidRDefault="00BE0A9B" w:rsidP="00BE0905">
      <w:pPr>
        <w:pStyle w:val="Odstavecseseznamem"/>
        <w:numPr>
          <w:ilvl w:val="0"/>
          <w:numId w:val="4"/>
        </w:numPr>
        <w:jc w:val="both"/>
        <w:rPr>
          <w:rFonts w:ascii="Times New Roman" w:hAnsi="Times New Roman" w:cs="Times New Roman"/>
          <w:sz w:val="24"/>
          <w:szCs w:val="24"/>
        </w:rPr>
      </w:pPr>
      <w:r w:rsidRPr="003A41FF">
        <w:rPr>
          <w:rFonts w:ascii="Times New Roman" w:hAnsi="Times New Roman" w:cs="Times New Roman"/>
          <w:sz w:val="24"/>
          <w:szCs w:val="24"/>
          <w:u w:val="single"/>
        </w:rPr>
        <w:t>Modul (listopad</w:t>
      </w:r>
      <w:r>
        <w:rPr>
          <w:rFonts w:ascii="Times New Roman" w:hAnsi="Times New Roman" w:cs="Times New Roman"/>
          <w:sz w:val="24"/>
          <w:szCs w:val="24"/>
        </w:rPr>
        <w:t>) – Nákladové účetnictví, kalkula</w:t>
      </w:r>
      <w:r w:rsidR="003A41FF">
        <w:rPr>
          <w:rFonts w:ascii="Times New Roman" w:hAnsi="Times New Roman" w:cs="Times New Roman"/>
          <w:sz w:val="24"/>
          <w:szCs w:val="24"/>
        </w:rPr>
        <w:t xml:space="preserve">ce </w:t>
      </w:r>
    </w:p>
    <w:p w:rsidR="00BE0A9B" w:rsidRDefault="00BE0A9B" w:rsidP="00BE0A9B">
      <w:pPr>
        <w:jc w:val="both"/>
        <w:rPr>
          <w:rFonts w:ascii="Times New Roman" w:hAnsi="Times New Roman" w:cs="Times New Roman"/>
          <w:sz w:val="24"/>
          <w:szCs w:val="24"/>
        </w:rPr>
      </w:pPr>
    </w:p>
    <w:p w:rsidR="00BE0A9B" w:rsidRDefault="00BE0A9B" w:rsidP="00BE0905">
      <w:pPr>
        <w:pStyle w:val="Odstavecseseznamem"/>
        <w:numPr>
          <w:ilvl w:val="0"/>
          <w:numId w:val="4"/>
        </w:numPr>
        <w:jc w:val="both"/>
        <w:rPr>
          <w:rFonts w:ascii="Times New Roman" w:hAnsi="Times New Roman" w:cs="Times New Roman"/>
          <w:sz w:val="24"/>
          <w:szCs w:val="24"/>
        </w:rPr>
      </w:pPr>
      <w:r w:rsidRPr="003A41FF">
        <w:rPr>
          <w:rFonts w:ascii="Times New Roman" w:hAnsi="Times New Roman" w:cs="Times New Roman"/>
          <w:sz w:val="24"/>
          <w:szCs w:val="24"/>
          <w:u w:val="single"/>
        </w:rPr>
        <w:t>Modul (leden)</w:t>
      </w:r>
      <w:r w:rsidRPr="003A41FF">
        <w:rPr>
          <w:rFonts w:ascii="Times New Roman" w:hAnsi="Times New Roman" w:cs="Times New Roman"/>
          <w:sz w:val="24"/>
          <w:szCs w:val="24"/>
        </w:rPr>
        <w:t xml:space="preserve"> – Vnitropodnikové </w:t>
      </w:r>
      <w:proofErr w:type="gramStart"/>
      <w:r w:rsidRPr="003A41FF">
        <w:rPr>
          <w:rFonts w:ascii="Times New Roman" w:hAnsi="Times New Roman" w:cs="Times New Roman"/>
          <w:sz w:val="24"/>
          <w:szCs w:val="24"/>
        </w:rPr>
        <w:t>ceny</w:t>
      </w:r>
      <w:r w:rsidR="003A41FF" w:rsidRPr="003A41FF">
        <w:rPr>
          <w:rFonts w:ascii="Times New Roman" w:hAnsi="Times New Roman" w:cs="Times New Roman"/>
          <w:sz w:val="24"/>
          <w:szCs w:val="24"/>
        </w:rPr>
        <w:t xml:space="preserve"> a </w:t>
      </w:r>
      <w:r w:rsidRPr="003A41FF">
        <w:rPr>
          <w:rFonts w:ascii="Times New Roman" w:hAnsi="Times New Roman" w:cs="Times New Roman"/>
          <w:sz w:val="24"/>
          <w:szCs w:val="24"/>
        </w:rPr>
        <w:t xml:space="preserve"> rozpočty</w:t>
      </w:r>
      <w:proofErr w:type="gramEnd"/>
    </w:p>
    <w:p w:rsidR="00BE0A9B" w:rsidRDefault="00BE0A9B" w:rsidP="00BE0A9B">
      <w:pPr>
        <w:jc w:val="both"/>
        <w:rPr>
          <w:rFonts w:ascii="Times New Roman" w:hAnsi="Times New Roman" w:cs="Times New Roman"/>
          <w:sz w:val="24"/>
          <w:szCs w:val="24"/>
        </w:rPr>
      </w:pPr>
    </w:p>
    <w:p w:rsidR="00162B5E" w:rsidRDefault="00162B5E" w:rsidP="00BE0A9B">
      <w:pPr>
        <w:jc w:val="both"/>
        <w:rPr>
          <w:rFonts w:ascii="Times New Roman" w:hAnsi="Times New Roman" w:cs="Times New Roman"/>
          <w:sz w:val="24"/>
          <w:szCs w:val="24"/>
        </w:rPr>
      </w:pPr>
    </w:p>
    <w:p w:rsidR="00BE0A9B" w:rsidRDefault="00BE0A9B" w:rsidP="00BE0A9B">
      <w:pPr>
        <w:jc w:val="both"/>
        <w:rPr>
          <w:rFonts w:ascii="Times New Roman" w:hAnsi="Times New Roman" w:cs="Times New Roman"/>
          <w:sz w:val="24"/>
          <w:szCs w:val="24"/>
        </w:rPr>
      </w:pPr>
      <w:r>
        <w:rPr>
          <w:rFonts w:ascii="Times New Roman" w:hAnsi="Times New Roman" w:cs="Times New Roman"/>
          <w:sz w:val="24"/>
          <w:szCs w:val="24"/>
        </w:rPr>
        <w:t>Tutoriály:</w:t>
      </w:r>
    </w:p>
    <w:p w:rsidR="00BE0A9B" w:rsidRDefault="00BE0A9B" w:rsidP="00BE0A9B">
      <w:pPr>
        <w:jc w:val="both"/>
        <w:rPr>
          <w:rFonts w:ascii="Times New Roman" w:hAnsi="Times New Roman" w:cs="Times New Roman"/>
          <w:sz w:val="24"/>
          <w:szCs w:val="24"/>
        </w:rPr>
      </w:pPr>
    </w:p>
    <w:p w:rsidR="00931888" w:rsidRPr="009758D4" w:rsidRDefault="00931888" w:rsidP="009758D4">
      <w:pPr>
        <w:spacing w:line="276" w:lineRule="auto"/>
        <w:jc w:val="both"/>
        <w:rPr>
          <w:rFonts w:ascii="Times New Roman" w:hAnsi="Times New Roman" w:cs="Times New Roman"/>
          <w:sz w:val="24"/>
          <w:szCs w:val="24"/>
        </w:rPr>
      </w:pPr>
      <w:proofErr w:type="gramStart"/>
      <w:r w:rsidRPr="009758D4">
        <w:rPr>
          <w:rFonts w:ascii="Times New Roman" w:hAnsi="Times New Roman" w:cs="Times New Roman"/>
          <w:b/>
          <w:sz w:val="24"/>
          <w:szCs w:val="24"/>
          <w:u w:val="single"/>
        </w:rPr>
        <w:t>Úvodní  tutoriál</w:t>
      </w:r>
      <w:proofErr w:type="gramEnd"/>
      <w:r w:rsidRPr="009758D4">
        <w:rPr>
          <w:rFonts w:ascii="Times New Roman" w:hAnsi="Times New Roman" w:cs="Times New Roman"/>
          <w:sz w:val="24"/>
          <w:szCs w:val="24"/>
        </w:rPr>
        <w:t xml:space="preserve"> na začátku semestru je zaměřen na seznámení se s obsahem předmětu v rámci tzv. průvodce kurzu. Je obeznámen s časovým harmonogramem výuky, která </w:t>
      </w:r>
      <w:proofErr w:type="gramStart"/>
      <w:r w:rsidRPr="009758D4">
        <w:rPr>
          <w:rFonts w:ascii="Times New Roman" w:hAnsi="Times New Roman" w:cs="Times New Roman"/>
          <w:sz w:val="24"/>
          <w:szCs w:val="24"/>
        </w:rPr>
        <w:t>je  rozvržena</w:t>
      </w:r>
      <w:proofErr w:type="gramEnd"/>
      <w:r w:rsidRPr="009758D4">
        <w:rPr>
          <w:rFonts w:ascii="Times New Roman" w:hAnsi="Times New Roman" w:cs="Times New Roman"/>
          <w:sz w:val="24"/>
          <w:szCs w:val="24"/>
        </w:rPr>
        <w:t xml:space="preserve"> do jednotlivých </w:t>
      </w:r>
      <w:proofErr w:type="spellStart"/>
      <w:r w:rsidRPr="009758D4">
        <w:rPr>
          <w:rFonts w:ascii="Times New Roman" w:hAnsi="Times New Roman" w:cs="Times New Roman"/>
          <w:sz w:val="24"/>
          <w:szCs w:val="24"/>
        </w:rPr>
        <w:t>tématických</w:t>
      </w:r>
      <w:proofErr w:type="spellEnd"/>
      <w:r w:rsidRPr="009758D4">
        <w:rPr>
          <w:rFonts w:ascii="Times New Roman" w:hAnsi="Times New Roman" w:cs="Times New Roman"/>
          <w:sz w:val="24"/>
          <w:szCs w:val="24"/>
        </w:rPr>
        <w:t xml:space="preserve"> okruhů, jsou mu sděleny  vazby na  teoretickou základnu ekonomických, případně jiných  vědních  disciplin (finanční účetnictví, ale také mikroekonomie, management, marketing, finanční řízení podniku) studijního plánu  zvoleného oboru VŠH, které jsou oporou pro úspěšnější zvládnutí předmětu manažerského  účetnictví. Získá informace o povinné i doplňkové literatuře. Studentům  jsou  sděleny  požadavky na </w:t>
      </w:r>
      <w:proofErr w:type="gramStart"/>
      <w:r w:rsidRPr="009758D4">
        <w:rPr>
          <w:rFonts w:ascii="Times New Roman" w:hAnsi="Times New Roman" w:cs="Times New Roman"/>
          <w:sz w:val="24"/>
          <w:szCs w:val="24"/>
        </w:rPr>
        <w:t>zpracování  závěrečné</w:t>
      </w:r>
      <w:proofErr w:type="gramEnd"/>
      <w:r w:rsidRPr="009758D4">
        <w:rPr>
          <w:rFonts w:ascii="Times New Roman" w:hAnsi="Times New Roman" w:cs="Times New Roman"/>
          <w:sz w:val="24"/>
          <w:szCs w:val="24"/>
        </w:rPr>
        <w:t xml:space="preserve"> seminární práce a podmínky pro složení ústní zkoušky.     Student by měl pochopit cíl a přínos studia předmětu EK 107 </w:t>
      </w:r>
      <w:proofErr w:type="gramStart"/>
      <w:r w:rsidRPr="009758D4">
        <w:rPr>
          <w:rFonts w:ascii="Times New Roman" w:hAnsi="Times New Roman" w:cs="Times New Roman"/>
          <w:sz w:val="24"/>
          <w:szCs w:val="24"/>
        </w:rPr>
        <w:t>manažerské  účetnictví</w:t>
      </w:r>
      <w:proofErr w:type="gramEnd"/>
      <w:r w:rsidRPr="009758D4">
        <w:rPr>
          <w:rFonts w:ascii="Times New Roman" w:hAnsi="Times New Roman" w:cs="Times New Roman"/>
          <w:sz w:val="24"/>
          <w:szCs w:val="24"/>
        </w:rPr>
        <w:t xml:space="preserve"> v profesním životě. Studentům je vysvětlen obsah a přístup ke studijním oporám – ke studijním materiálům, metodickému listu, je jim sdělen postup zpracování dílčích kontrolních úkolů a způsob odevzdávání pomocí informačního systému školy. Jsou jim objasněna kriteria hodnocení průběžných úkolů a termíny předkládání. V úvodním tutoriálu je prezentována celková organizace výuky.</w:t>
      </w:r>
    </w:p>
    <w:p w:rsidR="00931888" w:rsidRPr="009758D4" w:rsidRDefault="00931888" w:rsidP="009758D4">
      <w:pPr>
        <w:spacing w:line="276" w:lineRule="auto"/>
        <w:jc w:val="both"/>
        <w:rPr>
          <w:rFonts w:ascii="Times New Roman" w:hAnsi="Times New Roman" w:cs="Times New Roman"/>
          <w:sz w:val="24"/>
          <w:szCs w:val="24"/>
        </w:rPr>
      </w:pPr>
    </w:p>
    <w:p w:rsidR="00931888" w:rsidRPr="009758D4" w:rsidRDefault="00931888" w:rsidP="009758D4">
      <w:pPr>
        <w:spacing w:line="276" w:lineRule="auto"/>
        <w:jc w:val="both"/>
        <w:rPr>
          <w:rFonts w:ascii="Times New Roman" w:hAnsi="Times New Roman" w:cs="Times New Roman"/>
          <w:sz w:val="24"/>
          <w:szCs w:val="24"/>
        </w:rPr>
      </w:pPr>
      <w:r w:rsidRPr="009758D4">
        <w:rPr>
          <w:rFonts w:ascii="Times New Roman" w:hAnsi="Times New Roman" w:cs="Times New Roman"/>
          <w:sz w:val="24"/>
          <w:szCs w:val="24"/>
        </w:rPr>
        <w:t xml:space="preserve">Na </w:t>
      </w:r>
      <w:r w:rsidRPr="009758D4">
        <w:rPr>
          <w:rFonts w:ascii="Times New Roman" w:hAnsi="Times New Roman" w:cs="Times New Roman"/>
          <w:b/>
          <w:sz w:val="24"/>
          <w:szCs w:val="24"/>
          <w:u w:val="single"/>
        </w:rPr>
        <w:t xml:space="preserve">průběžném </w:t>
      </w:r>
      <w:proofErr w:type="gramStart"/>
      <w:r w:rsidRPr="009758D4">
        <w:rPr>
          <w:rFonts w:ascii="Times New Roman" w:hAnsi="Times New Roman" w:cs="Times New Roman"/>
          <w:b/>
          <w:sz w:val="24"/>
          <w:szCs w:val="24"/>
          <w:u w:val="single"/>
        </w:rPr>
        <w:t>tutoriálu</w:t>
      </w:r>
      <w:r w:rsidRPr="009758D4">
        <w:rPr>
          <w:rFonts w:ascii="Times New Roman" w:hAnsi="Times New Roman" w:cs="Times New Roman"/>
          <w:sz w:val="24"/>
          <w:szCs w:val="24"/>
        </w:rPr>
        <w:t xml:space="preserve">  (navazujícím</w:t>
      </w:r>
      <w:proofErr w:type="gramEnd"/>
      <w:r w:rsidRPr="009758D4">
        <w:rPr>
          <w:rFonts w:ascii="Times New Roman" w:hAnsi="Times New Roman" w:cs="Times New Roman"/>
          <w:sz w:val="24"/>
          <w:szCs w:val="24"/>
        </w:rPr>
        <w:t xml:space="preserve"> na základy z úvodního tutoriálu)  vyučující vyhodnocuje úspěšnost studia prostřednictvím dosažené  úrovně doručených korespondenčních problémových příkladů a otázek. Tyto dílčí úkoly musí být vyučujícímu </w:t>
      </w:r>
      <w:proofErr w:type="gramStart"/>
      <w:r w:rsidRPr="009758D4">
        <w:rPr>
          <w:rFonts w:ascii="Times New Roman" w:hAnsi="Times New Roman" w:cs="Times New Roman"/>
          <w:sz w:val="24"/>
          <w:szCs w:val="24"/>
        </w:rPr>
        <w:t>doručeny  prostřednictvím</w:t>
      </w:r>
      <w:proofErr w:type="gramEnd"/>
      <w:r w:rsidRPr="009758D4">
        <w:rPr>
          <w:rFonts w:ascii="Times New Roman" w:hAnsi="Times New Roman" w:cs="Times New Roman"/>
          <w:sz w:val="24"/>
          <w:szCs w:val="24"/>
        </w:rPr>
        <w:t xml:space="preserve">  IS školy nejpozději týden před zahájením konzultací v navazujícím modulu. Na základě vyhodnocení úrovně zpracování úkolů vyučující upozorní </w:t>
      </w:r>
      <w:r w:rsidRPr="009758D4">
        <w:rPr>
          <w:rFonts w:ascii="Times New Roman" w:hAnsi="Times New Roman" w:cs="Times New Roman"/>
          <w:sz w:val="24"/>
          <w:szCs w:val="24"/>
        </w:rPr>
        <w:lastRenderedPageBreak/>
        <w:t>na nedostatky, na problémové oblasti, které pak v rámci kontaktní výuky objasní. Zaměří se na obtížnější a složitější postupy zachycování nákladů a analýzu</w:t>
      </w:r>
      <w:r w:rsidR="00862DB1">
        <w:rPr>
          <w:rFonts w:ascii="Times New Roman" w:hAnsi="Times New Roman" w:cs="Times New Roman"/>
          <w:sz w:val="24"/>
          <w:szCs w:val="24"/>
        </w:rPr>
        <w:t xml:space="preserve"> </w:t>
      </w:r>
      <w:proofErr w:type="gramStart"/>
      <w:r w:rsidR="00862DB1">
        <w:rPr>
          <w:rFonts w:ascii="Times New Roman" w:hAnsi="Times New Roman" w:cs="Times New Roman"/>
          <w:sz w:val="24"/>
          <w:szCs w:val="24"/>
        </w:rPr>
        <w:t xml:space="preserve">jejich </w:t>
      </w:r>
      <w:r w:rsidRPr="009758D4">
        <w:rPr>
          <w:rFonts w:ascii="Times New Roman" w:hAnsi="Times New Roman" w:cs="Times New Roman"/>
          <w:sz w:val="24"/>
          <w:szCs w:val="24"/>
        </w:rPr>
        <w:t xml:space="preserve"> přínosu</w:t>
      </w:r>
      <w:proofErr w:type="gramEnd"/>
      <w:r w:rsidRPr="009758D4">
        <w:rPr>
          <w:rFonts w:ascii="Times New Roman" w:hAnsi="Times New Roman" w:cs="Times New Roman"/>
          <w:sz w:val="24"/>
          <w:szCs w:val="24"/>
        </w:rPr>
        <w:t xml:space="preserve"> pro dosažení požadované hospodárnosti a efektivnosti, které samostudiem jsou obtížněji zvládnutelné.</w:t>
      </w:r>
    </w:p>
    <w:p w:rsidR="00931888" w:rsidRPr="009758D4" w:rsidRDefault="00931888" w:rsidP="009758D4">
      <w:pPr>
        <w:spacing w:line="276" w:lineRule="auto"/>
        <w:jc w:val="both"/>
        <w:rPr>
          <w:rFonts w:ascii="Times New Roman" w:hAnsi="Times New Roman" w:cs="Times New Roman"/>
          <w:sz w:val="24"/>
          <w:szCs w:val="24"/>
        </w:rPr>
      </w:pPr>
    </w:p>
    <w:p w:rsidR="00931888" w:rsidRPr="009758D4" w:rsidRDefault="00931888" w:rsidP="009758D4">
      <w:pPr>
        <w:spacing w:line="276" w:lineRule="auto"/>
        <w:jc w:val="both"/>
        <w:rPr>
          <w:rFonts w:ascii="Times New Roman" w:hAnsi="Times New Roman" w:cs="Times New Roman"/>
          <w:sz w:val="24"/>
          <w:szCs w:val="24"/>
        </w:rPr>
      </w:pPr>
      <w:r w:rsidRPr="009758D4">
        <w:rPr>
          <w:rFonts w:ascii="Times New Roman" w:hAnsi="Times New Roman" w:cs="Times New Roman"/>
          <w:sz w:val="24"/>
          <w:szCs w:val="24"/>
        </w:rPr>
        <w:t xml:space="preserve">Na </w:t>
      </w:r>
      <w:r w:rsidRPr="009758D4">
        <w:rPr>
          <w:rFonts w:ascii="Times New Roman" w:hAnsi="Times New Roman" w:cs="Times New Roman"/>
          <w:b/>
          <w:sz w:val="24"/>
          <w:szCs w:val="24"/>
          <w:u w:val="single"/>
        </w:rPr>
        <w:t>závěrečném tutoriálu</w:t>
      </w:r>
      <w:r w:rsidRPr="009758D4">
        <w:rPr>
          <w:rFonts w:ascii="Times New Roman" w:hAnsi="Times New Roman" w:cs="Times New Roman"/>
          <w:sz w:val="24"/>
          <w:szCs w:val="24"/>
        </w:rPr>
        <w:t xml:space="preserve"> na konci semestru opětovně vyučující  vyhodnotí  úspěšnost řešení </w:t>
      </w:r>
      <w:proofErr w:type="gramStart"/>
      <w:r w:rsidRPr="009758D4">
        <w:rPr>
          <w:rFonts w:ascii="Times New Roman" w:hAnsi="Times New Roman" w:cs="Times New Roman"/>
          <w:sz w:val="24"/>
          <w:szCs w:val="24"/>
        </w:rPr>
        <w:t>dílčích  úkolů</w:t>
      </w:r>
      <w:proofErr w:type="gramEnd"/>
      <w:r w:rsidRPr="009758D4">
        <w:rPr>
          <w:rFonts w:ascii="Times New Roman" w:hAnsi="Times New Roman" w:cs="Times New Roman"/>
          <w:sz w:val="24"/>
          <w:szCs w:val="24"/>
        </w:rPr>
        <w:t xml:space="preserve"> z minulého tutoriálu a zaměří se na vyhodnocení výstupu předmětu EK 107 Manažerské  účetnictví. Vyučující objasní problémy sestavení </w:t>
      </w:r>
      <w:r w:rsidR="00D25E04">
        <w:rPr>
          <w:rFonts w:ascii="Times New Roman" w:hAnsi="Times New Roman" w:cs="Times New Roman"/>
          <w:sz w:val="24"/>
          <w:szCs w:val="24"/>
        </w:rPr>
        <w:t xml:space="preserve">vnitropodnikových </w:t>
      </w:r>
      <w:r w:rsidRPr="009758D4">
        <w:rPr>
          <w:rFonts w:ascii="Times New Roman" w:hAnsi="Times New Roman" w:cs="Times New Roman"/>
          <w:sz w:val="24"/>
          <w:szCs w:val="24"/>
        </w:rPr>
        <w:t xml:space="preserve">rozpočtů </w:t>
      </w:r>
      <w:r w:rsidR="00D25E04">
        <w:rPr>
          <w:rFonts w:ascii="Times New Roman" w:hAnsi="Times New Roman" w:cs="Times New Roman"/>
          <w:sz w:val="24"/>
          <w:szCs w:val="24"/>
        </w:rPr>
        <w:t xml:space="preserve">ve vazbě na podnikový finanční rozpočet </w:t>
      </w:r>
      <w:r w:rsidRPr="009758D4">
        <w:rPr>
          <w:rFonts w:ascii="Times New Roman" w:hAnsi="Times New Roman" w:cs="Times New Roman"/>
          <w:sz w:val="24"/>
          <w:szCs w:val="24"/>
        </w:rPr>
        <w:t>pro zajištění realizace plánovaných úkolů při využití kalkulačního systému</w:t>
      </w:r>
      <w:r w:rsidR="00D25E04">
        <w:rPr>
          <w:rFonts w:ascii="Times New Roman" w:hAnsi="Times New Roman" w:cs="Times New Roman"/>
          <w:sz w:val="24"/>
          <w:szCs w:val="24"/>
        </w:rPr>
        <w:t xml:space="preserve">. V závěrečném tutoriálu budou vysvětleny </w:t>
      </w:r>
      <w:r w:rsidRPr="009758D4">
        <w:rPr>
          <w:rFonts w:ascii="Times New Roman" w:hAnsi="Times New Roman" w:cs="Times New Roman"/>
          <w:sz w:val="24"/>
          <w:szCs w:val="24"/>
        </w:rPr>
        <w:t>metod</w:t>
      </w:r>
      <w:r w:rsidR="00D25E04">
        <w:rPr>
          <w:rFonts w:ascii="Times New Roman" w:hAnsi="Times New Roman" w:cs="Times New Roman"/>
          <w:sz w:val="24"/>
          <w:szCs w:val="24"/>
        </w:rPr>
        <w:t>y</w:t>
      </w:r>
      <w:r w:rsidRPr="009758D4">
        <w:rPr>
          <w:rFonts w:ascii="Times New Roman" w:hAnsi="Times New Roman" w:cs="Times New Roman"/>
          <w:sz w:val="24"/>
          <w:szCs w:val="24"/>
        </w:rPr>
        <w:t xml:space="preserve"> ocenění vnitropodnikových úkolů a vysvětlí složitější </w:t>
      </w:r>
      <w:r w:rsidR="009758D4">
        <w:rPr>
          <w:rFonts w:ascii="Times New Roman" w:hAnsi="Times New Roman" w:cs="Times New Roman"/>
          <w:sz w:val="24"/>
          <w:szCs w:val="24"/>
        </w:rPr>
        <w:t xml:space="preserve">postupy vykazování </w:t>
      </w:r>
      <w:proofErr w:type="gramStart"/>
      <w:r w:rsidR="009758D4">
        <w:rPr>
          <w:rFonts w:ascii="Times New Roman" w:hAnsi="Times New Roman" w:cs="Times New Roman"/>
          <w:sz w:val="24"/>
          <w:szCs w:val="24"/>
        </w:rPr>
        <w:t xml:space="preserve">nákladů a </w:t>
      </w:r>
      <w:r w:rsidR="000237E5">
        <w:rPr>
          <w:rFonts w:ascii="Times New Roman" w:hAnsi="Times New Roman" w:cs="Times New Roman"/>
          <w:sz w:val="24"/>
          <w:szCs w:val="24"/>
        </w:rPr>
        <w:t xml:space="preserve"> rozhodování</w:t>
      </w:r>
      <w:proofErr w:type="gramEnd"/>
      <w:r w:rsidR="000237E5">
        <w:rPr>
          <w:rFonts w:ascii="Times New Roman" w:hAnsi="Times New Roman" w:cs="Times New Roman"/>
          <w:sz w:val="24"/>
          <w:szCs w:val="24"/>
        </w:rPr>
        <w:t xml:space="preserve"> o </w:t>
      </w:r>
      <w:r w:rsidR="00D25E04">
        <w:rPr>
          <w:rFonts w:ascii="Times New Roman" w:hAnsi="Times New Roman" w:cs="Times New Roman"/>
          <w:sz w:val="24"/>
          <w:szCs w:val="24"/>
        </w:rPr>
        <w:t xml:space="preserve">nutnosti </w:t>
      </w:r>
      <w:r w:rsidR="00A837A6">
        <w:rPr>
          <w:rFonts w:ascii="Times New Roman" w:hAnsi="Times New Roman" w:cs="Times New Roman"/>
          <w:sz w:val="24"/>
          <w:szCs w:val="24"/>
        </w:rPr>
        <w:t xml:space="preserve">jejich </w:t>
      </w:r>
      <w:r w:rsidR="00D25E04">
        <w:rPr>
          <w:rFonts w:ascii="Times New Roman" w:hAnsi="Times New Roman" w:cs="Times New Roman"/>
          <w:sz w:val="24"/>
          <w:szCs w:val="24"/>
        </w:rPr>
        <w:t xml:space="preserve">racionálního </w:t>
      </w:r>
      <w:r w:rsidR="000237E5">
        <w:rPr>
          <w:rFonts w:ascii="Times New Roman" w:hAnsi="Times New Roman" w:cs="Times New Roman"/>
          <w:sz w:val="24"/>
          <w:szCs w:val="24"/>
        </w:rPr>
        <w:t>vynakládání</w:t>
      </w:r>
      <w:r w:rsidR="009758D4">
        <w:rPr>
          <w:rFonts w:ascii="Times New Roman" w:hAnsi="Times New Roman" w:cs="Times New Roman"/>
          <w:sz w:val="24"/>
          <w:szCs w:val="24"/>
        </w:rPr>
        <w:t xml:space="preserve">.  </w:t>
      </w:r>
      <w:r w:rsidRPr="009758D4">
        <w:rPr>
          <w:rFonts w:ascii="Times New Roman" w:hAnsi="Times New Roman" w:cs="Times New Roman"/>
          <w:sz w:val="24"/>
          <w:szCs w:val="24"/>
        </w:rPr>
        <w:t>Provede závěrečné shrnutí výuky, sdělí časový harmonogram zkoušek.</w:t>
      </w:r>
    </w:p>
    <w:p w:rsidR="00931888" w:rsidRPr="009758D4" w:rsidRDefault="00931888" w:rsidP="009758D4">
      <w:pPr>
        <w:spacing w:line="276" w:lineRule="auto"/>
        <w:jc w:val="both"/>
        <w:rPr>
          <w:rFonts w:ascii="Times New Roman" w:hAnsi="Times New Roman" w:cs="Times New Roman"/>
          <w:sz w:val="24"/>
          <w:szCs w:val="24"/>
        </w:rPr>
      </w:pPr>
    </w:p>
    <w:p w:rsidR="00931888" w:rsidRPr="009758D4" w:rsidRDefault="00931888" w:rsidP="009758D4">
      <w:pPr>
        <w:spacing w:line="276" w:lineRule="auto"/>
        <w:jc w:val="both"/>
        <w:rPr>
          <w:rFonts w:ascii="Times New Roman" w:hAnsi="Times New Roman" w:cs="Times New Roman"/>
          <w:sz w:val="24"/>
          <w:szCs w:val="24"/>
        </w:rPr>
      </w:pPr>
    </w:p>
    <w:p w:rsidR="00931888" w:rsidRPr="009758D4" w:rsidRDefault="00931888" w:rsidP="009758D4">
      <w:pPr>
        <w:spacing w:line="276" w:lineRule="auto"/>
        <w:jc w:val="both"/>
        <w:rPr>
          <w:rFonts w:ascii="Times New Roman" w:hAnsi="Times New Roman" w:cs="Times New Roman"/>
          <w:sz w:val="24"/>
          <w:szCs w:val="24"/>
        </w:rPr>
      </w:pPr>
      <w:r w:rsidRPr="009758D4">
        <w:rPr>
          <w:rFonts w:ascii="Times New Roman" w:hAnsi="Times New Roman" w:cs="Times New Roman"/>
          <w:b/>
          <w:sz w:val="24"/>
          <w:szCs w:val="24"/>
          <w:u w:val="single"/>
        </w:rPr>
        <w:t>Průvodce studiem</w:t>
      </w:r>
      <w:r w:rsidRPr="009758D4">
        <w:rPr>
          <w:rFonts w:ascii="Times New Roman" w:hAnsi="Times New Roman" w:cs="Times New Roman"/>
          <w:sz w:val="24"/>
          <w:szCs w:val="24"/>
        </w:rPr>
        <w:t>:</w:t>
      </w:r>
    </w:p>
    <w:p w:rsidR="00931888" w:rsidRPr="009758D4" w:rsidRDefault="00931888" w:rsidP="009758D4">
      <w:pPr>
        <w:spacing w:line="276" w:lineRule="auto"/>
        <w:jc w:val="both"/>
        <w:rPr>
          <w:rFonts w:ascii="Times New Roman" w:hAnsi="Times New Roman" w:cs="Times New Roman"/>
          <w:sz w:val="24"/>
          <w:szCs w:val="24"/>
        </w:rPr>
      </w:pPr>
    </w:p>
    <w:p w:rsidR="00931888" w:rsidRPr="009758D4" w:rsidRDefault="00931888" w:rsidP="009758D4">
      <w:pPr>
        <w:spacing w:line="276" w:lineRule="auto"/>
        <w:jc w:val="both"/>
        <w:rPr>
          <w:rFonts w:ascii="Times New Roman" w:hAnsi="Times New Roman" w:cs="Times New Roman"/>
          <w:sz w:val="24"/>
          <w:szCs w:val="24"/>
        </w:rPr>
      </w:pPr>
      <w:r w:rsidRPr="009758D4">
        <w:rPr>
          <w:rFonts w:ascii="Times New Roman" w:hAnsi="Times New Roman" w:cs="Times New Roman"/>
          <w:sz w:val="24"/>
          <w:szCs w:val="24"/>
        </w:rPr>
        <w:t xml:space="preserve">V rámci kontaktní části studia probíhá metodický </w:t>
      </w:r>
      <w:proofErr w:type="gramStart"/>
      <w:r w:rsidRPr="009758D4">
        <w:rPr>
          <w:rFonts w:ascii="Times New Roman" w:hAnsi="Times New Roman" w:cs="Times New Roman"/>
          <w:sz w:val="24"/>
          <w:szCs w:val="24"/>
        </w:rPr>
        <w:t>výklad  daného</w:t>
      </w:r>
      <w:proofErr w:type="gramEnd"/>
      <w:r w:rsidRPr="009758D4">
        <w:rPr>
          <w:rFonts w:ascii="Times New Roman" w:hAnsi="Times New Roman" w:cs="Times New Roman"/>
          <w:sz w:val="24"/>
          <w:szCs w:val="24"/>
        </w:rPr>
        <w:t xml:space="preserve">  tematického  okruhu  formou přednášky. Studenti jsou informováni  o  tom, co je těžiště studia z povinné literatury (viz metodický list), upozorní je na úskalí </w:t>
      </w:r>
      <w:proofErr w:type="gramStart"/>
      <w:r w:rsidRPr="009758D4">
        <w:rPr>
          <w:rFonts w:ascii="Times New Roman" w:hAnsi="Times New Roman" w:cs="Times New Roman"/>
          <w:sz w:val="24"/>
          <w:szCs w:val="24"/>
        </w:rPr>
        <w:t xml:space="preserve">samostudia </w:t>
      </w:r>
      <w:r w:rsidR="009758D4" w:rsidRPr="009758D4">
        <w:rPr>
          <w:rFonts w:ascii="Times New Roman" w:hAnsi="Times New Roman" w:cs="Times New Roman"/>
          <w:sz w:val="24"/>
          <w:szCs w:val="24"/>
        </w:rPr>
        <w:t xml:space="preserve"> manažerského</w:t>
      </w:r>
      <w:proofErr w:type="gramEnd"/>
      <w:r w:rsidR="009758D4" w:rsidRPr="009758D4">
        <w:rPr>
          <w:rFonts w:ascii="Times New Roman" w:hAnsi="Times New Roman" w:cs="Times New Roman"/>
          <w:sz w:val="24"/>
          <w:szCs w:val="24"/>
        </w:rPr>
        <w:t xml:space="preserve"> </w:t>
      </w:r>
      <w:r w:rsidRPr="009758D4">
        <w:rPr>
          <w:rFonts w:ascii="Times New Roman" w:hAnsi="Times New Roman" w:cs="Times New Roman"/>
          <w:sz w:val="24"/>
          <w:szCs w:val="24"/>
        </w:rPr>
        <w:t>účetnictví, jaké základní  postupy  musí zvolit, aby byl schopen úkoly zvládnout sám, případně jak jim může být vyučující průběžně nápomocen. Jsou prezentovány studijní opory, které jsou vytvořeny pro studenty kombinovaného studia a nahrazují jim tímto bezprostřední kontakt s vyučujícím na cvičeních v rámci prezenční formy studia. Z tohoto důvodu jsou studijní opory připraveny pro každý t</w:t>
      </w:r>
      <w:r w:rsidR="009758D4">
        <w:rPr>
          <w:rFonts w:ascii="Times New Roman" w:hAnsi="Times New Roman" w:cs="Times New Roman"/>
          <w:sz w:val="24"/>
          <w:szCs w:val="24"/>
        </w:rPr>
        <w:t>e</w:t>
      </w:r>
      <w:r w:rsidRPr="009758D4">
        <w:rPr>
          <w:rFonts w:ascii="Times New Roman" w:hAnsi="Times New Roman" w:cs="Times New Roman"/>
          <w:sz w:val="24"/>
          <w:szCs w:val="24"/>
        </w:rPr>
        <w:t xml:space="preserve">matický okruh jako informační zdroj pro samostudium. Obsahují cíle, úvod, vlastní výklad tématu, shrnutí prezentované látky, klíčová slova, úkoly k zopakování a procvičení, odkazy na další studijní zdroje a hodnocení.  Se studijními oporami se </w:t>
      </w:r>
      <w:proofErr w:type="gramStart"/>
      <w:r w:rsidRPr="009758D4">
        <w:rPr>
          <w:rFonts w:ascii="Times New Roman" w:hAnsi="Times New Roman" w:cs="Times New Roman"/>
          <w:sz w:val="24"/>
          <w:szCs w:val="24"/>
        </w:rPr>
        <w:t>student  seznámí</w:t>
      </w:r>
      <w:proofErr w:type="gramEnd"/>
      <w:r w:rsidRPr="009758D4">
        <w:rPr>
          <w:rFonts w:ascii="Times New Roman" w:hAnsi="Times New Roman" w:cs="Times New Roman"/>
          <w:sz w:val="24"/>
          <w:szCs w:val="24"/>
        </w:rPr>
        <w:t xml:space="preserve">  v rámci  IS  v části studijní materiály </w:t>
      </w:r>
      <w:r w:rsidR="00862DB1">
        <w:rPr>
          <w:rFonts w:ascii="Times New Roman" w:hAnsi="Times New Roman" w:cs="Times New Roman"/>
          <w:sz w:val="24"/>
          <w:szCs w:val="24"/>
        </w:rPr>
        <w:t xml:space="preserve">k </w:t>
      </w:r>
      <w:r w:rsidRPr="009758D4">
        <w:rPr>
          <w:rFonts w:ascii="Times New Roman" w:hAnsi="Times New Roman" w:cs="Times New Roman"/>
          <w:sz w:val="24"/>
          <w:szCs w:val="24"/>
        </w:rPr>
        <w:t>předmětu EK</w:t>
      </w:r>
      <w:r w:rsidR="009758D4" w:rsidRPr="009758D4">
        <w:rPr>
          <w:rFonts w:ascii="Times New Roman" w:hAnsi="Times New Roman" w:cs="Times New Roman"/>
          <w:sz w:val="24"/>
          <w:szCs w:val="24"/>
        </w:rPr>
        <w:t xml:space="preserve"> 107 manažerské ú</w:t>
      </w:r>
      <w:r w:rsidRPr="009758D4">
        <w:rPr>
          <w:rFonts w:ascii="Times New Roman" w:hAnsi="Times New Roman" w:cs="Times New Roman"/>
          <w:sz w:val="24"/>
          <w:szCs w:val="24"/>
        </w:rPr>
        <w:t xml:space="preserve">četnictví. V položce </w:t>
      </w:r>
      <w:proofErr w:type="spellStart"/>
      <w:r w:rsidRPr="009758D4">
        <w:rPr>
          <w:rFonts w:ascii="Times New Roman" w:hAnsi="Times New Roman" w:cs="Times New Roman"/>
          <w:sz w:val="24"/>
          <w:szCs w:val="24"/>
        </w:rPr>
        <w:t>odpovědníky</w:t>
      </w:r>
      <w:proofErr w:type="spellEnd"/>
      <w:r w:rsidRPr="009758D4">
        <w:rPr>
          <w:rFonts w:ascii="Times New Roman" w:hAnsi="Times New Roman" w:cs="Times New Roman"/>
          <w:sz w:val="24"/>
          <w:szCs w:val="24"/>
        </w:rPr>
        <w:t xml:space="preserve"> v rámci platného </w:t>
      </w:r>
      <w:proofErr w:type="gramStart"/>
      <w:r w:rsidRPr="009758D4">
        <w:rPr>
          <w:rFonts w:ascii="Times New Roman" w:hAnsi="Times New Roman" w:cs="Times New Roman"/>
          <w:sz w:val="24"/>
          <w:szCs w:val="24"/>
        </w:rPr>
        <w:t>informačního  systému</w:t>
      </w:r>
      <w:proofErr w:type="gramEnd"/>
      <w:r w:rsidRPr="009758D4">
        <w:rPr>
          <w:rFonts w:ascii="Times New Roman" w:hAnsi="Times New Roman" w:cs="Times New Roman"/>
          <w:sz w:val="24"/>
          <w:szCs w:val="24"/>
        </w:rPr>
        <w:t xml:space="preserve">  jsou  vkládány korespondenční úkoly. Na otázky musí být jednoznačná odpověď, předpokladem je konkrétní formulace otázek a úkolů, kdy není připuštěno alternativní řešení. Zpracované problémové úkoly studenti odevzdávají do IS školy do tzv. </w:t>
      </w:r>
      <w:proofErr w:type="spellStart"/>
      <w:r w:rsidRPr="009758D4">
        <w:rPr>
          <w:rFonts w:ascii="Times New Roman" w:hAnsi="Times New Roman" w:cs="Times New Roman"/>
          <w:sz w:val="24"/>
          <w:szCs w:val="24"/>
        </w:rPr>
        <w:t>odevzdávárny</w:t>
      </w:r>
      <w:proofErr w:type="spellEnd"/>
      <w:r w:rsidRPr="009758D4">
        <w:rPr>
          <w:rFonts w:ascii="Times New Roman" w:hAnsi="Times New Roman" w:cs="Times New Roman"/>
          <w:sz w:val="24"/>
          <w:szCs w:val="24"/>
        </w:rPr>
        <w:t>, případně vyučujícímu.</w:t>
      </w:r>
    </w:p>
    <w:p w:rsidR="00931888" w:rsidRPr="009758D4" w:rsidRDefault="00931888" w:rsidP="009758D4">
      <w:pPr>
        <w:spacing w:line="276" w:lineRule="auto"/>
        <w:jc w:val="both"/>
        <w:rPr>
          <w:rFonts w:ascii="Times New Roman" w:hAnsi="Times New Roman" w:cs="Times New Roman"/>
          <w:sz w:val="24"/>
          <w:szCs w:val="24"/>
        </w:rPr>
      </w:pPr>
    </w:p>
    <w:p w:rsidR="00931888" w:rsidRPr="009758D4" w:rsidRDefault="00931888" w:rsidP="009758D4">
      <w:pPr>
        <w:spacing w:line="276" w:lineRule="auto"/>
        <w:jc w:val="both"/>
        <w:rPr>
          <w:rFonts w:ascii="Times New Roman" w:hAnsi="Times New Roman" w:cs="Times New Roman"/>
          <w:sz w:val="24"/>
          <w:szCs w:val="24"/>
        </w:rPr>
      </w:pPr>
    </w:p>
    <w:p w:rsidR="00931888" w:rsidRPr="009758D4" w:rsidRDefault="00931888" w:rsidP="009758D4">
      <w:pPr>
        <w:spacing w:line="276" w:lineRule="auto"/>
        <w:jc w:val="both"/>
        <w:rPr>
          <w:rFonts w:ascii="Times New Roman" w:hAnsi="Times New Roman" w:cs="Times New Roman"/>
          <w:sz w:val="24"/>
          <w:szCs w:val="24"/>
        </w:rPr>
      </w:pPr>
      <w:r w:rsidRPr="009758D4">
        <w:rPr>
          <w:rFonts w:ascii="Times New Roman" w:hAnsi="Times New Roman" w:cs="Times New Roman"/>
          <w:sz w:val="24"/>
          <w:szCs w:val="24"/>
        </w:rPr>
        <w:t xml:space="preserve">Při studiu předmětu EK </w:t>
      </w:r>
      <w:r w:rsidR="009758D4" w:rsidRPr="009758D4">
        <w:rPr>
          <w:rFonts w:ascii="Times New Roman" w:hAnsi="Times New Roman" w:cs="Times New Roman"/>
          <w:sz w:val="24"/>
          <w:szCs w:val="24"/>
        </w:rPr>
        <w:t>107</w:t>
      </w:r>
      <w:r w:rsidRPr="009758D4">
        <w:rPr>
          <w:rFonts w:ascii="Times New Roman" w:hAnsi="Times New Roman" w:cs="Times New Roman"/>
          <w:sz w:val="24"/>
          <w:szCs w:val="24"/>
        </w:rPr>
        <w:t xml:space="preserve"> student má k dispozici </w:t>
      </w:r>
      <w:r w:rsidRPr="009758D4">
        <w:rPr>
          <w:rFonts w:ascii="Times New Roman" w:hAnsi="Times New Roman" w:cs="Times New Roman"/>
          <w:b/>
          <w:sz w:val="24"/>
          <w:szCs w:val="24"/>
        </w:rPr>
        <w:t>tři informační zdroje</w:t>
      </w:r>
      <w:r w:rsidRPr="009758D4">
        <w:rPr>
          <w:rFonts w:ascii="Times New Roman" w:hAnsi="Times New Roman" w:cs="Times New Roman"/>
          <w:sz w:val="24"/>
          <w:szCs w:val="24"/>
        </w:rPr>
        <w:t>:</w:t>
      </w:r>
    </w:p>
    <w:p w:rsidR="00931888" w:rsidRPr="009758D4" w:rsidRDefault="00931888" w:rsidP="009758D4">
      <w:pPr>
        <w:spacing w:line="276" w:lineRule="auto"/>
        <w:jc w:val="both"/>
        <w:rPr>
          <w:rFonts w:ascii="Times New Roman" w:hAnsi="Times New Roman" w:cs="Times New Roman"/>
          <w:sz w:val="24"/>
          <w:szCs w:val="24"/>
        </w:rPr>
      </w:pPr>
    </w:p>
    <w:p w:rsidR="00931888" w:rsidRPr="009758D4" w:rsidRDefault="00931888" w:rsidP="00BE0905">
      <w:pPr>
        <w:numPr>
          <w:ilvl w:val="0"/>
          <w:numId w:val="5"/>
        </w:numPr>
        <w:overflowPunct/>
        <w:autoSpaceDE/>
        <w:autoSpaceDN/>
        <w:adjustRightInd/>
        <w:spacing w:line="276" w:lineRule="auto"/>
        <w:jc w:val="both"/>
        <w:textAlignment w:val="auto"/>
        <w:rPr>
          <w:rFonts w:ascii="Times New Roman" w:hAnsi="Times New Roman" w:cs="Times New Roman"/>
          <w:sz w:val="24"/>
          <w:szCs w:val="24"/>
        </w:rPr>
      </w:pPr>
      <w:r w:rsidRPr="009758D4">
        <w:rPr>
          <w:rFonts w:ascii="Times New Roman" w:hAnsi="Times New Roman" w:cs="Times New Roman"/>
          <w:sz w:val="24"/>
          <w:szCs w:val="24"/>
        </w:rPr>
        <w:t xml:space="preserve">metodologický výklad vyučujícího ve vazbě na obsah </w:t>
      </w:r>
      <w:proofErr w:type="gramStart"/>
      <w:r w:rsidRPr="009758D4">
        <w:rPr>
          <w:rFonts w:ascii="Times New Roman" w:hAnsi="Times New Roman" w:cs="Times New Roman"/>
          <w:sz w:val="24"/>
          <w:szCs w:val="24"/>
        </w:rPr>
        <w:t>předmětu  a základní</w:t>
      </w:r>
      <w:proofErr w:type="gramEnd"/>
      <w:r w:rsidRPr="009758D4">
        <w:rPr>
          <w:rFonts w:ascii="Times New Roman" w:hAnsi="Times New Roman" w:cs="Times New Roman"/>
          <w:sz w:val="24"/>
          <w:szCs w:val="24"/>
        </w:rPr>
        <w:t xml:space="preserve"> literaturu</w:t>
      </w:r>
    </w:p>
    <w:p w:rsidR="00931888" w:rsidRPr="009758D4" w:rsidRDefault="00931888" w:rsidP="009758D4">
      <w:pPr>
        <w:spacing w:line="276" w:lineRule="auto"/>
        <w:jc w:val="both"/>
        <w:rPr>
          <w:rFonts w:ascii="Times New Roman" w:hAnsi="Times New Roman" w:cs="Times New Roman"/>
          <w:sz w:val="24"/>
          <w:szCs w:val="24"/>
        </w:rPr>
      </w:pPr>
    </w:p>
    <w:p w:rsidR="00931888" w:rsidRPr="009758D4" w:rsidRDefault="00931888" w:rsidP="00BE0905">
      <w:pPr>
        <w:numPr>
          <w:ilvl w:val="0"/>
          <w:numId w:val="5"/>
        </w:numPr>
        <w:overflowPunct/>
        <w:autoSpaceDE/>
        <w:autoSpaceDN/>
        <w:adjustRightInd/>
        <w:spacing w:line="276" w:lineRule="auto"/>
        <w:jc w:val="both"/>
        <w:textAlignment w:val="auto"/>
        <w:rPr>
          <w:rFonts w:ascii="Times New Roman" w:hAnsi="Times New Roman" w:cs="Times New Roman"/>
          <w:sz w:val="24"/>
          <w:szCs w:val="24"/>
        </w:rPr>
      </w:pPr>
      <w:r w:rsidRPr="009758D4">
        <w:rPr>
          <w:rFonts w:ascii="Times New Roman" w:hAnsi="Times New Roman" w:cs="Times New Roman"/>
          <w:sz w:val="24"/>
          <w:szCs w:val="24"/>
        </w:rPr>
        <w:t>kontaktní výuku v rámci tutoriálu a samostudium</w:t>
      </w:r>
    </w:p>
    <w:p w:rsidR="00931888" w:rsidRPr="009758D4" w:rsidRDefault="00931888" w:rsidP="009758D4">
      <w:pPr>
        <w:spacing w:line="276" w:lineRule="auto"/>
        <w:jc w:val="both"/>
        <w:rPr>
          <w:rFonts w:ascii="Times New Roman" w:hAnsi="Times New Roman" w:cs="Times New Roman"/>
          <w:sz w:val="24"/>
          <w:szCs w:val="24"/>
        </w:rPr>
      </w:pPr>
    </w:p>
    <w:p w:rsidR="00931888" w:rsidRPr="009758D4" w:rsidRDefault="00931888" w:rsidP="00BE0905">
      <w:pPr>
        <w:numPr>
          <w:ilvl w:val="0"/>
          <w:numId w:val="5"/>
        </w:numPr>
        <w:overflowPunct/>
        <w:autoSpaceDE/>
        <w:autoSpaceDN/>
        <w:adjustRightInd/>
        <w:spacing w:line="276" w:lineRule="auto"/>
        <w:jc w:val="both"/>
        <w:textAlignment w:val="auto"/>
        <w:rPr>
          <w:rFonts w:ascii="Times New Roman" w:hAnsi="Times New Roman" w:cs="Times New Roman"/>
          <w:sz w:val="24"/>
          <w:szCs w:val="24"/>
        </w:rPr>
      </w:pPr>
      <w:r w:rsidRPr="009758D4">
        <w:rPr>
          <w:rFonts w:ascii="Times New Roman" w:hAnsi="Times New Roman" w:cs="Times New Roman"/>
          <w:sz w:val="24"/>
          <w:szCs w:val="24"/>
        </w:rPr>
        <w:t>předepsanou učebnici a metodické materiály</w:t>
      </w:r>
    </w:p>
    <w:p w:rsidR="00931888" w:rsidRPr="009758D4" w:rsidRDefault="00931888" w:rsidP="009758D4">
      <w:pPr>
        <w:spacing w:line="276" w:lineRule="auto"/>
        <w:jc w:val="both"/>
        <w:rPr>
          <w:rFonts w:ascii="Times New Roman" w:hAnsi="Times New Roman" w:cs="Times New Roman"/>
          <w:sz w:val="24"/>
          <w:szCs w:val="24"/>
        </w:rPr>
      </w:pPr>
    </w:p>
    <w:p w:rsidR="00931888" w:rsidRDefault="00931888" w:rsidP="00931888">
      <w:pPr>
        <w:jc w:val="both"/>
      </w:pPr>
    </w:p>
    <w:p w:rsidR="00931888" w:rsidRDefault="00931888" w:rsidP="00BE0A9B">
      <w:pPr>
        <w:jc w:val="both"/>
        <w:rPr>
          <w:rFonts w:ascii="Times New Roman" w:hAnsi="Times New Roman" w:cs="Times New Roman"/>
          <w:sz w:val="24"/>
          <w:szCs w:val="24"/>
        </w:rPr>
      </w:pPr>
    </w:p>
    <w:p w:rsidR="00A37217" w:rsidRDefault="00A37217" w:rsidP="00BE0A9B">
      <w:pPr>
        <w:jc w:val="both"/>
        <w:rPr>
          <w:rFonts w:ascii="Times New Roman" w:hAnsi="Times New Roman" w:cs="Times New Roman"/>
          <w:sz w:val="24"/>
          <w:szCs w:val="24"/>
        </w:rPr>
      </w:pPr>
    </w:p>
    <w:p w:rsidR="00A37217" w:rsidRPr="00521210" w:rsidRDefault="00A37217" w:rsidP="00BE0905">
      <w:pPr>
        <w:pStyle w:val="Odstavecseseznamem"/>
        <w:numPr>
          <w:ilvl w:val="1"/>
          <w:numId w:val="7"/>
        </w:numPr>
        <w:jc w:val="both"/>
        <w:rPr>
          <w:rFonts w:ascii="Times New Roman" w:hAnsi="Times New Roman" w:cs="Times New Roman"/>
          <w:b/>
          <w:sz w:val="24"/>
          <w:szCs w:val="24"/>
          <w:u w:val="single"/>
        </w:rPr>
      </w:pPr>
      <w:r w:rsidRPr="00521210">
        <w:rPr>
          <w:rFonts w:ascii="Times New Roman" w:hAnsi="Times New Roman" w:cs="Times New Roman"/>
          <w:b/>
          <w:sz w:val="24"/>
          <w:szCs w:val="24"/>
          <w:u w:val="single"/>
        </w:rPr>
        <w:lastRenderedPageBreak/>
        <w:t>Průvodce studiem modulu</w:t>
      </w:r>
      <w:r w:rsidR="00C9461B" w:rsidRPr="00521210">
        <w:rPr>
          <w:rFonts w:ascii="Times New Roman" w:hAnsi="Times New Roman" w:cs="Times New Roman"/>
          <w:b/>
          <w:sz w:val="24"/>
          <w:szCs w:val="24"/>
          <w:u w:val="single"/>
        </w:rPr>
        <w:t xml:space="preserve"> č. 1</w:t>
      </w:r>
    </w:p>
    <w:p w:rsidR="00C9461B" w:rsidRDefault="00C9461B" w:rsidP="00C9461B">
      <w:pPr>
        <w:jc w:val="both"/>
        <w:rPr>
          <w:rFonts w:ascii="Times New Roman" w:hAnsi="Times New Roman" w:cs="Times New Roman"/>
          <w:sz w:val="24"/>
          <w:szCs w:val="24"/>
        </w:rPr>
      </w:pPr>
    </w:p>
    <w:p w:rsidR="00C9461B" w:rsidRDefault="00C9461B" w:rsidP="00C9461B">
      <w:pPr>
        <w:jc w:val="both"/>
        <w:rPr>
          <w:rFonts w:ascii="Times New Roman" w:hAnsi="Times New Roman" w:cs="Times New Roman"/>
          <w:b/>
          <w:sz w:val="28"/>
          <w:szCs w:val="28"/>
          <w:u w:val="single"/>
        </w:rPr>
      </w:pPr>
      <w:r w:rsidRPr="00C9461B">
        <w:rPr>
          <w:rFonts w:ascii="Times New Roman" w:hAnsi="Times New Roman" w:cs="Times New Roman"/>
          <w:b/>
          <w:sz w:val="28"/>
          <w:szCs w:val="28"/>
          <w:u w:val="single"/>
        </w:rPr>
        <w:t>Význam a obsah manažerského účetnictví v procesu řízení</w:t>
      </w:r>
    </w:p>
    <w:p w:rsidR="00C9461B" w:rsidRDefault="00C9461B" w:rsidP="00C9461B">
      <w:pPr>
        <w:jc w:val="both"/>
        <w:rPr>
          <w:rFonts w:ascii="Times New Roman" w:hAnsi="Times New Roman" w:cs="Times New Roman"/>
          <w:b/>
          <w:sz w:val="28"/>
          <w:szCs w:val="28"/>
          <w:u w:val="single"/>
        </w:rPr>
      </w:pPr>
    </w:p>
    <w:p w:rsidR="00C9461B" w:rsidRDefault="00C9461B" w:rsidP="00BE0A9B">
      <w:pPr>
        <w:jc w:val="both"/>
        <w:rPr>
          <w:rFonts w:ascii="Times New Roman" w:hAnsi="Times New Roman" w:cs="Times New Roman"/>
          <w:sz w:val="24"/>
          <w:szCs w:val="24"/>
        </w:rPr>
      </w:pPr>
      <w:r w:rsidRPr="00C9461B">
        <w:rPr>
          <w:rFonts w:ascii="Times New Roman" w:hAnsi="Times New Roman" w:cs="Times New Roman"/>
          <w:sz w:val="24"/>
          <w:szCs w:val="24"/>
        </w:rPr>
        <w:t>Úvodní</w:t>
      </w:r>
      <w:r>
        <w:rPr>
          <w:rFonts w:ascii="Times New Roman" w:hAnsi="Times New Roman" w:cs="Times New Roman"/>
          <w:sz w:val="24"/>
          <w:szCs w:val="24"/>
        </w:rPr>
        <w:t xml:space="preserve"> tutoriál se zaměřuje na prezentaci prvních třech obsahových kapitol, které jsou rozděleny pro potřeby lepší orientace a pochopení učiva do čtyř </w:t>
      </w:r>
      <w:r w:rsidR="00862DB1">
        <w:rPr>
          <w:rFonts w:ascii="Times New Roman" w:hAnsi="Times New Roman" w:cs="Times New Roman"/>
          <w:sz w:val="24"/>
          <w:szCs w:val="24"/>
        </w:rPr>
        <w:t xml:space="preserve">dílčích ucelených </w:t>
      </w:r>
      <w:r>
        <w:rPr>
          <w:rFonts w:ascii="Times New Roman" w:hAnsi="Times New Roman" w:cs="Times New Roman"/>
          <w:sz w:val="24"/>
          <w:szCs w:val="24"/>
        </w:rPr>
        <w:t xml:space="preserve">výkladových celků. Tyto kapitoly se zaměřují </w:t>
      </w:r>
      <w:proofErr w:type="gramStart"/>
      <w:r>
        <w:rPr>
          <w:rFonts w:ascii="Times New Roman" w:hAnsi="Times New Roman" w:cs="Times New Roman"/>
          <w:sz w:val="24"/>
          <w:szCs w:val="24"/>
        </w:rPr>
        <w:t xml:space="preserve">na </w:t>
      </w:r>
      <w:r w:rsidR="004E3AC3">
        <w:rPr>
          <w:rFonts w:ascii="Times New Roman" w:hAnsi="Times New Roman" w:cs="Times New Roman"/>
          <w:sz w:val="24"/>
          <w:szCs w:val="24"/>
        </w:rPr>
        <w:t xml:space="preserve"> vymezení</w:t>
      </w:r>
      <w:proofErr w:type="gramEnd"/>
      <w:r w:rsidR="004E3AC3">
        <w:rPr>
          <w:rFonts w:ascii="Times New Roman" w:hAnsi="Times New Roman" w:cs="Times New Roman"/>
          <w:sz w:val="24"/>
          <w:szCs w:val="24"/>
        </w:rPr>
        <w:t xml:space="preserve"> role a základních pojmů nutných pro studium manažerského účetnictví, jsou vysvětleny základní vazby manažerského účetnictví na finanční účetnictví a daňové, je objasněn pojem manažerského a nákladového účetnictví. Výuka probíhá v souladu se základní literaturou tak, aby studenti samostudiem celou problematiku zvládli, s možností odkazů na literaturu doplňkovou.   </w:t>
      </w:r>
    </w:p>
    <w:p w:rsidR="004E3AC3" w:rsidRDefault="004E3AC3" w:rsidP="00BE0A9B">
      <w:pPr>
        <w:jc w:val="both"/>
        <w:rPr>
          <w:rFonts w:ascii="Times New Roman" w:hAnsi="Times New Roman" w:cs="Times New Roman"/>
          <w:sz w:val="24"/>
          <w:szCs w:val="24"/>
        </w:rPr>
      </w:pPr>
    </w:p>
    <w:p w:rsidR="004E3AC3" w:rsidRPr="00D25E04" w:rsidRDefault="004E3AC3" w:rsidP="00BE0905">
      <w:pPr>
        <w:pStyle w:val="Odstavecseseznamem"/>
        <w:numPr>
          <w:ilvl w:val="0"/>
          <w:numId w:val="8"/>
        </w:numPr>
        <w:jc w:val="both"/>
        <w:rPr>
          <w:rFonts w:ascii="Times New Roman" w:hAnsi="Times New Roman" w:cs="Times New Roman"/>
          <w:sz w:val="24"/>
          <w:szCs w:val="24"/>
          <w:u w:val="single"/>
        </w:rPr>
      </w:pPr>
      <w:r w:rsidRPr="00D25E04">
        <w:rPr>
          <w:rFonts w:ascii="Times New Roman" w:hAnsi="Times New Roman" w:cs="Times New Roman"/>
          <w:sz w:val="24"/>
          <w:szCs w:val="24"/>
          <w:u w:val="single"/>
        </w:rPr>
        <w:t>Obsah a struktura manažerského účetnictví</w:t>
      </w:r>
    </w:p>
    <w:p w:rsidR="00C266C4" w:rsidRDefault="00C266C4" w:rsidP="00C266C4">
      <w:pPr>
        <w:jc w:val="both"/>
        <w:rPr>
          <w:rFonts w:ascii="Times New Roman" w:hAnsi="Times New Roman" w:cs="Times New Roman"/>
          <w:sz w:val="24"/>
          <w:szCs w:val="24"/>
        </w:rPr>
      </w:pPr>
      <w:r>
        <w:rPr>
          <w:rFonts w:ascii="Times New Roman" w:hAnsi="Times New Roman" w:cs="Times New Roman"/>
          <w:sz w:val="24"/>
          <w:szCs w:val="24"/>
        </w:rPr>
        <w:t>(manažerské účetnictví jako součást podnikového informačního systému, manažerské účetnictví jako prostředek dosažení cílů</w:t>
      </w:r>
      <w:r w:rsidR="00FA4BA4">
        <w:rPr>
          <w:rFonts w:ascii="Times New Roman" w:hAnsi="Times New Roman" w:cs="Times New Roman"/>
          <w:sz w:val="24"/>
          <w:szCs w:val="24"/>
        </w:rPr>
        <w:t xml:space="preserve">, rozdílnost uživatelů účetních informací, transformace hlavní </w:t>
      </w:r>
      <w:proofErr w:type="gramStart"/>
      <w:r w:rsidR="00FA4BA4">
        <w:rPr>
          <w:rFonts w:ascii="Times New Roman" w:hAnsi="Times New Roman" w:cs="Times New Roman"/>
          <w:sz w:val="24"/>
          <w:szCs w:val="24"/>
        </w:rPr>
        <w:t>výdělečné  činnosti</w:t>
      </w:r>
      <w:proofErr w:type="gramEnd"/>
      <w:r w:rsidR="00A837A6">
        <w:rPr>
          <w:rFonts w:ascii="Times New Roman" w:hAnsi="Times New Roman" w:cs="Times New Roman"/>
          <w:sz w:val="24"/>
          <w:szCs w:val="24"/>
        </w:rPr>
        <w:t>, duální vztah manažerského a finančního účetnictví</w:t>
      </w:r>
      <w:r w:rsidR="00FA4BA4">
        <w:rPr>
          <w:rFonts w:ascii="Times New Roman" w:hAnsi="Times New Roman" w:cs="Times New Roman"/>
          <w:sz w:val="24"/>
          <w:szCs w:val="24"/>
        </w:rPr>
        <w:t>)</w:t>
      </w:r>
    </w:p>
    <w:p w:rsidR="00C266C4" w:rsidRDefault="00C266C4" w:rsidP="00C266C4">
      <w:pPr>
        <w:jc w:val="both"/>
        <w:rPr>
          <w:rFonts w:ascii="Times New Roman" w:hAnsi="Times New Roman" w:cs="Times New Roman"/>
          <w:sz w:val="24"/>
          <w:szCs w:val="24"/>
        </w:rPr>
      </w:pPr>
    </w:p>
    <w:p w:rsidR="00C266C4" w:rsidRPr="00D25E04" w:rsidRDefault="00C266C4" w:rsidP="00BE0905">
      <w:pPr>
        <w:pStyle w:val="Odstavecseseznamem"/>
        <w:numPr>
          <w:ilvl w:val="0"/>
          <w:numId w:val="8"/>
        </w:numPr>
        <w:jc w:val="both"/>
        <w:rPr>
          <w:rFonts w:ascii="Times New Roman" w:hAnsi="Times New Roman" w:cs="Times New Roman"/>
          <w:sz w:val="24"/>
          <w:szCs w:val="24"/>
          <w:u w:val="single"/>
        </w:rPr>
      </w:pPr>
      <w:r w:rsidRPr="00D25E04">
        <w:rPr>
          <w:rFonts w:ascii="Times New Roman" w:hAnsi="Times New Roman" w:cs="Times New Roman"/>
          <w:sz w:val="24"/>
          <w:szCs w:val="24"/>
          <w:u w:val="single"/>
        </w:rPr>
        <w:t>Manažerské účetnictví jako nástroj řízení</w:t>
      </w:r>
    </w:p>
    <w:p w:rsidR="00A837A6" w:rsidRDefault="00FA4BA4" w:rsidP="00A837A6">
      <w:pPr>
        <w:jc w:val="both"/>
        <w:rPr>
          <w:rFonts w:ascii="Times New Roman" w:hAnsi="Times New Roman" w:cs="Times New Roman"/>
          <w:sz w:val="24"/>
          <w:szCs w:val="24"/>
        </w:rPr>
      </w:pPr>
      <w:r>
        <w:rPr>
          <w:rFonts w:ascii="Times New Roman" w:hAnsi="Times New Roman" w:cs="Times New Roman"/>
          <w:sz w:val="24"/>
          <w:szCs w:val="24"/>
        </w:rPr>
        <w:t>(naturální a hodnotové řízení, nákladové a manažerské účetnictví, úkoly manažerského účetnictví</w:t>
      </w:r>
      <w:r w:rsidR="00730513">
        <w:rPr>
          <w:rFonts w:ascii="Times New Roman" w:hAnsi="Times New Roman" w:cs="Times New Roman"/>
          <w:sz w:val="24"/>
          <w:szCs w:val="24"/>
        </w:rPr>
        <w:t>)</w:t>
      </w:r>
      <w:r w:rsidR="00D25E04">
        <w:rPr>
          <w:rFonts w:ascii="Times New Roman" w:hAnsi="Times New Roman" w:cs="Times New Roman"/>
          <w:sz w:val="24"/>
          <w:szCs w:val="24"/>
        </w:rPr>
        <w:t xml:space="preserve"> </w:t>
      </w:r>
      <w:r w:rsidR="00A837A6">
        <w:rPr>
          <w:rFonts w:ascii="Times New Roman" w:hAnsi="Times New Roman" w:cs="Times New Roman"/>
          <w:sz w:val="24"/>
          <w:szCs w:val="24"/>
        </w:rPr>
        <w:t xml:space="preserve"> </w:t>
      </w:r>
    </w:p>
    <w:p w:rsidR="00730513" w:rsidRDefault="00730513" w:rsidP="00A837A6">
      <w:pPr>
        <w:jc w:val="both"/>
        <w:rPr>
          <w:rFonts w:ascii="Times New Roman" w:hAnsi="Times New Roman" w:cs="Times New Roman"/>
          <w:sz w:val="24"/>
          <w:szCs w:val="24"/>
        </w:rPr>
      </w:pPr>
    </w:p>
    <w:p w:rsidR="00C266C4" w:rsidRPr="00A837A6" w:rsidRDefault="00C266C4" w:rsidP="00BE0905">
      <w:pPr>
        <w:pStyle w:val="Odstavecseseznamem"/>
        <w:numPr>
          <w:ilvl w:val="0"/>
          <w:numId w:val="8"/>
        </w:numPr>
        <w:jc w:val="both"/>
        <w:rPr>
          <w:rFonts w:ascii="Times New Roman" w:hAnsi="Times New Roman" w:cs="Times New Roman"/>
          <w:sz w:val="24"/>
          <w:szCs w:val="24"/>
          <w:u w:val="single"/>
        </w:rPr>
      </w:pPr>
      <w:r w:rsidRPr="00A837A6">
        <w:rPr>
          <w:rFonts w:ascii="Times New Roman" w:hAnsi="Times New Roman" w:cs="Times New Roman"/>
          <w:sz w:val="24"/>
          <w:szCs w:val="24"/>
          <w:u w:val="single"/>
        </w:rPr>
        <w:t>Metodická pravidla manažerského účetnictví</w:t>
      </w:r>
    </w:p>
    <w:p w:rsidR="00FA4BA4" w:rsidRDefault="00FA4BA4" w:rsidP="00FA4BA4">
      <w:pPr>
        <w:jc w:val="both"/>
        <w:rPr>
          <w:rFonts w:ascii="Times New Roman" w:hAnsi="Times New Roman" w:cs="Times New Roman"/>
          <w:sz w:val="24"/>
          <w:szCs w:val="24"/>
        </w:rPr>
      </w:pPr>
      <w:r>
        <w:rPr>
          <w:rFonts w:ascii="Times New Roman" w:hAnsi="Times New Roman" w:cs="Times New Roman"/>
          <w:sz w:val="24"/>
          <w:szCs w:val="24"/>
        </w:rPr>
        <w:t>(</w:t>
      </w:r>
      <w:r w:rsidR="00730513">
        <w:rPr>
          <w:rFonts w:ascii="Times New Roman" w:hAnsi="Times New Roman" w:cs="Times New Roman"/>
          <w:sz w:val="24"/>
          <w:szCs w:val="24"/>
        </w:rPr>
        <w:t xml:space="preserve">náklady podle manažerského účetnictví, </w:t>
      </w:r>
      <w:r>
        <w:rPr>
          <w:rFonts w:ascii="Times New Roman" w:hAnsi="Times New Roman" w:cs="Times New Roman"/>
          <w:sz w:val="24"/>
          <w:szCs w:val="24"/>
        </w:rPr>
        <w:t>vnitropodn</w:t>
      </w:r>
      <w:r w:rsidR="00D25E04">
        <w:rPr>
          <w:rFonts w:ascii="Times New Roman" w:hAnsi="Times New Roman" w:cs="Times New Roman"/>
          <w:sz w:val="24"/>
          <w:szCs w:val="24"/>
        </w:rPr>
        <w:t>ikové výkony, náklady výkonů, ekonomická organizace podniku, efektivnost, účinnost, a hospodárnost)</w:t>
      </w:r>
    </w:p>
    <w:p w:rsidR="00D25E04" w:rsidRPr="00FA4BA4" w:rsidRDefault="00D25E04" w:rsidP="00FA4BA4">
      <w:pPr>
        <w:jc w:val="both"/>
        <w:rPr>
          <w:rFonts w:ascii="Times New Roman" w:hAnsi="Times New Roman" w:cs="Times New Roman"/>
          <w:sz w:val="24"/>
          <w:szCs w:val="24"/>
        </w:rPr>
      </w:pPr>
    </w:p>
    <w:p w:rsidR="00C266C4" w:rsidRPr="00D25E04" w:rsidRDefault="00C266C4" w:rsidP="00BE0905">
      <w:pPr>
        <w:pStyle w:val="Odstavecseseznamem"/>
        <w:numPr>
          <w:ilvl w:val="0"/>
          <w:numId w:val="8"/>
        </w:numPr>
        <w:jc w:val="both"/>
        <w:rPr>
          <w:rFonts w:ascii="Times New Roman" w:hAnsi="Times New Roman" w:cs="Times New Roman"/>
          <w:sz w:val="24"/>
          <w:szCs w:val="24"/>
          <w:u w:val="single"/>
        </w:rPr>
      </w:pPr>
      <w:r w:rsidRPr="00D25E04">
        <w:rPr>
          <w:rFonts w:ascii="Times New Roman" w:hAnsi="Times New Roman" w:cs="Times New Roman"/>
          <w:sz w:val="24"/>
          <w:szCs w:val="24"/>
          <w:u w:val="single"/>
        </w:rPr>
        <w:t>Controlling – metoda zvýšení účinnosti systému řízení</w:t>
      </w:r>
    </w:p>
    <w:p w:rsidR="004E3AC3" w:rsidRDefault="00D25E04" w:rsidP="004E3AC3">
      <w:pPr>
        <w:jc w:val="both"/>
        <w:rPr>
          <w:rFonts w:ascii="Times New Roman" w:hAnsi="Times New Roman" w:cs="Times New Roman"/>
          <w:sz w:val="24"/>
          <w:szCs w:val="24"/>
        </w:rPr>
      </w:pPr>
      <w:r>
        <w:rPr>
          <w:rFonts w:ascii="Times New Roman" w:hAnsi="Times New Roman" w:cs="Times New Roman"/>
          <w:sz w:val="24"/>
          <w:szCs w:val="24"/>
        </w:rPr>
        <w:t>(pojem, význam a obsah controllingu, vztah manažerského účetnictví a controllingu)</w:t>
      </w:r>
    </w:p>
    <w:p w:rsidR="00A837A6" w:rsidRDefault="00A837A6" w:rsidP="004E3AC3">
      <w:pPr>
        <w:jc w:val="both"/>
        <w:rPr>
          <w:rFonts w:ascii="Times New Roman" w:hAnsi="Times New Roman" w:cs="Times New Roman"/>
          <w:sz w:val="24"/>
          <w:szCs w:val="24"/>
        </w:rPr>
      </w:pPr>
    </w:p>
    <w:p w:rsidR="00A837A6" w:rsidRDefault="00A837A6" w:rsidP="004E3AC3">
      <w:pPr>
        <w:jc w:val="both"/>
        <w:rPr>
          <w:rFonts w:ascii="Times New Roman" w:hAnsi="Times New Roman" w:cs="Times New Roman"/>
          <w:sz w:val="24"/>
          <w:szCs w:val="24"/>
        </w:rPr>
      </w:pPr>
    </w:p>
    <w:p w:rsidR="00A837A6" w:rsidRDefault="00A837A6" w:rsidP="00A837A6">
      <w:pPr>
        <w:spacing w:line="276" w:lineRule="auto"/>
        <w:rPr>
          <w:rFonts w:ascii="Times New Roman" w:hAnsi="Times New Roman" w:cs="Times New Roman"/>
          <w:sz w:val="24"/>
          <w:szCs w:val="24"/>
          <w:u w:val="single"/>
        </w:rPr>
      </w:pPr>
      <w:r>
        <w:rPr>
          <w:rFonts w:ascii="Times New Roman" w:hAnsi="Times New Roman" w:cs="Times New Roman"/>
          <w:sz w:val="24"/>
          <w:szCs w:val="24"/>
        </w:rPr>
        <w:t xml:space="preserve">Výklad probíhá ve vazbě na základní literaturu </w:t>
      </w:r>
      <w:r w:rsidRPr="00A837A6">
        <w:rPr>
          <w:rFonts w:ascii="Times New Roman" w:hAnsi="Times New Roman" w:cs="Times New Roman"/>
          <w:sz w:val="24"/>
          <w:szCs w:val="24"/>
          <w:u w:val="single"/>
        </w:rPr>
        <w:t xml:space="preserve">KRÁL, Bohumil: Manažerské účetnictví, Praha, Management </w:t>
      </w:r>
      <w:proofErr w:type="spellStart"/>
      <w:r w:rsidRPr="00A837A6">
        <w:rPr>
          <w:rFonts w:ascii="Times New Roman" w:hAnsi="Times New Roman" w:cs="Times New Roman"/>
          <w:sz w:val="24"/>
          <w:szCs w:val="24"/>
          <w:u w:val="single"/>
        </w:rPr>
        <w:t>Press</w:t>
      </w:r>
      <w:proofErr w:type="spellEnd"/>
      <w:r w:rsidRPr="00A837A6">
        <w:rPr>
          <w:rFonts w:ascii="Times New Roman" w:hAnsi="Times New Roman" w:cs="Times New Roman"/>
          <w:sz w:val="24"/>
          <w:szCs w:val="24"/>
          <w:u w:val="single"/>
        </w:rPr>
        <w:t>, 2010, ISBN 80-7261-062-7</w:t>
      </w:r>
      <w:r>
        <w:rPr>
          <w:rFonts w:ascii="Times New Roman" w:hAnsi="Times New Roman" w:cs="Times New Roman"/>
          <w:sz w:val="24"/>
          <w:szCs w:val="24"/>
          <w:u w:val="single"/>
        </w:rPr>
        <w:t>.</w:t>
      </w:r>
    </w:p>
    <w:p w:rsidR="00861BBE" w:rsidRDefault="00A837A6" w:rsidP="00A837A6">
      <w:pPr>
        <w:spacing w:line="276" w:lineRule="auto"/>
        <w:rPr>
          <w:rFonts w:ascii="Times New Roman" w:hAnsi="Times New Roman" w:cs="Times New Roman"/>
          <w:sz w:val="24"/>
          <w:szCs w:val="24"/>
        </w:rPr>
      </w:pPr>
      <w:r w:rsidRPr="00A837A6">
        <w:rPr>
          <w:rFonts w:ascii="Times New Roman" w:hAnsi="Times New Roman" w:cs="Times New Roman"/>
          <w:sz w:val="24"/>
          <w:szCs w:val="24"/>
        </w:rPr>
        <w:t xml:space="preserve">U každé výkladové části bude odkaz na konkrétní označení kapitol této citované literatury, </w:t>
      </w:r>
      <w:proofErr w:type="gramStart"/>
      <w:r w:rsidRPr="00A837A6">
        <w:rPr>
          <w:rFonts w:ascii="Times New Roman" w:hAnsi="Times New Roman" w:cs="Times New Roman"/>
          <w:sz w:val="24"/>
          <w:szCs w:val="24"/>
        </w:rPr>
        <w:t>aby  se</w:t>
      </w:r>
      <w:proofErr w:type="gramEnd"/>
      <w:r w:rsidRPr="00A837A6">
        <w:rPr>
          <w:rFonts w:ascii="Times New Roman" w:hAnsi="Times New Roman" w:cs="Times New Roman"/>
          <w:sz w:val="24"/>
          <w:szCs w:val="24"/>
        </w:rPr>
        <w:t xml:space="preserve"> studenti  při  samostudiu  rychle a snadno orientovali v probírané látce (nebudou uváděny konkrétní stránky z důvodu rozdílného ročníku vydání citované publikace)</w:t>
      </w:r>
      <w:r>
        <w:rPr>
          <w:rFonts w:ascii="Times New Roman" w:hAnsi="Times New Roman" w:cs="Times New Roman"/>
          <w:sz w:val="24"/>
          <w:szCs w:val="24"/>
        </w:rPr>
        <w:t xml:space="preserve">. Dle potřeby budou učiněny odkazy na využitelné praktické příklady, </w:t>
      </w:r>
      <w:r w:rsidR="00861BBE">
        <w:rPr>
          <w:rFonts w:ascii="Times New Roman" w:hAnsi="Times New Roman" w:cs="Times New Roman"/>
          <w:sz w:val="24"/>
          <w:szCs w:val="24"/>
        </w:rPr>
        <w:t xml:space="preserve">některé konkrétní postupy budou vyučujícím představeny na přednáškách v rámci soustředění. Cílem je poskytnout návod pro aplikaci teoretických poznatků a dále pro komparaci možných postupů řešení s </w:t>
      </w:r>
    </w:p>
    <w:p w:rsidR="00A837A6" w:rsidRPr="00A837A6" w:rsidRDefault="00861BBE" w:rsidP="00A837A6">
      <w:pPr>
        <w:spacing w:line="276" w:lineRule="auto"/>
        <w:rPr>
          <w:rFonts w:ascii="Times New Roman" w:hAnsi="Times New Roman" w:cs="Times New Roman"/>
          <w:sz w:val="24"/>
          <w:szCs w:val="24"/>
        </w:rPr>
      </w:pPr>
      <w:r>
        <w:rPr>
          <w:rFonts w:ascii="Times New Roman" w:hAnsi="Times New Roman" w:cs="Times New Roman"/>
          <w:sz w:val="24"/>
          <w:szCs w:val="24"/>
        </w:rPr>
        <w:t>konkrétním stavem uplatňování metod a postupů manažerského účetnictví v praxi, zejména tedy v oboru hotelnictví a gastronomie.</w:t>
      </w:r>
    </w:p>
    <w:p w:rsidR="00A837A6" w:rsidRDefault="00A837A6" w:rsidP="004E3AC3">
      <w:pPr>
        <w:jc w:val="both"/>
        <w:rPr>
          <w:rFonts w:ascii="Times New Roman" w:hAnsi="Times New Roman" w:cs="Times New Roman"/>
          <w:sz w:val="24"/>
          <w:szCs w:val="24"/>
        </w:rPr>
      </w:pPr>
    </w:p>
    <w:p w:rsidR="00861BBE" w:rsidRDefault="00861BBE" w:rsidP="004E3AC3">
      <w:pPr>
        <w:jc w:val="both"/>
        <w:rPr>
          <w:rFonts w:ascii="Times New Roman" w:hAnsi="Times New Roman" w:cs="Times New Roman"/>
          <w:sz w:val="24"/>
          <w:szCs w:val="24"/>
        </w:rPr>
      </w:pPr>
    </w:p>
    <w:p w:rsidR="00861BBE" w:rsidRDefault="00861BBE" w:rsidP="004E3AC3">
      <w:pPr>
        <w:jc w:val="both"/>
        <w:rPr>
          <w:rFonts w:ascii="Times New Roman" w:hAnsi="Times New Roman" w:cs="Times New Roman"/>
          <w:b/>
          <w:sz w:val="24"/>
          <w:szCs w:val="24"/>
        </w:rPr>
      </w:pPr>
      <w:r w:rsidRPr="00991EAB">
        <w:rPr>
          <w:rFonts w:ascii="Times New Roman" w:hAnsi="Times New Roman" w:cs="Times New Roman"/>
          <w:b/>
          <w:sz w:val="24"/>
          <w:szCs w:val="24"/>
        </w:rPr>
        <w:t>Kapitola 1.2.1</w:t>
      </w:r>
      <w:r>
        <w:rPr>
          <w:rFonts w:ascii="Times New Roman" w:hAnsi="Times New Roman" w:cs="Times New Roman"/>
          <w:sz w:val="24"/>
          <w:szCs w:val="24"/>
        </w:rPr>
        <w:t xml:space="preserve">    </w:t>
      </w:r>
      <w:r w:rsidRPr="00861BBE">
        <w:rPr>
          <w:rFonts w:ascii="Times New Roman" w:hAnsi="Times New Roman" w:cs="Times New Roman"/>
          <w:b/>
          <w:sz w:val="24"/>
          <w:szCs w:val="24"/>
        </w:rPr>
        <w:t xml:space="preserve">Obsah  a struktura </w:t>
      </w:r>
      <w:proofErr w:type="gramStart"/>
      <w:r w:rsidRPr="00861BBE">
        <w:rPr>
          <w:rFonts w:ascii="Times New Roman" w:hAnsi="Times New Roman" w:cs="Times New Roman"/>
          <w:b/>
          <w:sz w:val="24"/>
          <w:szCs w:val="24"/>
        </w:rPr>
        <w:t>manažerského  účetnictví</w:t>
      </w:r>
      <w:proofErr w:type="gramEnd"/>
    </w:p>
    <w:p w:rsidR="00861BBE" w:rsidRDefault="00861BBE" w:rsidP="004E3AC3">
      <w:pPr>
        <w:jc w:val="both"/>
        <w:rPr>
          <w:rFonts w:ascii="Times New Roman" w:hAnsi="Times New Roman" w:cs="Times New Roman"/>
          <w:b/>
          <w:sz w:val="24"/>
          <w:szCs w:val="24"/>
        </w:rPr>
      </w:pPr>
    </w:p>
    <w:p w:rsidR="00861BBE" w:rsidRDefault="00861BBE" w:rsidP="004E3AC3">
      <w:pPr>
        <w:jc w:val="both"/>
        <w:rPr>
          <w:rFonts w:ascii="Times New Roman" w:hAnsi="Times New Roman" w:cs="Times New Roman"/>
          <w:b/>
          <w:sz w:val="24"/>
          <w:szCs w:val="24"/>
        </w:rPr>
      </w:pPr>
      <w:r>
        <w:rPr>
          <w:rFonts w:ascii="Times New Roman" w:hAnsi="Times New Roman" w:cs="Times New Roman"/>
          <w:b/>
          <w:sz w:val="24"/>
          <w:szCs w:val="24"/>
        </w:rPr>
        <w:t>Studijní cíle:</w:t>
      </w:r>
    </w:p>
    <w:p w:rsidR="00861BBE" w:rsidRDefault="00861BBE" w:rsidP="004E3AC3">
      <w:pPr>
        <w:jc w:val="both"/>
        <w:rPr>
          <w:rFonts w:ascii="Times New Roman" w:hAnsi="Times New Roman" w:cs="Times New Roman"/>
          <w:b/>
          <w:sz w:val="24"/>
          <w:szCs w:val="24"/>
        </w:rPr>
      </w:pPr>
    </w:p>
    <w:p w:rsidR="00861BBE" w:rsidRDefault="00861BBE" w:rsidP="00861BBE">
      <w:pPr>
        <w:pStyle w:val="Odstavecseseznamem"/>
        <w:numPr>
          <w:ilvl w:val="0"/>
          <w:numId w:val="1"/>
        </w:numPr>
        <w:jc w:val="both"/>
        <w:rPr>
          <w:rFonts w:ascii="Times New Roman" w:hAnsi="Times New Roman" w:cs="Times New Roman"/>
          <w:sz w:val="24"/>
          <w:szCs w:val="24"/>
        </w:rPr>
      </w:pPr>
      <w:r>
        <w:rPr>
          <w:rFonts w:ascii="Times New Roman" w:hAnsi="Times New Roman" w:cs="Times New Roman"/>
          <w:sz w:val="24"/>
          <w:szCs w:val="24"/>
        </w:rPr>
        <w:t>Pochopit význam vnitropodnikového informačního systému</w:t>
      </w:r>
    </w:p>
    <w:p w:rsidR="00145E47" w:rsidRDefault="001B40A4" w:rsidP="00861BBE">
      <w:pPr>
        <w:pStyle w:val="Odstavecseseznamem"/>
        <w:numPr>
          <w:ilvl w:val="0"/>
          <w:numId w:val="1"/>
        </w:numPr>
        <w:jc w:val="both"/>
        <w:rPr>
          <w:rFonts w:ascii="Times New Roman" w:hAnsi="Times New Roman" w:cs="Times New Roman"/>
          <w:sz w:val="24"/>
          <w:szCs w:val="24"/>
        </w:rPr>
      </w:pPr>
      <w:r w:rsidRPr="00145E47">
        <w:rPr>
          <w:rFonts w:ascii="Times New Roman" w:hAnsi="Times New Roman" w:cs="Times New Roman"/>
          <w:sz w:val="24"/>
          <w:szCs w:val="24"/>
        </w:rPr>
        <w:t xml:space="preserve">Vymezit </w:t>
      </w:r>
      <w:proofErr w:type="gramStart"/>
      <w:r w:rsidRPr="00145E47">
        <w:rPr>
          <w:rFonts w:ascii="Times New Roman" w:hAnsi="Times New Roman" w:cs="Times New Roman"/>
          <w:sz w:val="24"/>
          <w:szCs w:val="24"/>
        </w:rPr>
        <w:t xml:space="preserve">strukturu </w:t>
      </w:r>
      <w:r w:rsidR="00145E47" w:rsidRPr="00145E47">
        <w:rPr>
          <w:rFonts w:ascii="Times New Roman" w:hAnsi="Times New Roman" w:cs="Times New Roman"/>
          <w:sz w:val="24"/>
          <w:szCs w:val="24"/>
        </w:rPr>
        <w:t xml:space="preserve"> a základní</w:t>
      </w:r>
      <w:proofErr w:type="gramEnd"/>
      <w:r w:rsidR="00145E47" w:rsidRPr="00145E47">
        <w:rPr>
          <w:rFonts w:ascii="Times New Roman" w:hAnsi="Times New Roman" w:cs="Times New Roman"/>
          <w:sz w:val="24"/>
          <w:szCs w:val="24"/>
        </w:rPr>
        <w:t xml:space="preserve"> pojmy </w:t>
      </w:r>
      <w:r w:rsidRPr="00145E47">
        <w:rPr>
          <w:rFonts w:ascii="Times New Roman" w:hAnsi="Times New Roman" w:cs="Times New Roman"/>
          <w:sz w:val="24"/>
          <w:szCs w:val="24"/>
        </w:rPr>
        <w:t>manažerského účetnictví</w:t>
      </w:r>
    </w:p>
    <w:p w:rsidR="001B40A4" w:rsidRPr="00145E47" w:rsidRDefault="001B40A4" w:rsidP="00861BBE">
      <w:pPr>
        <w:pStyle w:val="Odstavecseseznamem"/>
        <w:numPr>
          <w:ilvl w:val="0"/>
          <w:numId w:val="1"/>
        </w:numPr>
        <w:jc w:val="both"/>
        <w:rPr>
          <w:rFonts w:ascii="Times New Roman" w:hAnsi="Times New Roman" w:cs="Times New Roman"/>
          <w:sz w:val="24"/>
          <w:szCs w:val="24"/>
        </w:rPr>
      </w:pPr>
      <w:r w:rsidRPr="00145E47">
        <w:rPr>
          <w:rFonts w:ascii="Times New Roman" w:hAnsi="Times New Roman" w:cs="Times New Roman"/>
          <w:sz w:val="24"/>
          <w:szCs w:val="24"/>
        </w:rPr>
        <w:t>Objasnit vývojové trendy manažerského účetnictví</w:t>
      </w:r>
    </w:p>
    <w:p w:rsidR="00CF744E" w:rsidRDefault="00CF744E" w:rsidP="00CF744E">
      <w:pPr>
        <w:jc w:val="both"/>
        <w:rPr>
          <w:rFonts w:ascii="Times New Roman" w:hAnsi="Times New Roman" w:cs="Times New Roman"/>
          <w:sz w:val="24"/>
          <w:szCs w:val="24"/>
        </w:rPr>
      </w:pPr>
    </w:p>
    <w:p w:rsidR="00CF744E" w:rsidRPr="00CF744E" w:rsidRDefault="00CF744E" w:rsidP="00CF744E">
      <w:pPr>
        <w:jc w:val="both"/>
        <w:rPr>
          <w:rFonts w:ascii="Times New Roman" w:hAnsi="Times New Roman" w:cs="Times New Roman"/>
          <w:b/>
          <w:sz w:val="24"/>
          <w:szCs w:val="24"/>
        </w:rPr>
      </w:pPr>
      <w:r w:rsidRPr="00CF744E">
        <w:rPr>
          <w:rFonts w:ascii="Times New Roman" w:hAnsi="Times New Roman" w:cs="Times New Roman"/>
          <w:b/>
          <w:sz w:val="24"/>
          <w:szCs w:val="24"/>
        </w:rPr>
        <w:t>Klíčová slova:</w:t>
      </w:r>
    </w:p>
    <w:p w:rsidR="00CF744E" w:rsidRDefault="00CF744E" w:rsidP="00CF744E">
      <w:pPr>
        <w:jc w:val="both"/>
        <w:rPr>
          <w:rFonts w:ascii="Times New Roman" w:hAnsi="Times New Roman" w:cs="Times New Roman"/>
          <w:sz w:val="24"/>
          <w:szCs w:val="24"/>
        </w:rPr>
      </w:pPr>
    </w:p>
    <w:p w:rsidR="00DE6508" w:rsidRDefault="00CF744E" w:rsidP="00CF744E">
      <w:pPr>
        <w:jc w:val="both"/>
        <w:rPr>
          <w:rFonts w:ascii="Times New Roman" w:hAnsi="Times New Roman" w:cs="Times New Roman"/>
          <w:sz w:val="24"/>
          <w:szCs w:val="24"/>
        </w:rPr>
      </w:pPr>
      <w:r>
        <w:rPr>
          <w:rFonts w:ascii="Times New Roman" w:hAnsi="Times New Roman" w:cs="Times New Roman"/>
          <w:sz w:val="24"/>
          <w:szCs w:val="24"/>
        </w:rPr>
        <w:t>Podnik, transformační proces, informační systém, manažerské účetnictví</w:t>
      </w:r>
      <w:r w:rsidR="00145E47">
        <w:rPr>
          <w:rFonts w:ascii="Times New Roman" w:hAnsi="Times New Roman" w:cs="Times New Roman"/>
          <w:sz w:val="24"/>
          <w:szCs w:val="24"/>
        </w:rPr>
        <w:t>, náklad, výkon</w:t>
      </w:r>
    </w:p>
    <w:p w:rsidR="00CF744E" w:rsidRPr="00CF744E" w:rsidRDefault="00145E47" w:rsidP="00CF744E">
      <w:pPr>
        <w:jc w:val="both"/>
        <w:rPr>
          <w:rFonts w:ascii="Times New Roman" w:hAnsi="Times New Roman" w:cs="Times New Roman"/>
          <w:sz w:val="24"/>
          <w:szCs w:val="24"/>
        </w:rPr>
      </w:pPr>
      <w:r>
        <w:rPr>
          <w:rFonts w:ascii="Times New Roman" w:hAnsi="Times New Roman" w:cs="Times New Roman"/>
          <w:sz w:val="24"/>
          <w:szCs w:val="24"/>
        </w:rPr>
        <w:t xml:space="preserve"> </w:t>
      </w:r>
    </w:p>
    <w:p w:rsidR="001B40A4" w:rsidRPr="001B40A4" w:rsidRDefault="001B40A4" w:rsidP="001B40A4">
      <w:pPr>
        <w:jc w:val="both"/>
        <w:rPr>
          <w:rFonts w:ascii="Times New Roman" w:hAnsi="Times New Roman" w:cs="Times New Roman"/>
          <w:sz w:val="24"/>
          <w:szCs w:val="24"/>
        </w:rPr>
      </w:pPr>
    </w:p>
    <w:p w:rsidR="001B40A4" w:rsidRDefault="001B40A4" w:rsidP="001B40A4">
      <w:pPr>
        <w:jc w:val="both"/>
        <w:rPr>
          <w:rFonts w:ascii="Times New Roman" w:hAnsi="Times New Roman" w:cs="Times New Roman"/>
          <w:sz w:val="24"/>
          <w:szCs w:val="24"/>
        </w:rPr>
      </w:pPr>
    </w:p>
    <w:tbl>
      <w:tblPr>
        <w:tblStyle w:val="Mkatabulky"/>
        <w:tblW w:w="0" w:type="auto"/>
        <w:tblLook w:val="04A0"/>
      </w:tblPr>
      <w:tblGrid>
        <w:gridCol w:w="9212"/>
      </w:tblGrid>
      <w:tr w:rsidR="001B40A4" w:rsidTr="00C83020">
        <w:tc>
          <w:tcPr>
            <w:tcW w:w="9212" w:type="dxa"/>
          </w:tcPr>
          <w:p w:rsidR="001B40A4" w:rsidRDefault="001B40A4" w:rsidP="001B40A4">
            <w:pPr>
              <w:jc w:val="both"/>
              <w:rPr>
                <w:rFonts w:ascii="Times New Roman" w:hAnsi="Times New Roman" w:cs="Times New Roman"/>
                <w:sz w:val="24"/>
                <w:szCs w:val="24"/>
              </w:rPr>
            </w:pPr>
          </w:p>
          <w:p w:rsidR="001B40A4" w:rsidRDefault="001B40A4" w:rsidP="001B40A4">
            <w:pPr>
              <w:jc w:val="both"/>
              <w:rPr>
                <w:rFonts w:ascii="Times New Roman" w:hAnsi="Times New Roman" w:cs="Times New Roman"/>
                <w:sz w:val="24"/>
                <w:szCs w:val="24"/>
              </w:rPr>
            </w:pPr>
            <w:r>
              <w:rPr>
                <w:rFonts w:ascii="Times New Roman" w:hAnsi="Times New Roman" w:cs="Times New Roman"/>
                <w:sz w:val="24"/>
                <w:szCs w:val="24"/>
              </w:rPr>
              <w:t xml:space="preserve">Základním cílem podniku je transformační proces, kdy v hlavní výdělečné činnosti se přeměňují vstupy na výstupy tak, aby byla zajištěna systematická výkonnost a stabilní pozice na trhu v neustálé narůstající konkurenci. </w:t>
            </w:r>
          </w:p>
          <w:p w:rsidR="0087765B" w:rsidRDefault="0087765B" w:rsidP="001B40A4">
            <w:pPr>
              <w:jc w:val="both"/>
              <w:rPr>
                <w:rFonts w:ascii="Times New Roman" w:hAnsi="Times New Roman" w:cs="Times New Roman"/>
                <w:sz w:val="24"/>
                <w:szCs w:val="24"/>
              </w:rPr>
            </w:pPr>
          </w:p>
          <w:p w:rsidR="0087765B" w:rsidRPr="002E05AF" w:rsidRDefault="0087765B" w:rsidP="0087765B">
            <w:pPr>
              <w:pStyle w:val="Zkladntext2"/>
              <w:rPr>
                <w:rFonts w:ascii="Times New Roman" w:hAnsi="Times New Roman" w:cs="Times New Roman"/>
                <w:b/>
                <w:bCs/>
                <w:sz w:val="24"/>
                <w:szCs w:val="24"/>
                <w:u w:val="single"/>
              </w:rPr>
            </w:pPr>
            <w:r w:rsidRPr="002E05AF">
              <w:rPr>
                <w:rFonts w:ascii="Times New Roman" w:hAnsi="Times New Roman" w:cs="Times New Roman"/>
                <w:b/>
                <w:bCs/>
                <w:sz w:val="24"/>
                <w:szCs w:val="24"/>
                <w:u w:val="single"/>
              </w:rPr>
              <w:t>Význam manažerského účetnictví pro finanční řízení firem</w:t>
            </w:r>
          </w:p>
          <w:p w:rsidR="0087765B" w:rsidRPr="002E05AF" w:rsidRDefault="0087765B" w:rsidP="0087765B">
            <w:pPr>
              <w:pStyle w:val="Zkladntext2"/>
              <w:rPr>
                <w:rFonts w:ascii="Times New Roman" w:hAnsi="Times New Roman" w:cs="Times New Roman"/>
                <w:sz w:val="24"/>
                <w:szCs w:val="24"/>
              </w:rPr>
            </w:pPr>
          </w:p>
          <w:p w:rsidR="0087765B" w:rsidRPr="002E05AF" w:rsidRDefault="0087765B" w:rsidP="0087765B">
            <w:pPr>
              <w:pStyle w:val="Zkladntext2"/>
              <w:rPr>
                <w:rFonts w:ascii="Times New Roman" w:hAnsi="Times New Roman" w:cs="Times New Roman"/>
                <w:b/>
                <w:bCs/>
                <w:sz w:val="24"/>
                <w:szCs w:val="24"/>
              </w:rPr>
            </w:pPr>
            <w:r w:rsidRPr="002E05AF">
              <w:rPr>
                <w:rFonts w:ascii="Times New Roman" w:hAnsi="Times New Roman" w:cs="Times New Roman"/>
                <w:sz w:val="24"/>
                <w:szCs w:val="24"/>
              </w:rPr>
              <w:t xml:space="preserve">Společenské, politické a návazně i ekonomické </w:t>
            </w:r>
            <w:proofErr w:type="gramStart"/>
            <w:r w:rsidRPr="002E05AF">
              <w:rPr>
                <w:rFonts w:ascii="Times New Roman" w:hAnsi="Times New Roman" w:cs="Times New Roman"/>
                <w:sz w:val="24"/>
                <w:szCs w:val="24"/>
              </w:rPr>
              <w:t>proměny  ovlivňují</w:t>
            </w:r>
            <w:proofErr w:type="gramEnd"/>
            <w:r w:rsidRPr="002E05AF">
              <w:rPr>
                <w:rFonts w:ascii="Times New Roman" w:hAnsi="Times New Roman" w:cs="Times New Roman"/>
                <w:sz w:val="24"/>
                <w:szCs w:val="24"/>
              </w:rPr>
              <w:t xml:space="preserve"> podnikatelské prostředí. Intenzivní rozvoj informačních technologií, neustálý technický rozvoj, který se projevuje růstem produktivity práce, </w:t>
            </w:r>
            <w:proofErr w:type="gramStart"/>
            <w:r w:rsidRPr="002E05AF">
              <w:rPr>
                <w:rFonts w:ascii="Times New Roman" w:hAnsi="Times New Roman" w:cs="Times New Roman"/>
                <w:sz w:val="24"/>
                <w:szCs w:val="24"/>
              </w:rPr>
              <w:t>funguje  pohyb</w:t>
            </w:r>
            <w:proofErr w:type="gramEnd"/>
            <w:r w:rsidRPr="002E05AF">
              <w:rPr>
                <w:rFonts w:ascii="Times New Roman" w:hAnsi="Times New Roman" w:cs="Times New Roman"/>
                <w:sz w:val="24"/>
                <w:szCs w:val="24"/>
              </w:rPr>
              <w:t xml:space="preserve"> práce a kapitálu a odbourávají se bariery mezi zeměmi tzv. východního a západního bloku, vznikají nadnárodní ekonomická seskupení jako důsledek </w:t>
            </w:r>
            <w:r w:rsidRPr="002E05AF">
              <w:rPr>
                <w:rFonts w:ascii="Times New Roman" w:hAnsi="Times New Roman" w:cs="Times New Roman"/>
                <w:b/>
                <w:bCs/>
                <w:sz w:val="24"/>
                <w:szCs w:val="24"/>
              </w:rPr>
              <w:t>procesu globalizace ekonomiky</w:t>
            </w:r>
            <w:r w:rsidRPr="002E05AF">
              <w:rPr>
                <w:rFonts w:ascii="Times New Roman" w:hAnsi="Times New Roman" w:cs="Times New Roman"/>
                <w:sz w:val="24"/>
                <w:szCs w:val="24"/>
              </w:rPr>
              <w:t xml:space="preserve">. Toto vše samozřejmě vyvolává bezesporu v důsledku snahy udržet tržní potenciál potřebu </w:t>
            </w:r>
            <w:r w:rsidRPr="002E05AF">
              <w:rPr>
                <w:rFonts w:ascii="Times New Roman" w:hAnsi="Times New Roman" w:cs="Times New Roman"/>
                <w:b/>
                <w:bCs/>
                <w:sz w:val="24"/>
                <w:szCs w:val="24"/>
              </w:rPr>
              <w:t>optimalizovat vnitřní i vnější faktory</w:t>
            </w:r>
            <w:r w:rsidRPr="002E05AF">
              <w:rPr>
                <w:rFonts w:ascii="Times New Roman" w:hAnsi="Times New Roman" w:cs="Times New Roman"/>
                <w:sz w:val="24"/>
                <w:szCs w:val="24"/>
              </w:rPr>
              <w:t xml:space="preserve"> ovlivňující stabilní a perspektivní ekonomickou </w:t>
            </w:r>
            <w:r w:rsidRPr="002E05AF">
              <w:rPr>
                <w:rFonts w:ascii="Times New Roman" w:hAnsi="Times New Roman" w:cs="Times New Roman"/>
                <w:b/>
                <w:bCs/>
                <w:sz w:val="24"/>
                <w:szCs w:val="24"/>
              </w:rPr>
              <w:t>prosperitu firem.</w:t>
            </w:r>
          </w:p>
          <w:p w:rsidR="0087765B" w:rsidRPr="002E05AF" w:rsidRDefault="0087765B" w:rsidP="0087765B">
            <w:pPr>
              <w:jc w:val="both"/>
              <w:rPr>
                <w:rFonts w:ascii="Times New Roman" w:hAnsi="Times New Roman" w:cs="Times New Roman"/>
                <w:sz w:val="24"/>
                <w:szCs w:val="24"/>
              </w:rPr>
            </w:pPr>
          </w:p>
          <w:p w:rsidR="0087765B" w:rsidRPr="002E05AF" w:rsidRDefault="0087765B" w:rsidP="0087765B">
            <w:pPr>
              <w:jc w:val="both"/>
              <w:rPr>
                <w:rFonts w:ascii="Times New Roman" w:hAnsi="Times New Roman" w:cs="Times New Roman"/>
                <w:sz w:val="24"/>
                <w:szCs w:val="24"/>
              </w:rPr>
            </w:pPr>
            <w:r w:rsidRPr="002E05AF">
              <w:rPr>
                <w:rFonts w:ascii="Times New Roman" w:hAnsi="Times New Roman" w:cs="Times New Roman"/>
                <w:sz w:val="24"/>
                <w:szCs w:val="24"/>
              </w:rPr>
              <w:t xml:space="preserve">Primární pozornost makroekonomickým veličinám je vystřídána v poslední době zájmem o efektivní podnikové řízení, včetně požadavků na manažerské účetnictví jako vrcholovou, integrující součást celého řídícího procesu.  Ke sledování naplňování strategických cílů firmy nestačí pouze analyzovat hodnotové ukazatele </w:t>
            </w:r>
            <w:proofErr w:type="gramStart"/>
            <w:r w:rsidRPr="002E05AF">
              <w:rPr>
                <w:rFonts w:ascii="Times New Roman" w:hAnsi="Times New Roman" w:cs="Times New Roman"/>
                <w:sz w:val="24"/>
                <w:szCs w:val="24"/>
              </w:rPr>
              <w:t>finančního  účetnictví</w:t>
            </w:r>
            <w:proofErr w:type="gramEnd"/>
            <w:r w:rsidRPr="002E05AF">
              <w:rPr>
                <w:rFonts w:ascii="Times New Roman" w:hAnsi="Times New Roman" w:cs="Times New Roman"/>
                <w:sz w:val="24"/>
                <w:szCs w:val="24"/>
              </w:rPr>
              <w:t xml:space="preserve">, ale je třeba sledovat činnost firem v kontextu nejrůznějších aspektů, které ve své vzájemné propojenosti a působení na ekonomické výsledky přinášejí finální efektivnost podnikových činností,  zejména ve tvorbě zisku, ale následně v pozitivní tržní hodnotě firmy. Různorodost a složitost vlivů, které ve </w:t>
            </w:r>
            <w:proofErr w:type="gramStart"/>
            <w:r w:rsidRPr="002E05AF">
              <w:rPr>
                <w:rFonts w:ascii="Times New Roman" w:hAnsi="Times New Roman" w:cs="Times New Roman"/>
                <w:sz w:val="24"/>
                <w:szCs w:val="24"/>
              </w:rPr>
              <w:t>svých  důsledcích</w:t>
            </w:r>
            <w:proofErr w:type="gramEnd"/>
            <w:r w:rsidRPr="002E05AF">
              <w:rPr>
                <w:rFonts w:ascii="Times New Roman" w:hAnsi="Times New Roman" w:cs="Times New Roman"/>
                <w:sz w:val="24"/>
                <w:szCs w:val="24"/>
              </w:rPr>
              <w:t xml:space="preserve"> jsou nositeli ekonomické prosperity, je nutné definovat, pokusit se odhadnout jejich vývoj a samozřejmě je umět „ovládat“. V praxi to znamená, že tyto faktory vyvolávají požadavky na systém řízení jako celek, neboť ani oni nepůsobí izolovaně, vyvolávají potřebu inovací v informačních systémech.</w:t>
            </w:r>
          </w:p>
          <w:p w:rsidR="0087765B" w:rsidRPr="002E05AF" w:rsidRDefault="0087765B" w:rsidP="0087765B">
            <w:pPr>
              <w:jc w:val="both"/>
              <w:rPr>
                <w:rFonts w:ascii="Times New Roman" w:hAnsi="Times New Roman" w:cs="Times New Roman"/>
                <w:sz w:val="24"/>
                <w:szCs w:val="24"/>
              </w:rPr>
            </w:pPr>
          </w:p>
          <w:p w:rsidR="0087765B" w:rsidRPr="002E05AF" w:rsidRDefault="0087765B" w:rsidP="0087765B">
            <w:pPr>
              <w:pStyle w:val="Zkladntext2"/>
              <w:rPr>
                <w:rFonts w:ascii="Times New Roman" w:hAnsi="Times New Roman" w:cs="Times New Roman"/>
                <w:sz w:val="24"/>
                <w:szCs w:val="24"/>
              </w:rPr>
            </w:pPr>
            <w:r w:rsidRPr="002E05AF">
              <w:rPr>
                <w:rFonts w:ascii="Times New Roman" w:hAnsi="Times New Roman" w:cs="Times New Roman"/>
                <w:sz w:val="24"/>
                <w:szCs w:val="24"/>
              </w:rPr>
              <w:t xml:space="preserve">Nové podnikatelské prostředí lze definovat několika atributy, které výrazně v posledních </w:t>
            </w:r>
            <w:proofErr w:type="gramStart"/>
            <w:r w:rsidRPr="002E05AF">
              <w:rPr>
                <w:rFonts w:ascii="Times New Roman" w:hAnsi="Times New Roman" w:cs="Times New Roman"/>
                <w:sz w:val="24"/>
                <w:szCs w:val="24"/>
              </w:rPr>
              <w:t>letech  ovlivňují</w:t>
            </w:r>
            <w:proofErr w:type="gramEnd"/>
            <w:r w:rsidRPr="002E05AF">
              <w:rPr>
                <w:rFonts w:ascii="Times New Roman" w:hAnsi="Times New Roman" w:cs="Times New Roman"/>
                <w:sz w:val="24"/>
                <w:szCs w:val="24"/>
              </w:rPr>
              <w:t xml:space="preserve"> strategii řízení a rozhodování firem:</w:t>
            </w:r>
          </w:p>
          <w:p w:rsidR="0087765B" w:rsidRPr="002E05AF" w:rsidRDefault="0087765B" w:rsidP="0087765B">
            <w:pPr>
              <w:jc w:val="both"/>
              <w:rPr>
                <w:rFonts w:ascii="Times New Roman" w:hAnsi="Times New Roman" w:cs="Times New Roman"/>
                <w:sz w:val="24"/>
                <w:szCs w:val="24"/>
              </w:rPr>
            </w:pPr>
          </w:p>
          <w:p w:rsidR="0087765B" w:rsidRPr="002E05AF" w:rsidRDefault="0087765B" w:rsidP="0087765B">
            <w:pPr>
              <w:jc w:val="both"/>
              <w:rPr>
                <w:rFonts w:ascii="Times New Roman" w:hAnsi="Times New Roman" w:cs="Times New Roman"/>
                <w:sz w:val="24"/>
                <w:szCs w:val="24"/>
              </w:rPr>
            </w:pPr>
            <w:r w:rsidRPr="002E05AF">
              <w:rPr>
                <w:rFonts w:ascii="Times New Roman" w:hAnsi="Times New Roman" w:cs="Times New Roman"/>
                <w:sz w:val="24"/>
                <w:szCs w:val="24"/>
                <w:u w:val="single"/>
              </w:rPr>
              <w:t>+ konkurence</w:t>
            </w:r>
            <w:r w:rsidRPr="002E05AF">
              <w:rPr>
                <w:rFonts w:ascii="Times New Roman" w:hAnsi="Times New Roman" w:cs="Times New Roman"/>
                <w:sz w:val="24"/>
                <w:szCs w:val="24"/>
              </w:rPr>
              <w:t xml:space="preserve"> – projevuje se zejména v široké nabídce výrobků a služeb, což je odrazem růstu produktivity práce, technického rozvoje, globalizac</w:t>
            </w:r>
            <w:r w:rsidR="009B4BC3">
              <w:rPr>
                <w:rFonts w:ascii="Times New Roman" w:hAnsi="Times New Roman" w:cs="Times New Roman"/>
                <w:sz w:val="24"/>
                <w:szCs w:val="24"/>
              </w:rPr>
              <w:t>e</w:t>
            </w:r>
            <w:r w:rsidRPr="002E05AF">
              <w:rPr>
                <w:rFonts w:ascii="Times New Roman" w:hAnsi="Times New Roman" w:cs="Times New Roman"/>
                <w:sz w:val="24"/>
                <w:szCs w:val="24"/>
              </w:rPr>
              <w:t xml:space="preserve"> ekonomiky, ztrácí se teritoriální rozdělení trhu, vstup  nových firem do odvětví nenaráží na větší překážky, probíhá neustále boj o udržení se na trhu, boj o nového zákazníka jako jeden v poslední době z nejdůležitějších úkolů pro vrcholové rozhodování managementu</w:t>
            </w:r>
          </w:p>
          <w:p w:rsidR="0087765B" w:rsidRPr="002E05AF" w:rsidRDefault="0087765B" w:rsidP="0087765B">
            <w:pPr>
              <w:jc w:val="both"/>
              <w:rPr>
                <w:rFonts w:ascii="Times New Roman" w:hAnsi="Times New Roman" w:cs="Times New Roman"/>
                <w:sz w:val="24"/>
                <w:szCs w:val="24"/>
              </w:rPr>
            </w:pPr>
          </w:p>
          <w:p w:rsidR="0087765B" w:rsidRPr="002E05AF" w:rsidRDefault="0087765B" w:rsidP="0087765B">
            <w:pPr>
              <w:jc w:val="both"/>
              <w:rPr>
                <w:rFonts w:ascii="Times New Roman" w:hAnsi="Times New Roman" w:cs="Times New Roman"/>
                <w:sz w:val="24"/>
                <w:szCs w:val="24"/>
              </w:rPr>
            </w:pPr>
            <w:r w:rsidRPr="002E05AF">
              <w:rPr>
                <w:rFonts w:ascii="Times New Roman" w:hAnsi="Times New Roman" w:cs="Times New Roman"/>
                <w:sz w:val="24"/>
                <w:szCs w:val="24"/>
                <w:u w:val="single"/>
              </w:rPr>
              <w:t>+ organizační prostředí</w:t>
            </w:r>
            <w:r w:rsidRPr="002E05AF">
              <w:rPr>
                <w:rFonts w:ascii="Times New Roman" w:hAnsi="Times New Roman" w:cs="Times New Roman"/>
                <w:sz w:val="24"/>
                <w:szCs w:val="24"/>
              </w:rPr>
              <w:t xml:space="preserve"> – vlivem situace na trhu je nutné reagovat na uspořádání vnitropodnikových činností, zejména pak na snižování nákladů, pokud si podnik chce zachovat míru ziskovosti, neboť vlivem konkurence dochází ke snižování cen produktů, dochází k přenesení rozhodovacích pravomocí a </w:t>
            </w:r>
            <w:proofErr w:type="gramStart"/>
            <w:r w:rsidRPr="002E05AF">
              <w:rPr>
                <w:rFonts w:ascii="Times New Roman" w:hAnsi="Times New Roman" w:cs="Times New Roman"/>
                <w:sz w:val="24"/>
                <w:szCs w:val="24"/>
              </w:rPr>
              <w:t>odpovědnosti  z vrcholového</w:t>
            </w:r>
            <w:proofErr w:type="gramEnd"/>
            <w:r w:rsidRPr="002E05AF">
              <w:rPr>
                <w:rFonts w:ascii="Times New Roman" w:hAnsi="Times New Roman" w:cs="Times New Roman"/>
                <w:sz w:val="24"/>
                <w:szCs w:val="24"/>
              </w:rPr>
              <w:t xml:space="preserve"> vedení na zaměstnance</w:t>
            </w:r>
          </w:p>
          <w:p w:rsidR="0087765B" w:rsidRPr="002E05AF" w:rsidRDefault="0087765B" w:rsidP="0087765B">
            <w:pPr>
              <w:jc w:val="both"/>
              <w:rPr>
                <w:rFonts w:ascii="Times New Roman" w:hAnsi="Times New Roman" w:cs="Times New Roman"/>
                <w:sz w:val="24"/>
                <w:szCs w:val="24"/>
              </w:rPr>
            </w:pPr>
          </w:p>
          <w:p w:rsidR="00931B2E" w:rsidRDefault="0087765B" w:rsidP="0087765B">
            <w:pPr>
              <w:jc w:val="both"/>
              <w:rPr>
                <w:rFonts w:ascii="Times New Roman" w:hAnsi="Times New Roman" w:cs="Times New Roman"/>
                <w:sz w:val="24"/>
                <w:szCs w:val="24"/>
              </w:rPr>
            </w:pPr>
            <w:r w:rsidRPr="002E05AF">
              <w:rPr>
                <w:rFonts w:ascii="Times New Roman" w:hAnsi="Times New Roman" w:cs="Times New Roman"/>
                <w:sz w:val="24"/>
                <w:szCs w:val="24"/>
                <w:u w:val="single"/>
              </w:rPr>
              <w:t>+ výrobní prostředí</w:t>
            </w:r>
            <w:r w:rsidRPr="002E05AF">
              <w:rPr>
                <w:rFonts w:ascii="Times New Roman" w:hAnsi="Times New Roman" w:cs="Times New Roman"/>
                <w:sz w:val="24"/>
                <w:szCs w:val="24"/>
              </w:rPr>
              <w:t xml:space="preserve"> – při snaze optimalizovat výrobní program potřebám zákazníka je kladen </w:t>
            </w:r>
          </w:p>
          <w:p w:rsidR="00931B2E" w:rsidRDefault="00931B2E" w:rsidP="0087765B">
            <w:pPr>
              <w:jc w:val="both"/>
              <w:rPr>
                <w:rFonts w:ascii="Times New Roman" w:hAnsi="Times New Roman" w:cs="Times New Roman"/>
                <w:sz w:val="24"/>
                <w:szCs w:val="24"/>
              </w:rPr>
            </w:pPr>
          </w:p>
          <w:p w:rsidR="0087765B" w:rsidRPr="002E05AF" w:rsidRDefault="0087765B" w:rsidP="0087765B">
            <w:pPr>
              <w:jc w:val="both"/>
              <w:rPr>
                <w:rFonts w:ascii="Times New Roman" w:hAnsi="Times New Roman" w:cs="Times New Roman"/>
                <w:sz w:val="24"/>
                <w:szCs w:val="24"/>
              </w:rPr>
            </w:pPr>
            <w:r w:rsidRPr="002E05AF">
              <w:rPr>
                <w:rFonts w:ascii="Times New Roman" w:hAnsi="Times New Roman" w:cs="Times New Roman"/>
                <w:sz w:val="24"/>
                <w:szCs w:val="24"/>
              </w:rPr>
              <w:t xml:space="preserve">důraz na </w:t>
            </w:r>
            <w:proofErr w:type="gramStart"/>
            <w:r w:rsidRPr="002E05AF">
              <w:rPr>
                <w:rFonts w:ascii="Times New Roman" w:hAnsi="Times New Roman" w:cs="Times New Roman"/>
                <w:sz w:val="24"/>
                <w:szCs w:val="24"/>
              </w:rPr>
              <w:t>prvotřídní  kvalitu</w:t>
            </w:r>
            <w:proofErr w:type="gramEnd"/>
            <w:r w:rsidRPr="002E05AF">
              <w:rPr>
                <w:rFonts w:ascii="Times New Roman" w:hAnsi="Times New Roman" w:cs="Times New Roman"/>
                <w:sz w:val="24"/>
                <w:szCs w:val="24"/>
              </w:rPr>
              <w:t xml:space="preserve"> výrobků a služeb, přiblížit výrobek maximálně zákazníkovi včetně nabídky dodatečných služeb (servis apod.), zkrácení výrobních a dodacích lhůt /nové pojetí řízení výrobního procesu našlo podobu v tzv. systému „Just-in-time“, který je založen na minimalizaci výrobních zásob, typické i  pro oblast zásobování surovinami ve veřejném stravování,  a okamžité distribuci hotového výrobku zákazníkovi/. Není přípustná ani doba, ve které dochází k plýtvání zdrojů (času, vícenákladů apod.), je snaha prosazovat okamžitě inovační technologie, což má přinášet snižování přímých nákladů, rostou výdaje do fáze tzv. přípravy výroby – výzkumu, průzkum trhu, </w:t>
            </w:r>
            <w:proofErr w:type="gramStart"/>
            <w:r w:rsidRPr="002E05AF">
              <w:rPr>
                <w:rFonts w:ascii="Times New Roman" w:hAnsi="Times New Roman" w:cs="Times New Roman"/>
                <w:sz w:val="24"/>
                <w:szCs w:val="24"/>
              </w:rPr>
              <w:t>reklamy, nebo-li marketingového</w:t>
            </w:r>
            <w:proofErr w:type="gramEnd"/>
            <w:r w:rsidRPr="002E05AF">
              <w:rPr>
                <w:rFonts w:ascii="Times New Roman" w:hAnsi="Times New Roman" w:cs="Times New Roman"/>
                <w:sz w:val="24"/>
                <w:szCs w:val="24"/>
              </w:rPr>
              <w:t xml:space="preserve"> mixu.</w:t>
            </w:r>
          </w:p>
          <w:p w:rsidR="0087765B" w:rsidRPr="002E05AF" w:rsidRDefault="0087765B" w:rsidP="0087765B">
            <w:pPr>
              <w:jc w:val="both"/>
              <w:rPr>
                <w:rFonts w:ascii="Times New Roman" w:hAnsi="Times New Roman" w:cs="Times New Roman"/>
                <w:sz w:val="24"/>
                <w:szCs w:val="24"/>
              </w:rPr>
            </w:pPr>
          </w:p>
          <w:p w:rsidR="0087765B" w:rsidRPr="002E05AF" w:rsidRDefault="0087765B" w:rsidP="0087765B">
            <w:pPr>
              <w:jc w:val="both"/>
              <w:rPr>
                <w:rFonts w:ascii="Times New Roman" w:hAnsi="Times New Roman" w:cs="Times New Roman"/>
                <w:sz w:val="24"/>
                <w:szCs w:val="24"/>
              </w:rPr>
            </w:pPr>
            <w:r w:rsidRPr="002E05AF">
              <w:rPr>
                <w:rFonts w:ascii="Times New Roman" w:hAnsi="Times New Roman" w:cs="Times New Roman"/>
                <w:sz w:val="24"/>
                <w:szCs w:val="24"/>
                <w:u w:val="single"/>
              </w:rPr>
              <w:t xml:space="preserve">+ prodejní a marketingová </w:t>
            </w:r>
            <w:proofErr w:type="gramStart"/>
            <w:r w:rsidRPr="002E05AF">
              <w:rPr>
                <w:rFonts w:ascii="Times New Roman" w:hAnsi="Times New Roman" w:cs="Times New Roman"/>
                <w:sz w:val="24"/>
                <w:szCs w:val="24"/>
                <w:u w:val="single"/>
              </w:rPr>
              <w:t>politika</w:t>
            </w:r>
            <w:r w:rsidRPr="002E05AF">
              <w:rPr>
                <w:rFonts w:ascii="Times New Roman" w:hAnsi="Times New Roman" w:cs="Times New Roman"/>
                <w:sz w:val="24"/>
                <w:szCs w:val="24"/>
              </w:rPr>
              <w:t xml:space="preserve"> –je</w:t>
            </w:r>
            <w:proofErr w:type="gramEnd"/>
            <w:r w:rsidRPr="002E05AF">
              <w:rPr>
                <w:rFonts w:ascii="Times New Roman" w:hAnsi="Times New Roman" w:cs="Times New Roman"/>
                <w:sz w:val="24"/>
                <w:szCs w:val="24"/>
              </w:rPr>
              <w:t xml:space="preserve"> založena na  přesvědčování zákazníka o výjimečnosti nabídky, formování jeho návyků, rostou nároky na péči o zákazníka tzv. doprovodnými službami – doprava, servis, instalace, výměna výrobku, pokud nesplňuje  požadavky zákazníka.  Všechny </w:t>
            </w:r>
            <w:proofErr w:type="gramStart"/>
            <w:r w:rsidRPr="002E05AF">
              <w:rPr>
                <w:rFonts w:ascii="Times New Roman" w:hAnsi="Times New Roman" w:cs="Times New Roman"/>
                <w:sz w:val="24"/>
                <w:szCs w:val="24"/>
              </w:rPr>
              <w:t>uvedené  činnosti</w:t>
            </w:r>
            <w:proofErr w:type="gramEnd"/>
            <w:r w:rsidRPr="002E05AF">
              <w:rPr>
                <w:rFonts w:ascii="Times New Roman" w:hAnsi="Times New Roman" w:cs="Times New Roman"/>
                <w:sz w:val="24"/>
                <w:szCs w:val="24"/>
              </w:rPr>
              <w:t xml:space="preserve"> samozřejmě  zvyšují  firmám náklady, a proto při zachování cenové strategie, optimalizaci cenové tvorby v konkurenčním prostředí, nutně vyvolávají potřebu optimalizace vnitropodnikových činností.</w:t>
            </w:r>
          </w:p>
          <w:p w:rsidR="0087765B" w:rsidRPr="002E05AF" w:rsidRDefault="0087765B" w:rsidP="0087765B">
            <w:pPr>
              <w:jc w:val="both"/>
              <w:rPr>
                <w:rFonts w:ascii="Times New Roman" w:hAnsi="Times New Roman" w:cs="Times New Roman"/>
                <w:sz w:val="24"/>
                <w:szCs w:val="24"/>
              </w:rPr>
            </w:pPr>
          </w:p>
          <w:p w:rsidR="0087765B" w:rsidRPr="002E05AF" w:rsidRDefault="0087765B" w:rsidP="0087765B">
            <w:pPr>
              <w:jc w:val="both"/>
              <w:rPr>
                <w:rFonts w:ascii="Times New Roman" w:hAnsi="Times New Roman" w:cs="Times New Roman"/>
                <w:sz w:val="24"/>
                <w:szCs w:val="24"/>
              </w:rPr>
            </w:pPr>
            <w:r w:rsidRPr="002E05AF">
              <w:rPr>
                <w:rFonts w:ascii="Times New Roman" w:hAnsi="Times New Roman" w:cs="Times New Roman"/>
                <w:i/>
                <w:iCs/>
                <w:sz w:val="24"/>
                <w:szCs w:val="24"/>
              </w:rPr>
              <w:t xml:space="preserve">Nová tvář podnikatelského prostředí vytváří i nové podmínky pro využití manažerského účetnictví. </w:t>
            </w:r>
            <w:r w:rsidRPr="002E05AF">
              <w:rPr>
                <w:rFonts w:ascii="Times New Roman" w:hAnsi="Times New Roman" w:cs="Times New Roman"/>
                <w:b/>
                <w:bCs/>
                <w:i/>
                <w:iCs/>
                <w:sz w:val="24"/>
                <w:szCs w:val="24"/>
              </w:rPr>
              <w:t>Role manažerského účetnictví</w:t>
            </w:r>
            <w:r w:rsidRPr="002E05AF">
              <w:rPr>
                <w:rFonts w:ascii="Times New Roman" w:hAnsi="Times New Roman" w:cs="Times New Roman"/>
                <w:sz w:val="24"/>
                <w:szCs w:val="24"/>
              </w:rPr>
              <w:t xml:space="preserve"> zdaleka </w:t>
            </w:r>
            <w:proofErr w:type="gramStart"/>
            <w:r w:rsidRPr="002E05AF">
              <w:rPr>
                <w:rFonts w:ascii="Times New Roman" w:hAnsi="Times New Roman" w:cs="Times New Roman"/>
                <w:sz w:val="24"/>
                <w:szCs w:val="24"/>
              </w:rPr>
              <w:t>nespočívá  v tradičním</w:t>
            </w:r>
            <w:proofErr w:type="gramEnd"/>
            <w:r w:rsidRPr="002E05AF">
              <w:rPr>
                <w:rFonts w:ascii="Times New Roman" w:hAnsi="Times New Roman" w:cs="Times New Roman"/>
                <w:sz w:val="24"/>
                <w:szCs w:val="24"/>
              </w:rPr>
              <w:t xml:space="preserve"> pojetí účetnictví jako  zaznamenávání  skutečností, které se odehrály v minulém období ve firmě, k jejich vyhodnocení pomocí dostupných ukazatelů finanční analýzy a které se využívají k vyhodnocování efektivnosti, hospodárnosti činnosti firmy, ale manažerské účetnictví se stále více </w:t>
            </w:r>
            <w:r w:rsidRPr="002E05AF">
              <w:rPr>
                <w:rFonts w:ascii="Times New Roman" w:hAnsi="Times New Roman" w:cs="Times New Roman"/>
                <w:b/>
                <w:bCs/>
                <w:i/>
                <w:iCs/>
                <w:sz w:val="24"/>
                <w:szCs w:val="24"/>
              </w:rPr>
              <w:t>orientuje na strategické řízení</w:t>
            </w:r>
            <w:r w:rsidRPr="002E05AF">
              <w:rPr>
                <w:rFonts w:ascii="Times New Roman" w:hAnsi="Times New Roman" w:cs="Times New Roman"/>
                <w:sz w:val="24"/>
                <w:szCs w:val="24"/>
              </w:rPr>
              <w:t>, zejména na dlouhodobé ovlivňování vývoje nákladů, výnosů a dalších faktorů, které jsou nositeli naplňování podnikových cílů, převládá orientace na tzv. rozhodující faktory úspěchu (tento pojem je spojován s analýzou tzv. silných a slabých stránek /SWOT analýza/ využívaných při stanovení firemní strategie v podnikatelských plánech).</w:t>
            </w:r>
          </w:p>
          <w:p w:rsidR="0087765B" w:rsidRPr="002E05AF" w:rsidRDefault="0087765B" w:rsidP="0087765B">
            <w:pPr>
              <w:jc w:val="both"/>
              <w:rPr>
                <w:rFonts w:ascii="Times New Roman" w:hAnsi="Times New Roman" w:cs="Times New Roman"/>
                <w:sz w:val="24"/>
                <w:szCs w:val="24"/>
              </w:rPr>
            </w:pPr>
          </w:p>
          <w:p w:rsidR="0060526E" w:rsidRDefault="0087765B" w:rsidP="0087765B">
            <w:pPr>
              <w:jc w:val="both"/>
              <w:rPr>
                <w:rFonts w:ascii="Times New Roman" w:hAnsi="Times New Roman" w:cs="Times New Roman"/>
                <w:b/>
                <w:sz w:val="24"/>
                <w:szCs w:val="24"/>
              </w:rPr>
            </w:pPr>
            <w:r w:rsidRPr="00145E47">
              <w:rPr>
                <w:rFonts w:ascii="Times New Roman" w:hAnsi="Times New Roman" w:cs="Times New Roman"/>
                <w:b/>
                <w:sz w:val="24"/>
                <w:szCs w:val="24"/>
              </w:rPr>
              <w:t xml:space="preserve">Manažerské </w:t>
            </w:r>
            <w:proofErr w:type="gramStart"/>
            <w:r w:rsidRPr="00145E47">
              <w:rPr>
                <w:rFonts w:ascii="Times New Roman" w:hAnsi="Times New Roman" w:cs="Times New Roman"/>
                <w:b/>
                <w:sz w:val="24"/>
                <w:szCs w:val="24"/>
              </w:rPr>
              <w:t>účetnictví  prošlo</w:t>
            </w:r>
            <w:proofErr w:type="gramEnd"/>
            <w:r w:rsidRPr="00145E47">
              <w:rPr>
                <w:rFonts w:ascii="Times New Roman" w:hAnsi="Times New Roman" w:cs="Times New Roman"/>
                <w:b/>
                <w:sz w:val="24"/>
                <w:szCs w:val="24"/>
              </w:rPr>
              <w:t xml:space="preserve"> určitými vývojovými etapami</w:t>
            </w:r>
          </w:p>
          <w:p w:rsidR="0060526E" w:rsidRDefault="0060526E" w:rsidP="0087765B">
            <w:pPr>
              <w:jc w:val="both"/>
              <w:rPr>
                <w:rFonts w:ascii="Times New Roman" w:hAnsi="Times New Roman" w:cs="Times New Roman"/>
                <w:b/>
                <w:sz w:val="24"/>
                <w:szCs w:val="24"/>
              </w:rPr>
            </w:pPr>
          </w:p>
          <w:p w:rsidR="0087765B" w:rsidRPr="002E05AF" w:rsidRDefault="0060526E" w:rsidP="0087765B">
            <w:pPr>
              <w:jc w:val="both"/>
              <w:rPr>
                <w:rFonts w:ascii="Times New Roman" w:hAnsi="Times New Roman" w:cs="Times New Roman"/>
                <w:b/>
                <w:bCs/>
                <w:i/>
                <w:iCs/>
                <w:sz w:val="24"/>
                <w:szCs w:val="24"/>
              </w:rPr>
            </w:pPr>
            <w:r>
              <w:rPr>
                <w:rFonts w:ascii="Times New Roman" w:hAnsi="Times New Roman" w:cs="Times New Roman"/>
                <w:sz w:val="24"/>
                <w:szCs w:val="24"/>
              </w:rPr>
              <w:t>V</w:t>
            </w:r>
            <w:r w:rsidR="0087765B" w:rsidRPr="002E05AF">
              <w:rPr>
                <w:rFonts w:ascii="Times New Roman" w:hAnsi="Times New Roman" w:cs="Times New Roman"/>
                <w:sz w:val="24"/>
                <w:szCs w:val="24"/>
              </w:rPr>
              <w:t xml:space="preserve"> současné době </w:t>
            </w:r>
            <w:proofErr w:type="gramStart"/>
            <w:r w:rsidR="0087765B" w:rsidRPr="002E05AF">
              <w:rPr>
                <w:rFonts w:ascii="Times New Roman" w:hAnsi="Times New Roman" w:cs="Times New Roman"/>
                <w:sz w:val="24"/>
                <w:szCs w:val="24"/>
              </w:rPr>
              <w:t>se  orientuje</w:t>
            </w:r>
            <w:proofErr w:type="gramEnd"/>
            <w:r w:rsidR="0087765B" w:rsidRPr="002E05AF">
              <w:rPr>
                <w:rFonts w:ascii="Times New Roman" w:hAnsi="Times New Roman" w:cs="Times New Roman"/>
                <w:sz w:val="24"/>
                <w:szCs w:val="24"/>
              </w:rPr>
              <w:t xml:space="preserve"> na faktory ovlivňující stabilní perspektivní vývoj firem podpořený konkurenčními výhodami, novodobé pojetí manažerského účetnictví je nutné chápat jako strategicky orientované účetnictví, které má nezastupitelnou roli v rozhodování a </w:t>
            </w:r>
            <w:r w:rsidR="0087765B" w:rsidRPr="002E05AF">
              <w:rPr>
                <w:rFonts w:ascii="Times New Roman" w:hAnsi="Times New Roman" w:cs="Times New Roman"/>
                <w:b/>
                <w:bCs/>
                <w:i/>
                <w:iCs/>
                <w:sz w:val="24"/>
                <w:szCs w:val="24"/>
              </w:rPr>
              <w:t>je součástí integrovaného informačního systému.</w:t>
            </w:r>
          </w:p>
          <w:p w:rsidR="0087765B" w:rsidRPr="002E05AF" w:rsidRDefault="0087765B" w:rsidP="0087765B">
            <w:pPr>
              <w:jc w:val="both"/>
              <w:rPr>
                <w:rFonts w:ascii="Times New Roman" w:hAnsi="Times New Roman" w:cs="Times New Roman"/>
                <w:sz w:val="24"/>
                <w:szCs w:val="24"/>
              </w:rPr>
            </w:pPr>
          </w:p>
          <w:p w:rsidR="0087765B" w:rsidRPr="002E05AF" w:rsidRDefault="002E05AF" w:rsidP="0087765B">
            <w:pPr>
              <w:jc w:val="both"/>
              <w:rPr>
                <w:rFonts w:ascii="Times New Roman" w:hAnsi="Times New Roman" w:cs="Times New Roman"/>
                <w:sz w:val="24"/>
                <w:szCs w:val="24"/>
              </w:rPr>
            </w:pPr>
            <w:r w:rsidRPr="002E05AF">
              <w:rPr>
                <w:rFonts w:ascii="Times New Roman" w:hAnsi="Times New Roman" w:cs="Times New Roman"/>
                <w:sz w:val="24"/>
                <w:szCs w:val="24"/>
              </w:rPr>
              <w:t>Pro zaj</w:t>
            </w:r>
            <w:r w:rsidR="00991EAB">
              <w:rPr>
                <w:rFonts w:ascii="Times New Roman" w:hAnsi="Times New Roman" w:cs="Times New Roman"/>
                <w:sz w:val="24"/>
                <w:szCs w:val="24"/>
              </w:rPr>
              <w:t>i</w:t>
            </w:r>
            <w:r w:rsidRPr="002E05AF">
              <w:rPr>
                <w:rFonts w:ascii="Times New Roman" w:hAnsi="Times New Roman" w:cs="Times New Roman"/>
                <w:sz w:val="24"/>
                <w:szCs w:val="24"/>
              </w:rPr>
              <w:t xml:space="preserve">štění této pozice </w:t>
            </w:r>
            <w:proofErr w:type="gramStart"/>
            <w:r w:rsidRPr="002E05AF">
              <w:rPr>
                <w:rFonts w:ascii="Times New Roman" w:hAnsi="Times New Roman" w:cs="Times New Roman"/>
                <w:sz w:val="24"/>
                <w:szCs w:val="24"/>
              </w:rPr>
              <w:t xml:space="preserve">musí </w:t>
            </w:r>
            <w:r w:rsidR="0087765B" w:rsidRPr="002E05AF">
              <w:rPr>
                <w:rFonts w:ascii="Times New Roman" w:hAnsi="Times New Roman" w:cs="Times New Roman"/>
                <w:sz w:val="24"/>
                <w:szCs w:val="24"/>
              </w:rPr>
              <w:t xml:space="preserve"> manažerské</w:t>
            </w:r>
            <w:proofErr w:type="gramEnd"/>
            <w:r w:rsidR="0087765B" w:rsidRPr="002E05AF">
              <w:rPr>
                <w:rFonts w:ascii="Times New Roman" w:hAnsi="Times New Roman" w:cs="Times New Roman"/>
                <w:sz w:val="24"/>
                <w:szCs w:val="24"/>
              </w:rPr>
              <w:t xml:space="preserve"> účetnictví </w:t>
            </w:r>
            <w:r w:rsidRPr="002E05AF">
              <w:rPr>
                <w:rFonts w:ascii="Times New Roman" w:hAnsi="Times New Roman" w:cs="Times New Roman"/>
                <w:sz w:val="24"/>
                <w:szCs w:val="24"/>
              </w:rPr>
              <w:t xml:space="preserve">mít </w:t>
            </w:r>
            <w:r w:rsidRPr="0060526E">
              <w:rPr>
                <w:rFonts w:ascii="Times New Roman" w:hAnsi="Times New Roman" w:cs="Times New Roman"/>
                <w:sz w:val="24"/>
                <w:szCs w:val="24"/>
                <w:u w:val="single"/>
              </w:rPr>
              <w:t xml:space="preserve">k dispozici </w:t>
            </w:r>
            <w:r w:rsidR="0087765B" w:rsidRPr="0060526E">
              <w:rPr>
                <w:rFonts w:ascii="Times New Roman" w:hAnsi="Times New Roman" w:cs="Times New Roman"/>
                <w:sz w:val="24"/>
                <w:szCs w:val="24"/>
                <w:u w:val="single"/>
              </w:rPr>
              <w:t xml:space="preserve"> informace</w:t>
            </w:r>
            <w:r w:rsidR="0087765B" w:rsidRPr="002E05AF">
              <w:rPr>
                <w:rFonts w:ascii="Times New Roman" w:hAnsi="Times New Roman" w:cs="Times New Roman"/>
                <w:sz w:val="24"/>
                <w:szCs w:val="24"/>
              </w:rPr>
              <w:t xml:space="preserve"> týkající se:</w:t>
            </w:r>
          </w:p>
          <w:p w:rsidR="0087765B" w:rsidRPr="002E05AF" w:rsidRDefault="0087765B" w:rsidP="00BE0905">
            <w:pPr>
              <w:numPr>
                <w:ilvl w:val="0"/>
                <w:numId w:val="9"/>
              </w:numPr>
              <w:jc w:val="both"/>
              <w:rPr>
                <w:rFonts w:ascii="Times New Roman" w:hAnsi="Times New Roman" w:cs="Times New Roman"/>
                <w:sz w:val="24"/>
                <w:szCs w:val="24"/>
              </w:rPr>
            </w:pPr>
            <w:r w:rsidRPr="002E05AF">
              <w:rPr>
                <w:rFonts w:ascii="Times New Roman" w:hAnsi="Times New Roman" w:cs="Times New Roman"/>
                <w:sz w:val="24"/>
                <w:szCs w:val="24"/>
              </w:rPr>
              <w:t>efektivnosti a produktivity</w:t>
            </w:r>
          </w:p>
          <w:p w:rsidR="0087765B" w:rsidRPr="002E05AF" w:rsidRDefault="0087765B" w:rsidP="00BE0905">
            <w:pPr>
              <w:numPr>
                <w:ilvl w:val="0"/>
                <w:numId w:val="9"/>
              </w:numPr>
              <w:jc w:val="both"/>
              <w:rPr>
                <w:rFonts w:ascii="Times New Roman" w:hAnsi="Times New Roman" w:cs="Times New Roman"/>
                <w:sz w:val="24"/>
                <w:szCs w:val="24"/>
              </w:rPr>
            </w:pPr>
            <w:r w:rsidRPr="002E05AF">
              <w:rPr>
                <w:rFonts w:ascii="Times New Roman" w:hAnsi="Times New Roman" w:cs="Times New Roman"/>
                <w:sz w:val="24"/>
                <w:szCs w:val="24"/>
              </w:rPr>
              <w:t>kvality a spokojenosti zákazníků</w:t>
            </w:r>
          </w:p>
          <w:p w:rsidR="0087765B" w:rsidRPr="002E05AF" w:rsidRDefault="0087765B" w:rsidP="00BE0905">
            <w:pPr>
              <w:numPr>
                <w:ilvl w:val="0"/>
                <w:numId w:val="9"/>
              </w:numPr>
              <w:jc w:val="both"/>
              <w:rPr>
                <w:rFonts w:ascii="Times New Roman" w:hAnsi="Times New Roman" w:cs="Times New Roman"/>
                <w:sz w:val="24"/>
                <w:szCs w:val="24"/>
              </w:rPr>
            </w:pPr>
            <w:r w:rsidRPr="002E05AF">
              <w:rPr>
                <w:rFonts w:ascii="Times New Roman" w:hAnsi="Times New Roman" w:cs="Times New Roman"/>
                <w:sz w:val="24"/>
                <w:szCs w:val="24"/>
              </w:rPr>
              <w:t>průběžných inovací</w:t>
            </w:r>
          </w:p>
          <w:p w:rsidR="0087765B" w:rsidRDefault="0087765B" w:rsidP="00BE0905">
            <w:pPr>
              <w:numPr>
                <w:ilvl w:val="0"/>
                <w:numId w:val="9"/>
              </w:numPr>
              <w:jc w:val="both"/>
              <w:rPr>
                <w:rFonts w:ascii="Times New Roman" w:hAnsi="Times New Roman" w:cs="Times New Roman"/>
                <w:sz w:val="24"/>
                <w:szCs w:val="24"/>
              </w:rPr>
            </w:pPr>
            <w:r w:rsidRPr="002E05AF">
              <w:rPr>
                <w:rFonts w:ascii="Times New Roman" w:hAnsi="Times New Roman" w:cs="Times New Roman"/>
                <w:sz w:val="24"/>
                <w:szCs w:val="24"/>
              </w:rPr>
              <w:t>analýzy a kontroly činností ve vazbě, zda přinášejí, či nepřinášejí hodnotu.</w:t>
            </w:r>
          </w:p>
          <w:p w:rsidR="00162B5E" w:rsidRPr="002E05AF" w:rsidRDefault="00162B5E" w:rsidP="00BE0905">
            <w:pPr>
              <w:numPr>
                <w:ilvl w:val="0"/>
                <w:numId w:val="9"/>
              </w:numPr>
              <w:jc w:val="both"/>
              <w:rPr>
                <w:rFonts w:ascii="Times New Roman" w:hAnsi="Times New Roman" w:cs="Times New Roman"/>
                <w:sz w:val="24"/>
                <w:szCs w:val="24"/>
              </w:rPr>
            </w:pPr>
          </w:p>
          <w:p w:rsidR="001B40A4" w:rsidRDefault="00DE6508" w:rsidP="001B40A4">
            <w:pPr>
              <w:jc w:val="both"/>
              <w:rPr>
                <w:rFonts w:ascii="Times New Roman" w:hAnsi="Times New Roman" w:cs="Times New Roman"/>
                <w:sz w:val="24"/>
                <w:szCs w:val="24"/>
              </w:rPr>
            </w:pPr>
            <w:r>
              <w:rPr>
                <w:rFonts w:ascii="Times New Roman" w:hAnsi="Times New Roman" w:cs="Times New Roman"/>
                <w:sz w:val="24"/>
                <w:szCs w:val="24"/>
              </w:rPr>
              <w:t xml:space="preserve">Stabilní pozice podniku na trhu je závislá na transformačním procesu, tj. přeměně vstupů na výstupy za předpokladu, že hodnota na výstupu bude vyšší než výchozí pozice. Děje se tak prodejem výkonů, které splňují náročná </w:t>
            </w:r>
            <w:proofErr w:type="gramStart"/>
            <w:r>
              <w:rPr>
                <w:rFonts w:ascii="Times New Roman" w:hAnsi="Times New Roman" w:cs="Times New Roman"/>
                <w:sz w:val="24"/>
                <w:szCs w:val="24"/>
              </w:rPr>
              <w:t>kriteria  silně</w:t>
            </w:r>
            <w:proofErr w:type="gramEnd"/>
            <w:r>
              <w:rPr>
                <w:rFonts w:ascii="Times New Roman" w:hAnsi="Times New Roman" w:cs="Times New Roman"/>
                <w:sz w:val="24"/>
                <w:szCs w:val="24"/>
              </w:rPr>
              <w:t xml:space="preserve"> konkurenčního trhu. Vstupy a výstupy je možné vykázat v naturální podobě, v hodnotovém vyjádření jsou předmětem účetnictví. Cílem účetnictví je zobrazení celého transformačního procesu</w:t>
            </w:r>
            <w:r w:rsidR="00730513">
              <w:rPr>
                <w:rFonts w:ascii="Times New Roman" w:hAnsi="Times New Roman" w:cs="Times New Roman"/>
                <w:sz w:val="24"/>
                <w:szCs w:val="24"/>
              </w:rPr>
              <w:t>, a to nejen jako koloběh</w:t>
            </w:r>
            <w:r w:rsidR="00111066">
              <w:rPr>
                <w:rFonts w:ascii="Times New Roman" w:hAnsi="Times New Roman" w:cs="Times New Roman"/>
                <w:sz w:val="24"/>
                <w:szCs w:val="24"/>
              </w:rPr>
              <w:t>u</w:t>
            </w:r>
            <w:r w:rsidR="00730513">
              <w:rPr>
                <w:rFonts w:ascii="Times New Roman" w:hAnsi="Times New Roman" w:cs="Times New Roman"/>
                <w:sz w:val="24"/>
                <w:szCs w:val="24"/>
              </w:rPr>
              <w:t xml:space="preserve"> peněz v okamžiku jejich výdeje nebo příjmu. Účetnictví umožňuje měřit finanční pozici, výkonnost a jejich změny, tj. do jaké míry je podnik schopen vytvářet peníze a jaká případná finanční rizika do budoucnosti lze očekávat a jak jim je možné </w:t>
            </w:r>
            <w:proofErr w:type="gramStart"/>
            <w:r w:rsidR="00730513">
              <w:rPr>
                <w:rFonts w:ascii="Times New Roman" w:hAnsi="Times New Roman" w:cs="Times New Roman"/>
                <w:sz w:val="24"/>
                <w:szCs w:val="24"/>
              </w:rPr>
              <w:t>předcházet .</w:t>
            </w:r>
            <w:proofErr w:type="gramEnd"/>
          </w:p>
          <w:p w:rsidR="001B40A4" w:rsidRDefault="001B40A4" w:rsidP="001B40A4">
            <w:pPr>
              <w:jc w:val="both"/>
              <w:rPr>
                <w:rFonts w:ascii="Times New Roman" w:hAnsi="Times New Roman" w:cs="Times New Roman"/>
                <w:sz w:val="24"/>
                <w:szCs w:val="24"/>
              </w:rPr>
            </w:pPr>
          </w:p>
          <w:p w:rsidR="00162B5E" w:rsidRDefault="00162B5E" w:rsidP="001B40A4">
            <w:pPr>
              <w:jc w:val="both"/>
              <w:rPr>
                <w:rFonts w:ascii="Times New Roman" w:hAnsi="Times New Roman" w:cs="Times New Roman"/>
                <w:sz w:val="24"/>
                <w:szCs w:val="24"/>
              </w:rPr>
            </w:pPr>
          </w:p>
          <w:p w:rsidR="00ED11A9" w:rsidRPr="00145E47" w:rsidRDefault="00145E47" w:rsidP="00ED11A9">
            <w:pPr>
              <w:jc w:val="both"/>
              <w:rPr>
                <w:rFonts w:ascii="Times New Roman" w:hAnsi="Times New Roman" w:cs="Times New Roman"/>
                <w:b/>
                <w:sz w:val="24"/>
                <w:szCs w:val="24"/>
                <w:u w:val="single"/>
              </w:rPr>
            </w:pPr>
            <w:r w:rsidRPr="00145E47">
              <w:rPr>
                <w:rFonts w:ascii="Times New Roman" w:hAnsi="Times New Roman" w:cs="Times New Roman"/>
                <w:b/>
                <w:sz w:val="24"/>
                <w:szCs w:val="24"/>
                <w:u w:val="single"/>
              </w:rPr>
              <w:t>Pozice m</w:t>
            </w:r>
            <w:r w:rsidR="00ED11A9" w:rsidRPr="00145E47">
              <w:rPr>
                <w:rFonts w:ascii="Times New Roman" w:hAnsi="Times New Roman" w:cs="Times New Roman"/>
                <w:b/>
                <w:sz w:val="24"/>
                <w:szCs w:val="24"/>
                <w:u w:val="single"/>
              </w:rPr>
              <w:t>anažerské účetnictví</w:t>
            </w:r>
            <w:r w:rsidRPr="00145E47">
              <w:rPr>
                <w:rFonts w:ascii="Times New Roman" w:hAnsi="Times New Roman" w:cs="Times New Roman"/>
                <w:b/>
                <w:sz w:val="24"/>
                <w:szCs w:val="24"/>
                <w:u w:val="single"/>
              </w:rPr>
              <w:t xml:space="preserve"> v systému </w:t>
            </w:r>
            <w:proofErr w:type="gramStart"/>
            <w:r w:rsidRPr="00145E47">
              <w:rPr>
                <w:rFonts w:ascii="Times New Roman" w:hAnsi="Times New Roman" w:cs="Times New Roman"/>
                <w:b/>
                <w:sz w:val="24"/>
                <w:szCs w:val="24"/>
                <w:u w:val="single"/>
              </w:rPr>
              <w:t xml:space="preserve">řízení </w:t>
            </w:r>
            <w:r w:rsidR="00ED11A9" w:rsidRPr="00145E47">
              <w:rPr>
                <w:rFonts w:ascii="Times New Roman" w:hAnsi="Times New Roman" w:cs="Times New Roman"/>
                <w:b/>
                <w:sz w:val="24"/>
                <w:szCs w:val="24"/>
                <w:u w:val="single"/>
              </w:rPr>
              <w:t>:</w:t>
            </w:r>
            <w:proofErr w:type="gramEnd"/>
          </w:p>
          <w:p w:rsidR="00ED11A9" w:rsidRDefault="00ED11A9" w:rsidP="00ED11A9">
            <w:pPr>
              <w:jc w:val="both"/>
              <w:rPr>
                <w:rFonts w:ascii="Times New Roman" w:hAnsi="Times New Roman" w:cs="Times New Roman"/>
                <w:sz w:val="24"/>
                <w:szCs w:val="24"/>
              </w:rPr>
            </w:pPr>
          </w:p>
          <w:p w:rsidR="00ED11A9" w:rsidRPr="003511FA" w:rsidRDefault="00ED11A9" w:rsidP="00BE0905">
            <w:pPr>
              <w:numPr>
                <w:ilvl w:val="0"/>
                <w:numId w:val="10"/>
              </w:numPr>
              <w:jc w:val="both"/>
              <w:rPr>
                <w:rFonts w:ascii="Times New Roman" w:hAnsi="Times New Roman" w:cs="Times New Roman"/>
                <w:sz w:val="24"/>
                <w:szCs w:val="24"/>
              </w:rPr>
            </w:pPr>
            <w:r w:rsidRPr="003511FA">
              <w:rPr>
                <w:rFonts w:ascii="Times New Roman" w:hAnsi="Times New Roman" w:cs="Times New Roman"/>
                <w:sz w:val="24"/>
                <w:szCs w:val="24"/>
              </w:rPr>
              <w:t xml:space="preserve">Zaměřuje pozornost na data pro užití </w:t>
            </w:r>
            <w:r w:rsidRPr="003511FA">
              <w:rPr>
                <w:rFonts w:ascii="Times New Roman" w:hAnsi="Times New Roman" w:cs="Times New Roman"/>
                <w:sz w:val="24"/>
                <w:szCs w:val="24"/>
                <w:u w:val="single"/>
              </w:rPr>
              <w:t>uvnitř podniku</w:t>
            </w:r>
          </w:p>
          <w:p w:rsidR="00ED11A9" w:rsidRPr="003511FA" w:rsidRDefault="00ED11A9" w:rsidP="00BE0905">
            <w:pPr>
              <w:numPr>
                <w:ilvl w:val="0"/>
                <w:numId w:val="10"/>
              </w:numPr>
              <w:jc w:val="both"/>
              <w:rPr>
                <w:rFonts w:ascii="Times New Roman" w:hAnsi="Times New Roman" w:cs="Times New Roman"/>
                <w:sz w:val="24"/>
                <w:szCs w:val="24"/>
              </w:rPr>
            </w:pPr>
            <w:r w:rsidRPr="003511FA">
              <w:rPr>
                <w:rFonts w:ascii="Times New Roman" w:hAnsi="Times New Roman" w:cs="Times New Roman"/>
                <w:sz w:val="24"/>
                <w:szCs w:val="24"/>
              </w:rPr>
              <w:t>Pokrývá potřeby manažerů pro budoucí rozhodování</w:t>
            </w:r>
          </w:p>
          <w:p w:rsidR="00ED11A9" w:rsidRPr="003511FA" w:rsidRDefault="00111066" w:rsidP="00BE0905">
            <w:pPr>
              <w:numPr>
                <w:ilvl w:val="0"/>
                <w:numId w:val="10"/>
              </w:numPr>
              <w:jc w:val="both"/>
              <w:rPr>
                <w:rFonts w:ascii="Times New Roman" w:hAnsi="Times New Roman" w:cs="Times New Roman"/>
                <w:sz w:val="24"/>
                <w:szCs w:val="24"/>
              </w:rPr>
            </w:pPr>
            <w:r>
              <w:rPr>
                <w:rFonts w:ascii="Times New Roman" w:hAnsi="Times New Roman" w:cs="Times New Roman"/>
                <w:sz w:val="24"/>
                <w:szCs w:val="24"/>
              </w:rPr>
              <w:t>Klade d</w:t>
            </w:r>
            <w:r w:rsidR="00ED11A9" w:rsidRPr="003511FA">
              <w:rPr>
                <w:rFonts w:ascii="Times New Roman" w:hAnsi="Times New Roman" w:cs="Times New Roman"/>
                <w:sz w:val="24"/>
                <w:szCs w:val="24"/>
              </w:rPr>
              <w:t xml:space="preserve">ůraz na </w:t>
            </w:r>
            <w:r w:rsidR="00ED11A9" w:rsidRPr="003511FA">
              <w:rPr>
                <w:rFonts w:ascii="Times New Roman" w:hAnsi="Times New Roman" w:cs="Times New Roman"/>
                <w:sz w:val="24"/>
                <w:szCs w:val="24"/>
                <w:u w:val="single"/>
              </w:rPr>
              <w:t>data nepeněžní</w:t>
            </w:r>
          </w:p>
          <w:p w:rsidR="00ED11A9" w:rsidRPr="003511FA" w:rsidRDefault="00ED11A9" w:rsidP="00BE0905">
            <w:pPr>
              <w:numPr>
                <w:ilvl w:val="0"/>
                <w:numId w:val="10"/>
              </w:numPr>
              <w:jc w:val="both"/>
              <w:rPr>
                <w:rFonts w:ascii="Times New Roman" w:hAnsi="Times New Roman" w:cs="Times New Roman"/>
                <w:sz w:val="24"/>
                <w:szCs w:val="24"/>
              </w:rPr>
            </w:pPr>
            <w:r w:rsidRPr="003511FA">
              <w:rPr>
                <w:rFonts w:ascii="Times New Roman" w:hAnsi="Times New Roman" w:cs="Times New Roman"/>
                <w:sz w:val="24"/>
                <w:szCs w:val="24"/>
              </w:rPr>
              <w:t>Zaměř</w:t>
            </w:r>
            <w:r>
              <w:rPr>
                <w:rFonts w:ascii="Times New Roman" w:hAnsi="Times New Roman" w:cs="Times New Roman"/>
                <w:sz w:val="24"/>
                <w:szCs w:val="24"/>
              </w:rPr>
              <w:t xml:space="preserve">uje </w:t>
            </w:r>
            <w:proofErr w:type="gramStart"/>
            <w:r>
              <w:rPr>
                <w:rFonts w:ascii="Times New Roman" w:hAnsi="Times New Roman" w:cs="Times New Roman"/>
                <w:sz w:val="24"/>
                <w:szCs w:val="24"/>
              </w:rPr>
              <w:t xml:space="preserve">se </w:t>
            </w:r>
            <w:r w:rsidRPr="003511FA">
              <w:rPr>
                <w:rFonts w:ascii="Times New Roman" w:hAnsi="Times New Roman" w:cs="Times New Roman"/>
                <w:sz w:val="24"/>
                <w:szCs w:val="24"/>
              </w:rPr>
              <w:t xml:space="preserve"> na</w:t>
            </w:r>
            <w:proofErr w:type="gramEnd"/>
            <w:r w:rsidRPr="003511FA">
              <w:rPr>
                <w:rFonts w:ascii="Times New Roman" w:hAnsi="Times New Roman" w:cs="Times New Roman"/>
                <w:sz w:val="24"/>
                <w:szCs w:val="24"/>
              </w:rPr>
              <w:t xml:space="preserve"> </w:t>
            </w:r>
            <w:r w:rsidRPr="003511FA">
              <w:rPr>
                <w:rFonts w:ascii="Times New Roman" w:hAnsi="Times New Roman" w:cs="Times New Roman"/>
                <w:sz w:val="24"/>
                <w:szCs w:val="24"/>
                <w:u w:val="single"/>
              </w:rPr>
              <w:t xml:space="preserve">části podniku </w:t>
            </w:r>
            <w:r w:rsidRPr="003511FA">
              <w:rPr>
                <w:rFonts w:ascii="Times New Roman" w:hAnsi="Times New Roman" w:cs="Times New Roman"/>
                <w:sz w:val="24"/>
                <w:szCs w:val="24"/>
              </w:rPr>
              <w:t>než celek</w:t>
            </w:r>
          </w:p>
          <w:p w:rsidR="00ED11A9" w:rsidRDefault="00ED11A9" w:rsidP="00BE0905">
            <w:pPr>
              <w:numPr>
                <w:ilvl w:val="0"/>
                <w:numId w:val="10"/>
              </w:numPr>
              <w:jc w:val="both"/>
              <w:rPr>
                <w:rFonts w:ascii="Times New Roman" w:hAnsi="Times New Roman" w:cs="Times New Roman"/>
                <w:sz w:val="24"/>
                <w:szCs w:val="24"/>
              </w:rPr>
            </w:pPr>
            <w:r w:rsidRPr="003511FA">
              <w:rPr>
                <w:rFonts w:ascii="Times New Roman" w:hAnsi="Times New Roman" w:cs="Times New Roman"/>
                <w:sz w:val="24"/>
                <w:szCs w:val="24"/>
              </w:rPr>
              <w:t xml:space="preserve">Překračuje hranice klasického účetnictví, </w:t>
            </w:r>
            <w:r w:rsidR="00111066">
              <w:rPr>
                <w:rFonts w:ascii="Times New Roman" w:hAnsi="Times New Roman" w:cs="Times New Roman"/>
                <w:sz w:val="24"/>
                <w:szCs w:val="24"/>
              </w:rPr>
              <w:t xml:space="preserve">prosazuje se </w:t>
            </w:r>
            <w:r>
              <w:rPr>
                <w:rFonts w:ascii="Times New Roman" w:hAnsi="Times New Roman" w:cs="Times New Roman"/>
                <w:sz w:val="24"/>
                <w:szCs w:val="24"/>
              </w:rPr>
              <w:t>silná v</w:t>
            </w:r>
            <w:r w:rsidRPr="003511FA">
              <w:rPr>
                <w:rFonts w:ascii="Times New Roman" w:hAnsi="Times New Roman" w:cs="Times New Roman"/>
                <w:sz w:val="24"/>
                <w:szCs w:val="24"/>
              </w:rPr>
              <w:t>azba na ostatní oblasti řízení</w:t>
            </w:r>
            <w:r>
              <w:rPr>
                <w:rFonts w:ascii="Times New Roman" w:hAnsi="Times New Roman" w:cs="Times New Roman"/>
                <w:sz w:val="24"/>
                <w:szCs w:val="24"/>
              </w:rPr>
              <w:t>,</w:t>
            </w:r>
          </w:p>
          <w:p w:rsidR="00ED11A9" w:rsidRPr="003511FA" w:rsidRDefault="00ED11A9" w:rsidP="00BE0905">
            <w:pPr>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Projevuje se </w:t>
            </w:r>
            <w:r w:rsidR="00111066">
              <w:rPr>
                <w:rFonts w:ascii="Times New Roman" w:hAnsi="Times New Roman" w:cs="Times New Roman"/>
                <w:sz w:val="24"/>
                <w:szCs w:val="24"/>
              </w:rPr>
              <w:t xml:space="preserve">jeho </w:t>
            </w:r>
            <w:r>
              <w:rPr>
                <w:rFonts w:ascii="Times New Roman" w:hAnsi="Times New Roman" w:cs="Times New Roman"/>
                <w:sz w:val="24"/>
                <w:szCs w:val="24"/>
              </w:rPr>
              <w:t> </w:t>
            </w:r>
            <w:proofErr w:type="spellStart"/>
            <w:r w:rsidRPr="003511FA">
              <w:rPr>
                <w:rFonts w:ascii="Times New Roman" w:hAnsi="Times New Roman" w:cs="Times New Roman"/>
                <w:sz w:val="24"/>
                <w:szCs w:val="24"/>
                <w:u w:val="single"/>
              </w:rPr>
              <w:t>interdiciplinární</w:t>
            </w:r>
            <w:proofErr w:type="spellEnd"/>
            <w:r>
              <w:rPr>
                <w:rFonts w:ascii="Times New Roman" w:hAnsi="Times New Roman" w:cs="Times New Roman"/>
                <w:sz w:val="24"/>
                <w:szCs w:val="24"/>
                <w:u w:val="single"/>
              </w:rPr>
              <w:t xml:space="preserve"> </w:t>
            </w:r>
            <w:r w:rsidRPr="003511FA">
              <w:rPr>
                <w:rFonts w:ascii="Times New Roman" w:hAnsi="Times New Roman" w:cs="Times New Roman"/>
                <w:sz w:val="24"/>
                <w:szCs w:val="24"/>
                <w:u w:val="single"/>
              </w:rPr>
              <w:t xml:space="preserve"> charakter</w:t>
            </w:r>
          </w:p>
          <w:p w:rsidR="00ED11A9" w:rsidRPr="003511FA" w:rsidRDefault="00ED11A9" w:rsidP="00BE0905">
            <w:pPr>
              <w:numPr>
                <w:ilvl w:val="0"/>
                <w:numId w:val="10"/>
              </w:numPr>
              <w:jc w:val="both"/>
              <w:rPr>
                <w:rFonts w:ascii="Times New Roman" w:hAnsi="Times New Roman" w:cs="Times New Roman"/>
                <w:sz w:val="24"/>
                <w:szCs w:val="24"/>
              </w:rPr>
            </w:pPr>
            <w:r w:rsidRPr="003511FA">
              <w:rPr>
                <w:rFonts w:ascii="Times New Roman" w:hAnsi="Times New Roman" w:cs="Times New Roman"/>
                <w:sz w:val="24"/>
                <w:szCs w:val="24"/>
              </w:rPr>
              <w:t xml:space="preserve">Poskytovaná data musí mít </w:t>
            </w:r>
            <w:r w:rsidRPr="003511FA">
              <w:rPr>
                <w:rFonts w:ascii="Times New Roman" w:hAnsi="Times New Roman" w:cs="Times New Roman"/>
                <w:sz w:val="24"/>
                <w:szCs w:val="24"/>
                <w:u w:val="single"/>
              </w:rPr>
              <w:t>přímou souvislost s daným problémem</w:t>
            </w:r>
            <w:r w:rsidRPr="003511FA">
              <w:rPr>
                <w:rFonts w:ascii="Times New Roman" w:hAnsi="Times New Roman" w:cs="Times New Roman"/>
                <w:sz w:val="24"/>
                <w:szCs w:val="24"/>
              </w:rPr>
              <w:t xml:space="preserve"> a </w:t>
            </w:r>
            <w:r w:rsidR="00111066">
              <w:rPr>
                <w:rFonts w:ascii="Times New Roman" w:hAnsi="Times New Roman" w:cs="Times New Roman"/>
                <w:sz w:val="24"/>
                <w:szCs w:val="24"/>
              </w:rPr>
              <w:t xml:space="preserve">musí být </w:t>
            </w:r>
            <w:r w:rsidRPr="003511FA">
              <w:rPr>
                <w:rFonts w:ascii="Times New Roman" w:hAnsi="Times New Roman" w:cs="Times New Roman"/>
                <w:sz w:val="24"/>
                <w:szCs w:val="24"/>
              </w:rPr>
              <w:t>dostatečně flexibilní pro variantní řešení</w:t>
            </w:r>
          </w:p>
          <w:p w:rsidR="00ED11A9" w:rsidRDefault="00ED11A9" w:rsidP="001B40A4">
            <w:pPr>
              <w:jc w:val="both"/>
              <w:rPr>
                <w:rFonts w:ascii="Times New Roman" w:hAnsi="Times New Roman" w:cs="Times New Roman"/>
                <w:sz w:val="24"/>
                <w:szCs w:val="24"/>
              </w:rPr>
            </w:pPr>
          </w:p>
          <w:p w:rsidR="00F95EBD" w:rsidRDefault="00145E47" w:rsidP="00ED11A9">
            <w:pPr>
              <w:tabs>
                <w:tab w:val="num" w:pos="720"/>
              </w:tabs>
              <w:jc w:val="both"/>
              <w:rPr>
                <w:rFonts w:ascii="Times New Roman" w:hAnsi="Times New Roman" w:cs="Times New Roman"/>
                <w:sz w:val="24"/>
                <w:szCs w:val="24"/>
              </w:rPr>
            </w:pPr>
            <w:r w:rsidRPr="00F95EBD">
              <w:rPr>
                <w:rFonts w:ascii="Times New Roman" w:hAnsi="Times New Roman" w:cs="Times New Roman"/>
                <w:b/>
                <w:sz w:val="24"/>
                <w:szCs w:val="24"/>
              </w:rPr>
              <w:t>Struktura manažerského účetnictví n</w:t>
            </w:r>
            <w:r w:rsidR="00ED11A9" w:rsidRPr="00F95EBD">
              <w:rPr>
                <w:rFonts w:ascii="Times New Roman" w:hAnsi="Times New Roman" w:cs="Times New Roman"/>
                <w:b/>
                <w:sz w:val="24"/>
                <w:szCs w:val="24"/>
              </w:rPr>
              <w:t xml:space="preserve">ení </w:t>
            </w:r>
            <w:proofErr w:type="gramStart"/>
            <w:r w:rsidR="00ED11A9" w:rsidRPr="00F95EBD">
              <w:rPr>
                <w:rFonts w:ascii="Times New Roman" w:hAnsi="Times New Roman" w:cs="Times New Roman"/>
                <w:b/>
                <w:sz w:val="24"/>
                <w:szCs w:val="24"/>
              </w:rPr>
              <w:t>jednotná,</w:t>
            </w:r>
            <w:r w:rsidR="00ED11A9">
              <w:rPr>
                <w:rFonts w:ascii="Times New Roman" w:hAnsi="Times New Roman" w:cs="Times New Roman"/>
                <w:sz w:val="24"/>
                <w:szCs w:val="24"/>
              </w:rPr>
              <w:t xml:space="preserve">  není</w:t>
            </w:r>
            <w:proofErr w:type="gramEnd"/>
            <w:r w:rsidR="00ED11A9">
              <w:rPr>
                <w:rFonts w:ascii="Times New Roman" w:hAnsi="Times New Roman" w:cs="Times New Roman"/>
                <w:sz w:val="24"/>
                <w:szCs w:val="24"/>
              </w:rPr>
              <w:t xml:space="preserve"> právně kodifikováno</w:t>
            </w:r>
            <w:r>
              <w:rPr>
                <w:rFonts w:ascii="Times New Roman" w:hAnsi="Times New Roman" w:cs="Times New Roman"/>
                <w:sz w:val="24"/>
                <w:szCs w:val="24"/>
              </w:rPr>
              <w:t xml:space="preserve">, </w:t>
            </w:r>
            <w:r w:rsidRPr="00F95EBD">
              <w:rPr>
                <w:rFonts w:ascii="Times New Roman" w:hAnsi="Times New Roman" w:cs="Times New Roman"/>
                <w:b/>
                <w:sz w:val="24"/>
                <w:szCs w:val="24"/>
              </w:rPr>
              <w:t>vychází z</w:t>
            </w:r>
            <w:r w:rsidR="00F95EBD" w:rsidRPr="00F95EBD">
              <w:rPr>
                <w:rFonts w:ascii="Times New Roman" w:hAnsi="Times New Roman" w:cs="Times New Roman"/>
                <w:b/>
                <w:sz w:val="24"/>
                <w:szCs w:val="24"/>
              </w:rPr>
              <w:t> </w:t>
            </w:r>
            <w:r w:rsidRPr="00F95EBD">
              <w:rPr>
                <w:rFonts w:ascii="Times New Roman" w:hAnsi="Times New Roman" w:cs="Times New Roman"/>
                <w:b/>
                <w:sz w:val="24"/>
                <w:szCs w:val="24"/>
              </w:rPr>
              <w:t>potřeb</w:t>
            </w:r>
            <w:r w:rsidR="00F95EBD" w:rsidRPr="00F95EBD">
              <w:rPr>
                <w:rFonts w:ascii="Times New Roman" w:hAnsi="Times New Roman" w:cs="Times New Roman"/>
                <w:b/>
                <w:sz w:val="24"/>
                <w:szCs w:val="24"/>
              </w:rPr>
              <w:t xml:space="preserve"> řídícího procesu,</w:t>
            </w:r>
            <w:r w:rsidR="00F95EBD">
              <w:rPr>
                <w:rFonts w:ascii="Times New Roman" w:hAnsi="Times New Roman" w:cs="Times New Roman"/>
                <w:sz w:val="24"/>
                <w:szCs w:val="24"/>
              </w:rPr>
              <w:t xml:space="preserve"> je závislá na</w:t>
            </w:r>
            <w:r>
              <w:rPr>
                <w:rFonts w:ascii="Times New Roman" w:hAnsi="Times New Roman" w:cs="Times New Roman"/>
                <w:sz w:val="24"/>
                <w:szCs w:val="24"/>
              </w:rPr>
              <w:t xml:space="preserve"> rozsahu a typu </w:t>
            </w:r>
            <w:r w:rsidR="00F95EBD">
              <w:rPr>
                <w:rFonts w:ascii="Times New Roman" w:hAnsi="Times New Roman" w:cs="Times New Roman"/>
                <w:sz w:val="24"/>
                <w:szCs w:val="24"/>
              </w:rPr>
              <w:t>č</w:t>
            </w:r>
            <w:r>
              <w:rPr>
                <w:rFonts w:ascii="Times New Roman" w:hAnsi="Times New Roman" w:cs="Times New Roman"/>
                <w:sz w:val="24"/>
                <w:szCs w:val="24"/>
              </w:rPr>
              <w:t>i</w:t>
            </w:r>
            <w:r w:rsidR="00F95EBD">
              <w:rPr>
                <w:rFonts w:ascii="Times New Roman" w:hAnsi="Times New Roman" w:cs="Times New Roman"/>
                <w:sz w:val="24"/>
                <w:szCs w:val="24"/>
              </w:rPr>
              <w:t>n</w:t>
            </w:r>
            <w:r>
              <w:rPr>
                <w:rFonts w:ascii="Times New Roman" w:hAnsi="Times New Roman" w:cs="Times New Roman"/>
                <w:sz w:val="24"/>
                <w:szCs w:val="24"/>
              </w:rPr>
              <w:t>nos</w:t>
            </w:r>
            <w:r w:rsidR="00F95EBD">
              <w:rPr>
                <w:rFonts w:ascii="Times New Roman" w:hAnsi="Times New Roman" w:cs="Times New Roman"/>
                <w:sz w:val="24"/>
                <w:szCs w:val="24"/>
              </w:rPr>
              <w:t>ti (hromadná, heterogenní, fázová výroba apod.), na zvolené technologii, důležitou roli hraje vnitropodniková organizační struktura, nemalou roli hraje lidský potenciál.</w:t>
            </w:r>
            <w:r w:rsidR="00ED11A9">
              <w:rPr>
                <w:rFonts w:ascii="Times New Roman" w:hAnsi="Times New Roman" w:cs="Times New Roman"/>
                <w:sz w:val="24"/>
                <w:szCs w:val="24"/>
              </w:rPr>
              <w:t xml:space="preserve"> </w:t>
            </w:r>
            <w:r w:rsidR="00F95EBD">
              <w:rPr>
                <w:rFonts w:ascii="Times New Roman" w:hAnsi="Times New Roman" w:cs="Times New Roman"/>
                <w:sz w:val="24"/>
                <w:szCs w:val="24"/>
              </w:rPr>
              <w:t>Manažerské účetnictví j</w:t>
            </w:r>
            <w:r w:rsidR="007A5BE4">
              <w:rPr>
                <w:rFonts w:ascii="Times New Roman" w:hAnsi="Times New Roman" w:cs="Times New Roman"/>
                <w:sz w:val="24"/>
                <w:szCs w:val="24"/>
              </w:rPr>
              <w:t xml:space="preserve">inak </w:t>
            </w:r>
            <w:r w:rsidR="00F95EBD">
              <w:rPr>
                <w:rFonts w:ascii="Times New Roman" w:hAnsi="Times New Roman" w:cs="Times New Roman"/>
                <w:sz w:val="24"/>
                <w:szCs w:val="24"/>
              </w:rPr>
              <w:t>chápe</w:t>
            </w:r>
            <w:r w:rsidR="00111066">
              <w:rPr>
                <w:rFonts w:ascii="Times New Roman" w:hAnsi="Times New Roman" w:cs="Times New Roman"/>
                <w:sz w:val="24"/>
                <w:szCs w:val="24"/>
              </w:rPr>
              <w:t>,</w:t>
            </w:r>
            <w:r w:rsidR="00F95EBD">
              <w:rPr>
                <w:rFonts w:ascii="Times New Roman" w:hAnsi="Times New Roman" w:cs="Times New Roman"/>
                <w:sz w:val="24"/>
                <w:szCs w:val="24"/>
              </w:rPr>
              <w:t xml:space="preserve"> a tím </w:t>
            </w:r>
            <w:proofErr w:type="gramStart"/>
            <w:r w:rsidR="00F95EBD">
              <w:rPr>
                <w:rFonts w:ascii="Times New Roman" w:hAnsi="Times New Roman" w:cs="Times New Roman"/>
                <w:sz w:val="24"/>
                <w:szCs w:val="24"/>
              </w:rPr>
              <w:t xml:space="preserve">vykazuje </w:t>
            </w:r>
            <w:r w:rsidR="007A5BE4">
              <w:rPr>
                <w:rFonts w:ascii="Times New Roman" w:hAnsi="Times New Roman" w:cs="Times New Roman"/>
                <w:sz w:val="24"/>
                <w:szCs w:val="24"/>
              </w:rPr>
              <w:t xml:space="preserve"> aktiva</w:t>
            </w:r>
            <w:proofErr w:type="gramEnd"/>
            <w:r w:rsidR="007A5BE4">
              <w:rPr>
                <w:rFonts w:ascii="Times New Roman" w:hAnsi="Times New Roman" w:cs="Times New Roman"/>
                <w:sz w:val="24"/>
                <w:szCs w:val="24"/>
              </w:rPr>
              <w:t xml:space="preserve">, majetek podniku, pohledávky a závazky. Jsou možné jiné oceňovací přístupy, není závazná cena na základě uplatnění </w:t>
            </w:r>
            <w:r w:rsidR="00111066">
              <w:rPr>
                <w:rFonts w:ascii="Times New Roman" w:hAnsi="Times New Roman" w:cs="Times New Roman"/>
                <w:sz w:val="24"/>
                <w:szCs w:val="24"/>
              </w:rPr>
              <w:t xml:space="preserve">principu </w:t>
            </w:r>
            <w:r w:rsidR="007A5BE4">
              <w:rPr>
                <w:rFonts w:ascii="Times New Roman" w:hAnsi="Times New Roman" w:cs="Times New Roman"/>
                <w:sz w:val="24"/>
                <w:szCs w:val="24"/>
              </w:rPr>
              <w:t xml:space="preserve">historické ceny, převažují ceny reálné, běžné. </w:t>
            </w:r>
            <w:r>
              <w:rPr>
                <w:rFonts w:ascii="Times New Roman" w:hAnsi="Times New Roman" w:cs="Times New Roman"/>
                <w:sz w:val="24"/>
                <w:szCs w:val="24"/>
              </w:rPr>
              <w:t xml:space="preserve"> </w:t>
            </w:r>
            <w:r w:rsidR="00F95EBD">
              <w:rPr>
                <w:rFonts w:ascii="Times New Roman" w:hAnsi="Times New Roman" w:cs="Times New Roman"/>
                <w:sz w:val="24"/>
                <w:szCs w:val="24"/>
              </w:rPr>
              <w:t xml:space="preserve"> Cílem manažerského účetnictví je nabídnout uživatelům reálné informace o skutečné ekonomické pozici podniku s vidinou perspektivního vývoje. </w:t>
            </w:r>
          </w:p>
          <w:p w:rsidR="00F95EBD" w:rsidRDefault="00F95EBD" w:rsidP="00ED11A9">
            <w:pPr>
              <w:tabs>
                <w:tab w:val="num" w:pos="720"/>
              </w:tabs>
              <w:jc w:val="both"/>
              <w:rPr>
                <w:rFonts w:ascii="Times New Roman" w:hAnsi="Times New Roman" w:cs="Times New Roman"/>
                <w:sz w:val="24"/>
                <w:szCs w:val="24"/>
              </w:rPr>
            </w:pPr>
          </w:p>
          <w:p w:rsidR="007A5BE4" w:rsidRDefault="00F95EBD" w:rsidP="00ED11A9">
            <w:pPr>
              <w:tabs>
                <w:tab w:val="num" w:pos="720"/>
              </w:tabs>
              <w:jc w:val="both"/>
              <w:rPr>
                <w:rFonts w:ascii="Times New Roman" w:hAnsi="Times New Roman" w:cs="Times New Roman"/>
                <w:sz w:val="24"/>
                <w:szCs w:val="24"/>
              </w:rPr>
            </w:pPr>
            <w:r>
              <w:rPr>
                <w:rFonts w:ascii="Times New Roman" w:hAnsi="Times New Roman" w:cs="Times New Roman"/>
                <w:sz w:val="24"/>
                <w:szCs w:val="24"/>
              </w:rPr>
              <w:t>S</w:t>
            </w:r>
            <w:r w:rsidR="007A5BE4">
              <w:rPr>
                <w:rFonts w:ascii="Times New Roman" w:hAnsi="Times New Roman" w:cs="Times New Roman"/>
                <w:sz w:val="24"/>
                <w:szCs w:val="24"/>
              </w:rPr>
              <w:t xml:space="preserve">truktura manažerského účetnictví </w:t>
            </w:r>
            <w:r w:rsidR="007A5BE4" w:rsidRPr="00F95EBD">
              <w:rPr>
                <w:rFonts w:ascii="Times New Roman" w:hAnsi="Times New Roman" w:cs="Times New Roman"/>
                <w:b/>
                <w:sz w:val="24"/>
                <w:szCs w:val="24"/>
              </w:rPr>
              <w:t>je závislá</w:t>
            </w:r>
            <w:r w:rsidR="007A5BE4">
              <w:rPr>
                <w:rFonts w:ascii="Times New Roman" w:hAnsi="Times New Roman" w:cs="Times New Roman"/>
                <w:sz w:val="24"/>
                <w:szCs w:val="24"/>
              </w:rPr>
              <w:t xml:space="preserve"> na orientaci a obsahu informací, které daný systém řídícím pracovníkům poskytuje. Na základě toho lze vymezit vývojové fáze</w:t>
            </w:r>
            <w:r w:rsidR="005F33E4">
              <w:rPr>
                <w:rFonts w:ascii="Times New Roman" w:hAnsi="Times New Roman" w:cs="Times New Roman"/>
                <w:sz w:val="24"/>
                <w:szCs w:val="24"/>
              </w:rPr>
              <w:t xml:space="preserve"> manažerského účetnictví</w:t>
            </w:r>
            <w:r w:rsidR="007A5BE4">
              <w:rPr>
                <w:rFonts w:ascii="Times New Roman" w:hAnsi="Times New Roman" w:cs="Times New Roman"/>
                <w:sz w:val="24"/>
                <w:szCs w:val="24"/>
              </w:rPr>
              <w:t>:</w:t>
            </w:r>
          </w:p>
          <w:p w:rsidR="0093163F" w:rsidRDefault="0093163F" w:rsidP="00ED11A9">
            <w:pPr>
              <w:tabs>
                <w:tab w:val="num" w:pos="720"/>
              </w:tabs>
              <w:jc w:val="both"/>
              <w:rPr>
                <w:rFonts w:ascii="Times New Roman" w:hAnsi="Times New Roman" w:cs="Times New Roman"/>
                <w:sz w:val="24"/>
                <w:szCs w:val="24"/>
              </w:rPr>
            </w:pPr>
          </w:p>
          <w:p w:rsidR="005F33E4" w:rsidRDefault="007A5BE4" w:rsidP="00BE0905">
            <w:pPr>
              <w:pStyle w:val="Odstavecseseznamem"/>
              <w:numPr>
                <w:ilvl w:val="0"/>
                <w:numId w:val="12"/>
              </w:numPr>
              <w:tabs>
                <w:tab w:val="num" w:pos="720"/>
              </w:tabs>
              <w:jc w:val="both"/>
              <w:rPr>
                <w:rFonts w:ascii="Times New Roman" w:hAnsi="Times New Roman" w:cs="Times New Roman"/>
                <w:sz w:val="24"/>
                <w:szCs w:val="24"/>
              </w:rPr>
            </w:pPr>
            <w:proofErr w:type="gramStart"/>
            <w:r w:rsidRPr="005F33E4">
              <w:rPr>
                <w:rFonts w:ascii="Times New Roman" w:hAnsi="Times New Roman" w:cs="Times New Roman"/>
                <w:b/>
                <w:sz w:val="24"/>
                <w:szCs w:val="24"/>
              </w:rPr>
              <w:t>fáze</w:t>
            </w:r>
            <w:r w:rsidRPr="00822608">
              <w:rPr>
                <w:rFonts w:ascii="Times New Roman" w:hAnsi="Times New Roman" w:cs="Times New Roman"/>
                <w:sz w:val="24"/>
                <w:szCs w:val="24"/>
              </w:rPr>
              <w:t xml:space="preserve"> – </w:t>
            </w:r>
            <w:r w:rsidR="005F33E4">
              <w:rPr>
                <w:rFonts w:ascii="Times New Roman" w:hAnsi="Times New Roman" w:cs="Times New Roman"/>
                <w:sz w:val="24"/>
                <w:szCs w:val="24"/>
              </w:rPr>
              <w:t xml:space="preserve"> oddělení</w:t>
            </w:r>
            <w:proofErr w:type="gramEnd"/>
            <w:r w:rsidR="005F33E4">
              <w:rPr>
                <w:rFonts w:ascii="Times New Roman" w:hAnsi="Times New Roman" w:cs="Times New Roman"/>
                <w:sz w:val="24"/>
                <w:szCs w:val="24"/>
              </w:rPr>
              <w:t xml:space="preserve"> účetních informací pro externí a interní uživatele</w:t>
            </w:r>
          </w:p>
          <w:p w:rsidR="007A5BE4" w:rsidRPr="005F33E4" w:rsidRDefault="005F33E4" w:rsidP="00BE0905">
            <w:pPr>
              <w:pStyle w:val="Odstavecseseznamem"/>
              <w:numPr>
                <w:ilvl w:val="0"/>
                <w:numId w:val="12"/>
              </w:numPr>
              <w:tabs>
                <w:tab w:val="num" w:pos="720"/>
              </w:tabs>
              <w:jc w:val="both"/>
              <w:rPr>
                <w:rFonts w:ascii="Times New Roman" w:hAnsi="Times New Roman" w:cs="Times New Roman"/>
                <w:sz w:val="24"/>
                <w:szCs w:val="24"/>
              </w:rPr>
            </w:pPr>
            <w:r w:rsidRPr="005F33E4">
              <w:rPr>
                <w:rFonts w:ascii="Times New Roman" w:hAnsi="Times New Roman" w:cs="Times New Roman"/>
                <w:b/>
                <w:sz w:val="24"/>
                <w:szCs w:val="24"/>
              </w:rPr>
              <w:t>fáze</w:t>
            </w:r>
            <w:r w:rsidRPr="005F33E4">
              <w:rPr>
                <w:rFonts w:ascii="Times New Roman" w:hAnsi="Times New Roman" w:cs="Times New Roman"/>
                <w:sz w:val="24"/>
                <w:szCs w:val="24"/>
              </w:rPr>
              <w:t xml:space="preserve"> - </w:t>
            </w:r>
            <w:r w:rsidR="007A5BE4" w:rsidRPr="005F33E4">
              <w:rPr>
                <w:rFonts w:ascii="Times New Roman" w:hAnsi="Times New Roman" w:cs="Times New Roman"/>
                <w:sz w:val="24"/>
                <w:szCs w:val="24"/>
              </w:rPr>
              <w:t>zjištění skutečně vynaložených nákladů a výnosů</w:t>
            </w:r>
            <w:r w:rsidR="00822608" w:rsidRPr="005F33E4">
              <w:rPr>
                <w:rFonts w:ascii="Times New Roman" w:hAnsi="Times New Roman" w:cs="Times New Roman"/>
                <w:sz w:val="24"/>
                <w:szCs w:val="24"/>
              </w:rPr>
              <w:t>, nejdříve k finálním výkonům, později k dílčím úkolům a procesům</w:t>
            </w:r>
          </w:p>
          <w:p w:rsidR="00ED11A9" w:rsidRDefault="00822608" w:rsidP="00BE0905">
            <w:pPr>
              <w:pStyle w:val="Odstavecseseznamem"/>
              <w:numPr>
                <w:ilvl w:val="0"/>
                <w:numId w:val="12"/>
              </w:numPr>
              <w:tabs>
                <w:tab w:val="num" w:pos="720"/>
              </w:tabs>
              <w:jc w:val="both"/>
              <w:rPr>
                <w:rFonts w:ascii="Times New Roman" w:hAnsi="Times New Roman" w:cs="Times New Roman"/>
                <w:sz w:val="24"/>
                <w:szCs w:val="24"/>
              </w:rPr>
            </w:pPr>
            <w:r w:rsidRPr="005F33E4">
              <w:rPr>
                <w:rFonts w:ascii="Times New Roman" w:hAnsi="Times New Roman" w:cs="Times New Roman"/>
                <w:b/>
                <w:sz w:val="24"/>
                <w:szCs w:val="24"/>
              </w:rPr>
              <w:t>fáze</w:t>
            </w:r>
            <w:r w:rsidRPr="00822608">
              <w:rPr>
                <w:rFonts w:ascii="Times New Roman" w:hAnsi="Times New Roman" w:cs="Times New Roman"/>
                <w:sz w:val="24"/>
                <w:szCs w:val="24"/>
              </w:rPr>
              <w:t xml:space="preserve"> – porovnání se stavem </w:t>
            </w:r>
            <w:r>
              <w:rPr>
                <w:rFonts w:ascii="Times New Roman" w:hAnsi="Times New Roman" w:cs="Times New Roman"/>
                <w:sz w:val="24"/>
                <w:szCs w:val="24"/>
              </w:rPr>
              <w:t xml:space="preserve">požadovaným, </w:t>
            </w:r>
            <w:proofErr w:type="gramStart"/>
            <w:r>
              <w:rPr>
                <w:rFonts w:ascii="Times New Roman" w:hAnsi="Times New Roman" w:cs="Times New Roman"/>
                <w:sz w:val="24"/>
                <w:szCs w:val="24"/>
              </w:rPr>
              <w:t xml:space="preserve">tj. </w:t>
            </w:r>
            <w:r w:rsidR="005F33E4">
              <w:rPr>
                <w:rFonts w:ascii="Times New Roman" w:hAnsi="Times New Roman" w:cs="Times New Roman"/>
                <w:sz w:val="24"/>
                <w:szCs w:val="24"/>
              </w:rPr>
              <w:t xml:space="preserve"> se</w:t>
            </w:r>
            <w:proofErr w:type="gramEnd"/>
            <w:r w:rsidR="005F33E4">
              <w:rPr>
                <w:rFonts w:ascii="Times New Roman" w:hAnsi="Times New Roman" w:cs="Times New Roman"/>
                <w:sz w:val="24"/>
                <w:szCs w:val="24"/>
              </w:rPr>
              <w:t xml:space="preserve"> s</w:t>
            </w:r>
            <w:r>
              <w:rPr>
                <w:rFonts w:ascii="Times New Roman" w:hAnsi="Times New Roman" w:cs="Times New Roman"/>
                <w:sz w:val="24"/>
                <w:szCs w:val="24"/>
              </w:rPr>
              <w:t>tanoveným plánem, rozpočtem, kalkulací – je vytvořen předpoklad pro řízení pomocí zjištěných odchylek</w:t>
            </w:r>
          </w:p>
          <w:p w:rsidR="00822608" w:rsidRDefault="00822608" w:rsidP="00BE0905">
            <w:pPr>
              <w:pStyle w:val="Odstavecseseznamem"/>
              <w:numPr>
                <w:ilvl w:val="0"/>
                <w:numId w:val="12"/>
              </w:numPr>
              <w:tabs>
                <w:tab w:val="num" w:pos="720"/>
              </w:tabs>
              <w:jc w:val="both"/>
              <w:rPr>
                <w:rFonts w:ascii="Times New Roman" w:hAnsi="Times New Roman" w:cs="Times New Roman"/>
                <w:sz w:val="24"/>
                <w:szCs w:val="24"/>
              </w:rPr>
            </w:pPr>
            <w:r w:rsidRPr="005F33E4">
              <w:rPr>
                <w:rFonts w:ascii="Times New Roman" w:hAnsi="Times New Roman" w:cs="Times New Roman"/>
                <w:b/>
                <w:sz w:val="24"/>
                <w:szCs w:val="24"/>
              </w:rPr>
              <w:t>odpovědnostní účetnictví</w:t>
            </w:r>
            <w:r w:rsidRPr="00822608">
              <w:rPr>
                <w:rFonts w:ascii="Times New Roman" w:hAnsi="Times New Roman" w:cs="Times New Roman"/>
                <w:sz w:val="24"/>
                <w:szCs w:val="24"/>
              </w:rPr>
              <w:t xml:space="preserve"> </w:t>
            </w:r>
            <w:r>
              <w:rPr>
                <w:rFonts w:ascii="Times New Roman" w:hAnsi="Times New Roman" w:cs="Times New Roman"/>
                <w:sz w:val="24"/>
                <w:szCs w:val="24"/>
              </w:rPr>
              <w:t xml:space="preserve"> - dává odpověď, jak jednotlivé útvary přispívají k celkovým výsledkům</w:t>
            </w:r>
          </w:p>
          <w:p w:rsidR="005F33E4" w:rsidRDefault="005F33E4" w:rsidP="00BE0905">
            <w:pPr>
              <w:pStyle w:val="Odstavecseseznamem"/>
              <w:numPr>
                <w:ilvl w:val="0"/>
                <w:numId w:val="12"/>
              </w:numPr>
              <w:tabs>
                <w:tab w:val="num" w:pos="720"/>
              </w:tabs>
              <w:jc w:val="both"/>
              <w:rPr>
                <w:rFonts w:ascii="Times New Roman" w:hAnsi="Times New Roman" w:cs="Times New Roman"/>
                <w:sz w:val="24"/>
                <w:szCs w:val="24"/>
              </w:rPr>
            </w:pPr>
            <w:r w:rsidRPr="005F33E4">
              <w:rPr>
                <w:rFonts w:ascii="Times New Roman" w:hAnsi="Times New Roman" w:cs="Times New Roman"/>
                <w:b/>
                <w:sz w:val="24"/>
                <w:szCs w:val="24"/>
              </w:rPr>
              <w:t>účetnictví pro rozhodování</w:t>
            </w:r>
            <w:r>
              <w:rPr>
                <w:rFonts w:ascii="Times New Roman" w:hAnsi="Times New Roman" w:cs="Times New Roman"/>
                <w:sz w:val="24"/>
                <w:szCs w:val="24"/>
              </w:rPr>
              <w:t xml:space="preserve"> – strategické rozhodování na základě kvalitních informací z vnitropodnikového informačního systému</w:t>
            </w:r>
            <w:r w:rsidR="0060526E">
              <w:rPr>
                <w:rFonts w:ascii="Times New Roman" w:hAnsi="Times New Roman" w:cs="Times New Roman"/>
                <w:sz w:val="24"/>
                <w:szCs w:val="24"/>
              </w:rPr>
              <w:t xml:space="preserve">, ale také se zabývá zákazníkem, vlivem změn podnikatelského prostředí, od prostého sledování nákladů  převažuje orientace na koordinaci procesů a činností = </w:t>
            </w:r>
            <w:r w:rsidR="0060526E" w:rsidRPr="0060526E">
              <w:rPr>
                <w:rFonts w:ascii="Times New Roman" w:hAnsi="Times New Roman" w:cs="Times New Roman"/>
                <w:b/>
                <w:sz w:val="24"/>
                <w:szCs w:val="24"/>
                <w:u w:val="single"/>
              </w:rPr>
              <w:t>procesně výkonové účetnictví</w:t>
            </w:r>
            <w:r w:rsidR="0060526E">
              <w:rPr>
                <w:rFonts w:ascii="Times New Roman" w:hAnsi="Times New Roman" w:cs="Times New Roman"/>
                <w:sz w:val="24"/>
                <w:szCs w:val="24"/>
              </w:rPr>
              <w:t xml:space="preserve"> jako nejvyšší forma hodnotově orientovaného řízení na </w:t>
            </w:r>
            <w:proofErr w:type="gramStart"/>
            <w:r w:rsidR="0060526E">
              <w:rPr>
                <w:rFonts w:ascii="Times New Roman" w:hAnsi="Times New Roman" w:cs="Times New Roman"/>
                <w:sz w:val="24"/>
                <w:szCs w:val="24"/>
              </w:rPr>
              <w:t>bází</w:t>
            </w:r>
            <w:proofErr w:type="gramEnd"/>
            <w:r w:rsidR="0060526E">
              <w:rPr>
                <w:rFonts w:ascii="Times New Roman" w:hAnsi="Times New Roman" w:cs="Times New Roman"/>
                <w:sz w:val="24"/>
                <w:szCs w:val="24"/>
              </w:rPr>
              <w:t xml:space="preserve"> účetních informací</w:t>
            </w:r>
            <w:r w:rsidR="00111066">
              <w:rPr>
                <w:rFonts w:ascii="Times New Roman" w:hAnsi="Times New Roman" w:cs="Times New Roman"/>
                <w:sz w:val="24"/>
                <w:szCs w:val="24"/>
              </w:rPr>
              <w:t>.</w:t>
            </w:r>
          </w:p>
          <w:p w:rsidR="00145E47" w:rsidRDefault="00145E47" w:rsidP="00145E47">
            <w:pPr>
              <w:tabs>
                <w:tab w:val="num" w:pos="720"/>
              </w:tabs>
              <w:jc w:val="both"/>
              <w:rPr>
                <w:rFonts w:ascii="Times New Roman" w:hAnsi="Times New Roman" w:cs="Times New Roman"/>
                <w:sz w:val="24"/>
                <w:szCs w:val="24"/>
              </w:rPr>
            </w:pPr>
          </w:p>
          <w:p w:rsidR="005F33E4" w:rsidRDefault="005F33E4" w:rsidP="00145E47">
            <w:pPr>
              <w:tabs>
                <w:tab w:val="num" w:pos="720"/>
              </w:tabs>
              <w:jc w:val="both"/>
              <w:rPr>
                <w:rFonts w:ascii="Times New Roman" w:hAnsi="Times New Roman" w:cs="Times New Roman"/>
                <w:sz w:val="24"/>
                <w:szCs w:val="24"/>
              </w:rPr>
            </w:pPr>
            <w:r w:rsidRPr="00AF550C">
              <w:rPr>
                <w:rFonts w:ascii="Times New Roman" w:hAnsi="Times New Roman" w:cs="Times New Roman"/>
                <w:b/>
                <w:sz w:val="24"/>
                <w:szCs w:val="24"/>
              </w:rPr>
              <w:t>Manažerské účetnictví</w:t>
            </w:r>
            <w:r>
              <w:rPr>
                <w:rFonts w:ascii="Times New Roman" w:hAnsi="Times New Roman" w:cs="Times New Roman"/>
                <w:sz w:val="24"/>
                <w:szCs w:val="24"/>
              </w:rPr>
              <w:t xml:space="preserve"> v podnikovém informačním systému </w:t>
            </w:r>
            <w:r w:rsidRPr="00AF550C">
              <w:rPr>
                <w:rFonts w:ascii="Times New Roman" w:hAnsi="Times New Roman" w:cs="Times New Roman"/>
                <w:b/>
                <w:sz w:val="24"/>
                <w:szCs w:val="24"/>
              </w:rPr>
              <w:t xml:space="preserve">plní </w:t>
            </w:r>
            <w:proofErr w:type="gramStart"/>
            <w:r w:rsidRPr="00AF550C">
              <w:rPr>
                <w:rFonts w:ascii="Times New Roman" w:hAnsi="Times New Roman" w:cs="Times New Roman"/>
                <w:b/>
                <w:sz w:val="24"/>
                <w:szCs w:val="24"/>
              </w:rPr>
              <w:t>následuj</w:t>
            </w:r>
            <w:r w:rsidR="00FD78C3" w:rsidRPr="00AF550C">
              <w:rPr>
                <w:rFonts w:ascii="Times New Roman" w:hAnsi="Times New Roman" w:cs="Times New Roman"/>
                <w:b/>
                <w:sz w:val="24"/>
                <w:szCs w:val="24"/>
              </w:rPr>
              <w:t>í</w:t>
            </w:r>
            <w:r w:rsidRPr="00AF550C">
              <w:rPr>
                <w:rFonts w:ascii="Times New Roman" w:hAnsi="Times New Roman" w:cs="Times New Roman"/>
                <w:b/>
                <w:sz w:val="24"/>
                <w:szCs w:val="24"/>
              </w:rPr>
              <w:t xml:space="preserve">cí  </w:t>
            </w:r>
            <w:r w:rsidR="00FD78C3" w:rsidRPr="00AF550C">
              <w:rPr>
                <w:rFonts w:ascii="Times New Roman" w:hAnsi="Times New Roman" w:cs="Times New Roman"/>
                <w:b/>
                <w:sz w:val="24"/>
                <w:szCs w:val="24"/>
              </w:rPr>
              <w:t xml:space="preserve"> funkce</w:t>
            </w:r>
            <w:proofErr w:type="gramEnd"/>
            <w:r w:rsidR="00FD78C3" w:rsidRPr="00AF550C">
              <w:rPr>
                <w:rFonts w:ascii="Times New Roman" w:hAnsi="Times New Roman" w:cs="Times New Roman"/>
                <w:b/>
                <w:sz w:val="24"/>
                <w:szCs w:val="24"/>
              </w:rPr>
              <w:t>:</w:t>
            </w:r>
          </w:p>
          <w:p w:rsidR="00FD78C3" w:rsidRDefault="00FD78C3" w:rsidP="00145E47">
            <w:pPr>
              <w:tabs>
                <w:tab w:val="num" w:pos="720"/>
              </w:tabs>
              <w:jc w:val="both"/>
              <w:rPr>
                <w:rFonts w:ascii="Times New Roman" w:hAnsi="Times New Roman" w:cs="Times New Roman"/>
                <w:sz w:val="24"/>
                <w:szCs w:val="24"/>
              </w:rPr>
            </w:pPr>
          </w:p>
          <w:p w:rsidR="00FD78C3" w:rsidRDefault="00FD78C3" w:rsidP="00BE0905">
            <w:pPr>
              <w:pStyle w:val="Odstavecseseznamem"/>
              <w:numPr>
                <w:ilvl w:val="0"/>
                <w:numId w:val="9"/>
              </w:numPr>
              <w:jc w:val="both"/>
              <w:rPr>
                <w:rFonts w:ascii="Times New Roman" w:hAnsi="Times New Roman" w:cs="Times New Roman"/>
                <w:sz w:val="24"/>
                <w:szCs w:val="24"/>
              </w:rPr>
            </w:pPr>
            <w:r>
              <w:rPr>
                <w:rFonts w:ascii="Times New Roman" w:hAnsi="Times New Roman" w:cs="Times New Roman"/>
                <w:sz w:val="24"/>
                <w:szCs w:val="24"/>
              </w:rPr>
              <w:t>p</w:t>
            </w:r>
            <w:r w:rsidRPr="00FD78C3">
              <w:rPr>
                <w:rFonts w:ascii="Times New Roman" w:hAnsi="Times New Roman" w:cs="Times New Roman"/>
                <w:sz w:val="24"/>
                <w:szCs w:val="24"/>
              </w:rPr>
              <w:t>oskytuje informace pro finanční účetnictví</w:t>
            </w:r>
            <w:r>
              <w:rPr>
                <w:rFonts w:ascii="Times New Roman" w:hAnsi="Times New Roman" w:cs="Times New Roman"/>
                <w:sz w:val="24"/>
                <w:szCs w:val="24"/>
              </w:rPr>
              <w:t xml:space="preserve"> (zejména o stavu zásob vlastní výroby</w:t>
            </w:r>
            <w:r w:rsidR="0060526E">
              <w:rPr>
                <w:rFonts w:ascii="Times New Roman" w:hAnsi="Times New Roman" w:cs="Times New Roman"/>
                <w:sz w:val="24"/>
                <w:szCs w:val="24"/>
              </w:rPr>
              <w:t>, pro ocenění zásob a ostatních výkonů vytvořených vlastní činností, pro časové rozlišení nákladů a výnosů</w:t>
            </w:r>
            <w:r>
              <w:rPr>
                <w:rFonts w:ascii="Times New Roman" w:hAnsi="Times New Roman" w:cs="Times New Roman"/>
                <w:sz w:val="24"/>
                <w:szCs w:val="24"/>
              </w:rPr>
              <w:t>)</w:t>
            </w:r>
          </w:p>
          <w:p w:rsidR="00FD78C3" w:rsidRDefault="00FD78C3" w:rsidP="00BE0905">
            <w:pPr>
              <w:pStyle w:val="Odstavecseseznamem"/>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nabízí informace o nákladech a výkonech, rentabilitě výkonů v rámci jednotlivých středisek (výnosem střediska jsou </w:t>
            </w:r>
            <w:proofErr w:type="gramStart"/>
            <w:r>
              <w:rPr>
                <w:rFonts w:ascii="Times New Roman" w:hAnsi="Times New Roman" w:cs="Times New Roman"/>
                <w:sz w:val="24"/>
                <w:szCs w:val="24"/>
              </w:rPr>
              <w:t>přidělené  náklady</w:t>
            </w:r>
            <w:proofErr w:type="gramEnd"/>
            <w:r>
              <w:rPr>
                <w:rFonts w:ascii="Times New Roman" w:hAnsi="Times New Roman" w:cs="Times New Roman"/>
                <w:sz w:val="24"/>
                <w:szCs w:val="24"/>
              </w:rPr>
              <w:t>, sledováním dodržování limitů lze hodnotit úspory v nákladech, jejich zhodnocování)</w:t>
            </w:r>
          </w:p>
          <w:p w:rsidR="00FD78C3" w:rsidRDefault="00FD78C3" w:rsidP="00BE0905">
            <w:pPr>
              <w:pStyle w:val="Odstavecseseznamem"/>
              <w:numPr>
                <w:ilvl w:val="0"/>
                <w:numId w:val="9"/>
              </w:numPr>
              <w:jc w:val="both"/>
              <w:rPr>
                <w:rFonts w:ascii="Times New Roman" w:hAnsi="Times New Roman" w:cs="Times New Roman"/>
                <w:sz w:val="24"/>
                <w:szCs w:val="24"/>
              </w:rPr>
            </w:pPr>
            <w:r>
              <w:rPr>
                <w:rFonts w:ascii="Times New Roman" w:hAnsi="Times New Roman" w:cs="Times New Roman"/>
                <w:sz w:val="24"/>
                <w:szCs w:val="24"/>
              </w:rPr>
              <w:t>slouží pro útvarové odpovědnostní řízení (jak se podílí jednotlivá střediska svými výkony na celkovém výsledku firmy)</w:t>
            </w:r>
          </w:p>
          <w:p w:rsidR="00FD78C3" w:rsidRDefault="00FD78C3" w:rsidP="00BE0905">
            <w:pPr>
              <w:pStyle w:val="Odstavecseseznamem"/>
              <w:numPr>
                <w:ilvl w:val="0"/>
                <w:numId w:val="9"/>
              </w:numPr>
              <w:jc w:val="both"/>
              <w:rPr>
                <w:rFonts w:ascii="Times New Roman" w:hAnsi="Times New Roman" w:cs="Times New Roman"/>
                <w:sz w:val="24"/>
                <w:szCs w:val="24"/>
              </w:rPr>
            </w:pPr>
            <w:r w:rsidRPr="00FD78C3">
              <w:rPr>
                <w:rFonts w:ascii="Times New Roman" w:hAnsi="Times New Roman" w:cs="Times New Roman"/>
                <w:sz w:val="24"/>
                <w:szCs w:val="24"/>
              </w:rPr>
              <w:lastRenderedPageBreak/>
              <w:t>zajišťuje běžnou kontrolu nákladů (finanční účetnictví</w:t>
            </w:r>
            <w:r>
              <w:rPr>
                <w:rFonts w:ascii="Times New Roman" w:hAnsi="Times New Roman" w:cs="Times New Roman"/>
                <w:sz w:val="24"/>
                <w:szCs w:val="24"/>
              </w:rPr>
              <w:t xml:space="preserve"> nabídn</w:t>
            </w:r>
            <w:r w:rsidR="00111066">
              <w:rPr>
                <w:rFonts w:ascii="Times New Roman" w:hAnsi="Times New Roman" w:cs="Times New Roman"/>
                <w:sz w:val="24"/>
                <w:szCs w:val="24"/>
              </w:rPr>
              <w:t>e</w:t>
            </w:r>
            <w:r>
              <w:rPr>
                <w:rFonts w:ascii="Times New Roman" w:hAnsi="Times New Roman" w:cs="Times New Roman"/>
                <w:sz w:val="24"/>
                <w:szCs w:val="24"/>
              </w:rPr>
              <w:t xml:space="preserve"> informace o hospodárnosti nákladů, jedná se o celkové náklady)</w:t>
            </w:r>
          </w:p>
          <w:p w:rsidR="00FD78C3" w:rsidRDefault="00FD78C3" w:rsidP="00BE0905">
            <w:pPr>
              <w:pStyle w:val="Odstavecseseznamem"/>
              <w:numPr>
                <w:ilvl w:val="0"/>
                <w:numId w:val="9"/>
              </w:numPr>
              <w:jc w:val="both"/>
              <w:rPr>
                <w:rFonts w:ascii="Times New Roman" w:hAnsi="Times New Roman" w:cs="Times New Roman"/>
                <w:sz w:val="24"/>
                <w:szCs w:val="24"/>
              </w:rPr>
            </w:pPr>
            <w:r>
              <w:rPr>
                <w:rFonts w:ascii="Times New Roman" w:hAnsi="Times New Roman" w:cs="Times New Roman"/>
                <w:sz w:val="24"/>
                <w:szCs w:val="24"/>
              </w:rPr>
              <w:t>pro řízení a rozhodování (zejména o struktuře aktiv, kapitálu, dlouhodobých vkladech, zdrojích financování z hlediska nákladů na chybějící kapitál)</w:t>
            </w:r>
          </w:p>
          <w:p w:rsidR="0060526E" w:rsidRDefault="0060526E" w:rsidP="0060526E">
            <w:pPr>
              <w:jc w:val="both"/>
              <w:rPr>
                <w:rFonts w:ascii="Times New Roman" w:hAnsi="Times New Roman" w:cs="Times New Roman"/>
                <w:sz w:val="24"/>
                <w:szCs w:val="24"/>
              </w:rPr>
            </w:pPr>
          </w:p>
          <w:p w:rsidR="0060526E" w:rsidRPr="0016452F" w:rsidRDefault="0060526E" w:rsidP="0060526E">
            <w:pPr>
              <w:jc w:val="both"/>
              <w:rPr>
                <w:rFonts w:ascii="Times New Roman" w:hAnsi="Times New Roman" w:cs="Times New Roman"/>
                <w:b/>
                <w:sz w:val="24"/>
                <w:szCs w:val="24"/>
              </w:rPr>
            </w:pPr>
            <w:r w:rsidRPr="0016452F">
              <w:rPr>
                <w:rFonts w:ascii="Times New Roman" w:hAnsi="Times New Roman" w:cs="Times New Roman"/>
                <w:b/>
                <w:sz w:val="24"/>
                <w:szCs w:val="24"/>
              </w:rPr>
              <w:t>Duální vztah mezi finančním a manažerským účetnictvím</w:t>
            </w:r>
          </w:p>
          <w:p w:rsidR="0060526E" w:rsidRDefault="0060526E" w:rsidP="0060526E">
            <w:pPr>
              <w:jc w:val="both"/>
              <w:rPr>
                <w:rFonts w:ascii="Times New Roman" w:hAnsi="Times New Roman" w:cs="Times New Roman"/>
                <w:sz w:val="24"/>
                <w:szCs w:val="24"/>
              </w:rPr>
            </w:pPr>
          </w:p>
          <w:p w:rsidR="0060526E" w:rsidRDefault="0060526E" w:rsidP="0060526E">
            <w:pPr>
              <w:jc w:val="both"/>
              <w:rPr>
                <w:rFonts w:ascii="Times New Roman" w:hAnsi="Times New Roman" w:cs="Times New Roman"/>
                <w:sz w:val="24"/>
                <w:szCs w:val="24"/>
              </w:rPr>
            </w:pPr>
            <w:r>
              <w:rPr>
                <w:rFonts w:ascii="Times New Roman" w:hAnsi="Times New Roman" w:cs="Times New Roman"/>
                <w:sz w:val="24"/>
                <w:szCs w:val="24"/>
              </w:rPr>
              <w:t>Jedná se o dva samostatné, oddělené</w:t>
            </w:r>
            <w:r w:rsidR="0016452F">
              <w:rPr>
                <w:rFonts w:ascii="Times New Roman" w:hAnsi="Times New Roman" w:cs="Times New Roman"/>
                <w:sz w:val="24"/>
                <w:szCs w:val="24"/>
              </w:rPr>
              <w:t xml:space="preserve"> účetní</w:t>
            </w:r>
            <w:r>
              <w:rPr>
                <w:rFonts w:ascii="Times New Roman" w:hAnsi="Times New Roman" w:cs="Times New Roman"/>
                <w:sz w:val="24"/>
                <w:szCs w:val="24"/>
              </w:rPr>
              <w:t xml:space="preserve"> okruhy</w:t>
            </w:r>
            <w:r w:rsidR="0016452F">
              <w:rPr>
                <w:rFonts w:ascii="Times New Roman" w:hAnsi="Times New Roman" w:cs="Times New Roman"/>
                <w:sz w:val="24"/>
                <w:szCs w:val="24"/>
              </w:rPr>
              <w:t xml:space="preserve">, které mají své uživatele, cíle, terminologii a užití, ale vzájemně propojené informacemi, které si předávají. Jeden systém bez druhého nemůže existovat za předpokladu, že </w:t>
            </w:r>
            <w:r w:rsidR="00C647A2">
              <w:rPr>
                <w:rFonts w:ascii="Times New Roman" w:hAnsi="Times New Roman" w:cs="Times New Roman"/>
                <w:sz w:val="24"/>
                <w:szCs w:val="24"/>
              </w:rPr>
              <w:t>s</w:t>
            </w:r>
            <w:r w:rsidR="0016452F">
              <w:rPr>
                <w:rFonts w:ascii="Times New Roman" w:hAnsi="Times New Roman" w:cs="Times New Roman"/>
                <w:sz w:val="24"/>
                <w:szCs w:val="24"/>
              </w:rPr>
              <w:t xml:space="preserve">e firma pro vytvoření </w:t>
            </w:r>
            <w:proofErr w:type="gramStart"/>
            <w:r w:rsidR="0016452F">
              <w:rPr>
                <w:rFonts w:ascii="Times New Roman" w:hAnsi="Times New Roman" w:cs="Times New Roman"/>
                <w:sz w:val="24"/>
                <w:szCs w:val="24"/>
              </w:rPr>
              <w:t>tohoto  vnitropodnikového</w:t>
            </w:r>
            <w:proofErr w:type="gramEnd"/>
            <w:r w:rsidR="0016452F">
              <w:rPr>
                <w:rFonts w:ascii="Times New Roman" w:hAnsi="Times New Roman" w:cs="Times New Roman"/>
                <w:sz w:val="24"/>
                <w:szCs w:val="24"/>
              </w:rPr>
              <w:t xml:space="preserve"> informačního systému rozhodla.</w:t>
            </w:r>
            <w:r w:rsidR="00C83020">
              <w:rPr>
                <w:rFonts w:ascii="Times New Roman" w:hAnsi="Times New Roman" w:cs="Times New Roman"/>
                <w:sz w:val="24"/>
                <w:szCs w:val="24"/>
              </w:rPr>
              <w:t xml:space="preserve"> Základní odlišnosti přehledně uvádí následující tabulka:</w:t>
            </w:r>
          </w:p>
          <w:p w:rsidR="00162B5E" w:rsidRDefault="00162B5E" w:rsidP="0060526E">
            <w:pPr>
              <w:jc w:val="both"/>
              <w:rPr>
                <w:rFonts w:ascii="Times New Roman" w:hAnsi="Times New Roman" w:cs="Times New Roman"/>
                <w:sz w:val="24"/>
                <w:szCs w:val="24"/>
              </w:rPr>
            </w:pPr>
          </w:p>
          <w:p w:rsidR="0016452F" w:rsidRDefault="0016452F" w:rsidP="0060526E">
            <w:pPr>
              <w:jc w:val="both"/>
              <w:rPr>
                <w:rFonts w:ascii="Times New Roman" w:hAnsi="Times New Roman" w:cs="Times New Roman"/>
                <w:sz w:val="24"/>
                <w:szCs w:val="24"/>
              </w:rPr>
            </w:pPr>
          </w:p>
          <w:tbl>
            <w:tblPr>
              <w:tblStyle w:val="Mkatabulky"/>
              <w:tblW w:w="0" w:type="auto"/>
              <w:tblInd w:w="562" w:type="dxa"/>
              <w:tblLook w:val="04A0"/>
            </w:tblPr>
            <w:tblGrid>
              <w:gridCol w:w="1610"/>
              <w:gridCol w:w="3260"/>
              <w:gridCol w:w="2694"/>
            </w:tblGrid>
            <w:tr w:rsidR="0016452F" w:rsidTr="00C83020">
              <w:tc>
                <w:tcPr>
                  <w:tcW w:w="1469" w:type="dxa"/>
                </w:tcPr>
                <w:p w:rsidR="0016452F" w:rsidRDefault="0016452F" w:rsidP="0060526E">
                  <w:pPr>
                    <w:jc w:val="both"/>
                    <w:rPr>
                      <w:rFonts w:ascii="Times New Roman" w:hAnsi="Times New Roman" w:cs="Times New Roman"/>
                      <w:sz w:val="24"/>
                      <w:szCs w:val="24"/>
                    </w:rPr>
                  </w:pPr>
                </w:p>
                <w:p w:rsidR="0016452F" w:rsidRDefault="0016452F" w:rsidP="0060526E">
                  <w:pPr>
                    <w:jc w:val="both"/>
                    <w:rPr>
                      <w:rFonts w:ascii="Times New Roman" w:hAnsi="Times New Roman" w:cs="Times New Roman"/>
                      <w:sz w:val="24"/>
                      <w:szCs w:val="24"/>
                    </w:rPr>
                  </w:pPr>
                </w:p>
                <w:p w:rsidR="00C83020" w:rsidRDefault="0016452F" w:rsidP="0060526E">
                  <w:pPr>
                    <w:jc w:val="both"/>
                    <w:rPr>
                      <w:rFonts w:ascii="Times New Roman" w:hAnsi="Times New Roman" w:cs="Times New Roman"/>
                      <w:b/>
                      <w:sz w:val="24"/>
                      <w:szCs w:val="24"/>
                    </w:rPr>
                  </w:pPr>
                  <w:r w:rsidRPr="00C83020">
                    <w:rPr>
                      <w:rFonts w:ascii="Times New Roman" w:hAnsi="Times New Roman" w:cs="Times New Roman"/>
                      <w:b/>
                      <w:sz w:val="24"/>
                      <w:szCs w:val="24"/>
                    </w:rPr>
                    <w:t>Komu</w:t>
                  </w:r>
                  <w:r w:rsidR="00C83020">
                    <w:rPr>
                      <w:rFonts w:ascii="Times New Roman" w:hAnsi="Times New Roman" w:cs="Times New Roman"/>
                      <w:b/>
                      <w:sz w:val="24"/>
                      <w:szCs w:val="24"/>
                    </w:rPr>
                    <w:t xml:space="preserve"> </w:t>
                  </w:r>
                </w:p>
                <w:p w:rsidR="0016452F" w:rsidRPr="00C83020" w:rsidRDefault="0016452F" w:rsidP="0060526E">
                  <w:pPr>
                    <w:jc w:val="both"/>
                    <w:rPr>
                      <w:rFonts w:ascii="Times New Roman" w:hAnsi="Times New Roman" w:cs="Times New Roman"/>
                      <w:b/>
                      <w:sz w:val="24"/>
                      <w:szCs w:val="24"/>
                    </w:rPr>
                  </w:pPr>
                  <w:r w:rsidRPr="00C83020">
                    <w:rPr>
                      <w:rFonts w:ascii="Times New Roman" w:hAnsi="Times New Roman" w:cs="Times New Roman"/>
                      <w:b/>
                      <w:sz w:val="24"/>
                      <w:szCs w:val="24"/>
                    </w:rPr>
                    <w:t>je určeno</w:t>
                  </w:r>
                </w:p>
                <w:p w:rsidR="0016452F" w:rsidRDefault="0016452F" w:rsidP="0060526E">
                  <w:pPr>
                    <w:jc w:val="both"/>
                    <w:rPr>
                      <w:rFonts w:ascii="Times New Roman" w:hAnsi="Times New Roman" w:cs="Times New Roman"/>
                      <w:sz w:val="24"/>
                      <w:szCs w:val="24"/>
                    </w:rPr>
                  </w:pPr>
                </w:p>
                <w:p w:rsidR="0016452F" w:rsidRPr="00C83020" w:rsidRDefault="0016452F" w:rsidP="0060526E">
                  <w:pPr>
                    <w:jc w:val="both"/>
                    <w:rPr>
                      <w:rFonts w:ascii="Times New Roman" w:hAnsi="Times New Roman" w:cs="Times New Roman"/>
                      <w:b/>
                      <w:sz w:val="24"/>
                      <w:szCs w:val="24"/>
                    </w:rPr>
                  </w:pPr>
                  <w:r w:rsidRPr="00C83020">
                    <w:rPr>
                      <w:rFonts w:ascii="Times New Roman" w:hAnsi="Times New Roman" w:cs="Times New Roman"/>
                      <w:b/>
                      <w:sz w:val="24"/>
                      <w:szCs w:val="24"/>
                    </w:rPr>
                    <w:t>Základní cíl</w:t>
                  </w:r>
                </w:p>
                <w:p w:rsidR="0016452F" w:rsidRDefault="0016452F" w:rsidP="0060526E">
                  <w:pPr>
                    <w:jc w:val="both"/>
                    <w:rPr>
                      <w:rFonts w:ascii="Times New Roman" w:hAnsi="Times New Roman" w:cs="Times New Roman"/>
                      <w:sz w:val="24"/>
                      <w:szCs w:val="24"/>
                    </w:rPr>
                  </w:pPr>
                </w:p>
                <w:p w:rsidR="0016452F" w:rsidRDefault="0016452F" w:rsidP="0060526E">
                  <w:pPr>
                    <w:jc w:val="both"/>
                    <w:rPr>
                      <w:rFonts w:ascii="Times New Roman" w:hAnsi="Times New Roman" w:cs="Times New Roman"/>
                      <w:sz w:val="24"/>
                      <w:szCs w:val="24"/>
                    </w:rPr>
                  </w:pPr>
                </w:p>
                <w:p w:rsidR="0016452F" w:rsidRPr="00C83020" w:rsidRDefault="00D16800" w:rsidP="0060526E">
                  <w:pPr>
                    <w:jc w:val="both"/>
                    <w:rPr>
                      <w:rFonts w:ascii="Times New Roman" w:hAnsi="Times New Roman" w:cs="Times New Roman"/>
                      <w:b/>
                      <w:sz w:val="24"/>
                      <w:szCs w:val="24"/>
                    </w:rPr>
                  </w:pPr>
                  <w:r w:rsidRPr="00C83020">
                    <w:rPr>
                      <w:rFonts w:ascii="Times New Roman" w:hAnsi="Times New Roman" w:cs="Times New Roman"/>
                      <w:b/>
                      <w:sz w:val="24"/>
                      <w:szCs w:val="24"/>
                    </w:rPr>
                    <w:t>Vypovídací</w:t>
                  </w:r>
                </w:p>
                <w:p w:rsidR="00D16800" w:rsidRPr="00C83020" w:rsidRDefault="00C83020" w:rsidP="0060526E">
                  <w:pPr>
                    <w:jc w:val="both"/>
                    <w:rPr>
                      <w:rFonts w:ascii="Times New Roman" w:hAnsi="Times New Roman" w:cs="Times New Roman"/>
                      <w:b/>
                      <w:sz w:val="24"/>
                      <w:szCs w:val="24"/>
                    </w:rPr>
                  </w:pPr>
                  <w:r>
                    <w:rPr>
                      <w:rFonts w:ascii="Times New Roman" w:hAnsi="Times New Roman" w:cs="Times New Roman"/>
                      <w:b/>
                      <w:sz w:val="24"/>
                      <w:szCs w:val="24"/>
                    </w:rPr>
                    <w:t>ú</w:t>
                  </w:r>
                  <w:r w:rsidR="00D16800" w:rsidRPr="00C83020">
                    <w:rPr>
                      <w:rFonts w:ascii="Times New Roman" w:hAnsi="Times New Roman" w:cs="Times New Roman"/>
                      <w:b/>
                      <w:sz w:val="24"/>
                      <w:szCs w:val="24"/>
                    </w:rPr>
                    <w:t>roveň</w:t>
                  </w:r>
                </w:p>
                <w:p w:rsidR="00D16800" w:rsidRDefault="00D16800" w:rsidP="0060526E">
                  <w:pPr>
                    <w:jc w:val="both"/>
                    <w:rPr>
                      <w:rFonts w:ascii="Times New Roman" w:hAnsi="Times New Roman" w:cs="Times New Roman"/>
                      <w:sz w:val="24"/>
                      <w:szCs w:val="24"/>
                    </w:rPr>
                  </w:pPr>
                </w:p>
                <w:p w:rsidR="00D16800" w:rsidRDefault="00D16800" w:rsidP="0060526E">
                  <w:pPr>
                    <w:jc w:val="both"/>
                    <w:rPr>
                      <w:rFonts w:ascii="Times New Roman" w:hAnsi="Times New Roman" w:cs="Times New Roman"/>
                      <w:sz w:val="24"/>
                      <w:szCs w:val="24"/>
                    </w:rPr>
                  </w:pPr>
                </w:p>
                <w:p w:rsidR="00C83020" w:rsidRDefault="00C83020" w:rsidP="0060526E">
                  <w:pPr>
                    <w:jc w:val="both"/>
                    <w:rPr>
                      <w:rFonts w:ascii="Times New Roman" w:hAnsi="Times New Roman" w:cs="Times New Roman"/>
                      <w:sz w:val="24"/>
                      <w:szCs w:val="24"/>
                    </w:rPr>
                  </w:pPr>
                </w:p>
                <w:p w:rsidR="00D16800" w:rsidRPr="00C83020" w:rsidRDefault="00D16800" w:rsidP="0060526E">
                  <w:pPr>
                    <w:jc w:val="both"/>
                    <w:rPr>
                      <w:rFonts w:ascii="Times New Roman" w:hAnsi="Times New Roman" w:cs="Times New Roman"/>
                      <w:b/>
                      <w:sz w:val="24"/>
                      <w:szCs w:val="24"/>
                    </w:rPr>
                  </w:pPr>
                  <w:r w:rsidRPr="00C83020">
                    <w:rPr>
                      <w:rFonts w:ascii="Times New Roman" w:hAnsi="Times New Roman" w:cs="Times New Roman"/>
                      <w:b/>
                      <w:sz w:val="24"/>
                      <w:szCs w:val="24"/>
                    </w:rPr>
                    <w:t>Přístupnost k informacím</w:t>
                  </w:r>
                </w:p>
                <w:p w:rsidR="00D16800" w:rsidRDefault="00D16800" w:rsidP="0060526E">
                  <w:pPr>
                    <w:jc w:val="both"/>
                    <w:rPr>
                      <w:rFonts w:ascii="Times New Roman" w:hAnsi="Times New Roman" w:cs="Times New Roman"/>
                      <w:sz w:val="24"/>
                      <w:szCs w:val="24"/>
                    </w:rPr>
                  </w:pPr>
                </w:p>
                <w:p w:rsidR="00D16800" w:rsidRPr="00C83020" w:rsidRDefault="00D16800" w:rsidP="0060526E">
                  <w:pPr>
                    <w:jc w:val="both"/>
                    <w:rPr>
                      <w:rFonts w:ascii="Times New Roman" w:hAnsi="Times New Roman" w:cs="Times New Roman"/>
                      <w:b/>
                      <w:sz w:val="24"/>
                      <w:szCs w:val="24"/>
                    </w:rPr>
                  </w:pPr>
                  <w:r w:rsidRPr="00C83020">
                    <w:rPr>
                      <w:rFonts w:ascii="Times New Roman" w:hAnsi="Times New Roman" w:cs="Times New Roman"/>
                      <w:b/>
                      <w:sz w:val="24"/>
                      <w:szCs w:val="24"/>
                    </w:rPr>
                    <w:t>Právní úprava</w:t>
                  </w:r>
                </w:p>
                <w:p w:rsidR="00D16800" w:rsidRDefault="00D16800" w:rsidP="0060526E">
                  <w:pPr>
                    <w:jc w:val="both"/>
                    <w:rPr>
                      <w:rFonts w:ascii="Times New Roman" w:hAnsi="Times New Roman" w:cs="Times New Roman"/>
                      <w:sz w:val="24"/>
                      <w:szCs w:val="24"/>
                    </w:rPr>
                  </w:pPr>
                </w:p>
                <w:p w:rsidR="00D16800" w:rsidRDefault="00D16800" w:rsidP="0060526E">
                  <w:pPr>
                    <w:jc w:val="both"/>
                    <w:rPr>
                      <w:rFonts w:ascii="Times New Roman" w:hAnsi="Times New Roman" w:cs="Times New Roman"/>
                      <w:sz w:val="24"/>
                      <w:szCs w:val="24"/>
                    </w:rPr>
                  </w:pPr>
                </w:p>
                <w:p w:rsidR="00D16800" w:rsidRDefault="00D16800" w:rsidP="0060526E">
                  <w:pPr>
                    <w:jc w:val="both"/>
                    <w:rPr>
                      <w:rFonts w:ascii="Times New Roman" w:hAnsi="Times New Roman" w:cs="Times New Roman"/>
                      <w:sz w:val="24"/>
                      <w:szCs w:val="24"/>
                    </w:rPr>
                  </w:pPr>
                </w:p>
                <w:p w:rsidR="00D16800" w:rsidRPr="00C83020" w:rsidRDefault="00D16800" w:rsidP="0060526E">
                  <w:pPr>
                    <w:jc w:val="both"/>
                    <w:rPr>
                      <w:rFonts w:ascii="Times New Roman" w:hAnsi="Times New Roman" w:cs="Times New Roman"/>
                      <w:b/>
                      <w:sz w:val="24"/>
                      <w:szCs w:val="24"/>
                    </w:rPr>
                  </w:pPr>
                  <w:r w:rsidRPr="00C83020">
                    <w:rPr>
                      <w:rFonts w:ascii="Times New Roman" w:hAnsi="Times New Roman" w:cs="Times New Roman"/>
                      <w:b/>
                      <w:sz w:val="24"/>
                      <w:szCs w:val="24"/>
                    </w:rPr>
                    <w:t>Časová orientace</w:t>
                  </w:r>
                </w:p>
                <w:p w:rsidR="00D16800" w:rsidRDefault="00D16800" w:rsidP="0060526E">
                  <w:pPr>
                    <w:jc w:val="both"/>
                    <w:rPr>
                      <w:rFonts w:ascii="Times New Roman" w:hAnsi="Times New Roman" w:cs="Times New Roman"/>
                      <w:sz w:val="24"/>
                      <w:szCs w:val="24"/>
                    </w:rPr>
                  </w:pPr>
                </w:p>
                <w:p w:rsidR="00D16800" w:rsidRDefault="00D16800" w:rsidP="0060526E">
                  <w:pPr>
                    <w:jc w:val="both"/>
                    <w:rPr>
                      <w:rFonts w:ascii="Times New Roman" w:hAnsi="Times New Roman" w:cs="Times New Roman"/>
                      <w:sz w:val="24"/>
                      <w:szCs w:val="24"/>
                    </w:rPr>
                  </w:pPr>
                </w:p>
                <w:p w:rsidR="00D16800" w:rsidRPr="00C83020" w:rsidRDefault="00D16800" w:rsidP="00D16800">
                  <w:pPr>
                    <w:jc w:val="both"/>
                    <w:rPr>
                      <w:rFonts w:ascii="Times New Roman" w:hAnsi="Times New Roman" w:cs="Times New Roman"/>
                      <w:b/>
                      <w:sz w:val="24"/>
                      <w:szCs w:val="24"/>
                    </w:rPr>
                  </w:pPr>
                  <w:r w:rsidRPr="00C83020">
                    <w:rPr>
                      <w:rFonts w:ascii="Times New Roman" w:hAnsi="Times New Roman" w:cs="Times New Roman"/>
                      <w:b/>
                      <w:sz w:val="24"/>
                      <w:szCs w:val="24"/>
                    </w:rPr>
                    <w:t>Oceňování</w:t>
                  </w:r>
                </w:p>
                <w:p w:rsidR="00D16800" w:rsidRDefault="00D16800" w:rsidP="00D16800">
                  <w:pPr>
                    <w:jc w:val="both"/>
                    <w:rPr>
                      <w:rFonts w:ascii="Times New Roman" w:hAnsi="Times New Roman" w:cs="Times New Roman"/>
                      <w:sz w:val="24"/>
                      <w:szCs w:val="24"/>
                    </w:rPr>
                  </w:pPr>
                </w:p>
                <w:p w:rsidR="00D16800" w:rsidRDefault="00D16800" w:rsidP="00D16800">
                  <w:pPr>
                    <w:jc w:val="both"/>
                    <w:rPr>
                      <w:rFonts w:ascii="Times New Roman" w:hAnsi="Times New Roman" w:cs="Times New Roman"/>
                      <w:sz w:val="24"/>
                      <w:szCs w:val="24"/>
                    </w:rPr>
                  </w:pPr>
                </w:p>
                <w:p w:rsidR="00D16800" w:rsidRDefault="00D16800" w:rsidP="00D16800">
                  <w:pPr>
                    <w:jc w:val="both"/>
                    <w:rPr>
                      <w:rFonts w:ascii="Times New Roman" w:hAnsi="Times New Roman" w:cs="Times New Roman"/>
                      <w:sz w:val="24"/>
                      <w:szCs w:val="24"/>
                    </w:rPr>
                  </w:pPr>
                </w:p>
                <w:p w:rsidR="00D16800" w:rsidRDefault="00D16800" w:rsidP="00D16800">
                  <w:pPr>
                    <w:jc w:val="both"/>
                    <w:rPr>
                      <w:rFonts w:ascii="Times New Roman" w:hAnsi="Times New Roman" w:cs="Times New Roman"/>
                      <w:sz w:val="24"/>
                      <w:szCs w:val="24"/>
                    </w:rPr>
                  </w:pPr>
                </w:p>
                <w:p w:rsidR="00244A4D" w:rsidRDefault="00244A4D" w:rsidP="00D16800">
                  <w:pPr>
                    <w:jc w:val="both"/>
                    <w:rPr>
                      <w:rFonts w:ascii="Times New Roman" w:hAnsi="Times New Roman" w:cs="Times New Roman"/>
                      <w:sz w:val="24"/>
                      <w:szCs w:val="24"/>
                    </w:rPr>
                  </w:pPr>
                </w:p>
                <w:p w:rsidR="00D16800" w:rsidRPr="00C83020" w:rsidRDefault="00D16800" w:rsidP="00D16800">
                  <w:pPr>
                    <w:jc w:val="both"/>
                    <w:rPr>
                      <w:rFonts w:ascii="Times New Roman" w:hAnsi="Times New Roman" w:cs="Times New Roman"/>
                      <w:b/>
                      <w:sz w:val="24"/>
                      <w:szCs w:val="24"/>
                    </w:rPr>
                  </w:pPr>
                  <w:r w:rsidRPr="00C83020">
                    <w:rPr>
                      <w:rFonts w:ascii="Times New Roman" w:hAnsi="Times New Roman" w:cs="Times New Roman"/>
                      <w:b/>
                      <w:sz w:val="24"/>
                      <w:szCs w:val="24"/>
                    </w:rPr>
                    <w:t>Měrné jednotky</w:t>
                  </w:r>
                </w:p>
                <w:p w:rsidR="00D16800" w:rsidRDefault="00D16800" w:rsidP="00D16800">
                  <w:pPr>
                    <w:jc w:val="both"/>
                    <w:rPr>
                      <w:rFonts w:ascii="Times New Roman" w:hAnsi="Times New Roman" w:cs="Times New Roman"/>
                      <w:sz w:val="24"/>
                      <w:szCs w:val="24"/>
                    </w:rPr>
                  </w:pPr>
                </w:p>
              </w:tc>
              <w:tc>
                <w:tcPr>
                  <w:tcW w:w="3260" w:type="dxa"/>
                </w:tcPr>
                <w:p w:rsidR="0016452F" w:rsidRPr="00C647A2" w:rsidRDefault="0016452F" w:rsidP="0016452F">
                  <w:pPr>
                    <w:jc w:val="both"/>
                    <w:rPr>
                      <w:rFonts w:ascii="Times New Roman" w:hAnsi="Times New Roman" w:cs="Times New Roman"/>
                      <w:b/>
                      <w:sz w:val="24"/>
                      <w:szCs w:val="24"/>
                    </w:rPr>
                  </w:pPr>
                  <w:r w:rsidRPr="00C647A2">
                    <w:rPr>
                      <w:rFonts w:ascii="Times New Roman" w:hAnsi="Times New Roman" w:cs="Times New Roman"/>
                      <w:b/>
                      <w:sz w:val="24"/>
                      <w:szCs w:val="24"/>
                    </w:rPr>
                    <w:t>Finanční účetnictví</w:t>
                  </w:r>
                </w:p>
                <w:p w:rsidR="0016452F" w:rsidRDefault="0016452F" w:rsidP="0016452F">
                  <w:pPr>
                    <w:jc w:val="both"/>
                    <w:rPr>
                      <w:rFonts w:ascii="Times New Roman" w:hAnsi="Times New Roman" w:cs="Times New Roman"/>
                      <w:sz w:val="24"/>
                      <w:szCs w:val="24"/>
                    </w:rPr>
                  </w:pPr>
                </w:p>
                <w:p w:rsidR="0016452F" w:rsidRDefault="0016452F" w:rsidP="0016452F">
                  <w:pPr>
                    <w:jc w:val="both"/>
                    <w:rPr>
                      <w:rFonts w:ascii="Times New Roman" w:hAnsi="Times New Roman" w:cs="Times New Roman"/>
                      <w:sz w:val="24"/>
                      <w:szCs w:val="24"/>
                    </w:rPr>
                  </w:pPr>
                  <w:r>
                    <w:rPr>
                      <w:rFonts w:ascii="Times New Roman" w:hAnsi="Times New Roman" w:cs="Times New Roman"/>
                      <w:sz w:val="24"/>
                      <w:szCs w:val="24"/>
                    </w:rPr>
                    <w:t>Majitelům, finanční</w:t>
                  </w:r>
                  <w:r w:rsidR="00111066">
                    <w:rPr>
                      <w:rFonts w:ascii="Times New Roman" w:hAnsi="Times New Roman" w:cs="Times New Roman"/>
                      <w:sz w:val="24"/>
                      <w:szCs w:val="24"/>
                    </w:rPr>
                    <w:t>m</w:t>
                  </w:r>
                  <w:r>
                    <w:rPr>
                      <w:rFonts w:ascii="Times New Roman" w:hAnsi="Times New Roman" w:cs="Times New Roman"/>
                      <w:sz w:val="24"/>
                      <w:szCs w:val="24"/>
                    </w:rPr>
                    <w:t xml:space="preserve"> úřad</w:t>
                  </w:r>
                  <w:r w:rsidR="00111066">
                    <w:rPr>
                      <w:rFonts w:ascii="Times New Roman" w:hAnsi="Times New Roman" w:cs="Times New Roman"/>
                      <w:sz w:val="24"/>
                      <w:szCs w:val="24"/>
                    </w:rPr>
                    <w:t>ům</w:t>
                  </w:r>
                </w:p>
                <w:p w:rsidR="0016452F" w:rsidRDefault="0016452F" w:rsidP="0016452F">
                  <w:pPr>
                    <w:jc w:val="both"/>
                    <w:rPr>
                      <w:rFonts w:ascii="Times New Roman" w:hAnsi="Times New Roman" w:cs="Times New Roman"/>
                      <w:sz w:val="24"/>
                      <w:szCs w:val="24"/>
                    </w:rPr>
                  </w:pPr>
                </w:p>
                <w:p w:rsidR="0016452F" w:rsidRDefault="0016452F" w:rsidP="0016452F">
                  <w:pPr>
                    <w:jc w:val="both"/>
                    <w:rPr>
                      <w:rFonts w:ascii="Times New Roman" w:hAnsi="Times New Roman" w:cs="Times New Roman"/>
                      <w:sz w:val="24"/>
                      <w:szCs w:val="24"/>
                    </w:rPr>
                  </w:pPr>
                </w:p>
                <w:p w:rsidR="0016452F" w:rsidRDefault="0016452F" w:rsidP="0016452F">
                  <w:pPr>
                    <w:jc w:val="both"/>
                    <w:rPr>
                      <w:rFonts w:ascii="Times New Roman" w:hAnsi="Times New Roman" w:cs="Times New Roman"/>
                      <w:sz w:val="24"/>
                      <w:szCs w:val="24"/>
                    </w:rPr>
                  </w:pPr>
                  <w:r>
                    <w:rPr>
                      <w:rFonts w:ascii="Times New Roman" w:hAnsi="Times New Roman" w:cs="Times New Roman"/>
                      <w:sz w:val="24"/>
                      <w:szCs w:val="24"/>
                    </w:rPr>
                    <w:t>Minimalizace daní</w:t>
                  </w:r>
                </w:p>
                <w:p w:rsidR="00C647A2" w:rsidRDefault="00C647A2" w:rsidP="0016452F">
                  <w:pPr>
                    <w:jc w:val="both"/>
                    <w:rPr>
                      <w:rFonts w:ascii="Times New Roman" w:hAnsi="Times New Roman" w:cs="Times New Roman"/>
                      <w:sz w:val="24"/>
                      <w:szCs w:val="24"/>
                    </w:rPr>
                  </w:pPr>
                </w:p>
                <w:p w:rsidR="00C647A2" w:rsidRDefault="00C647A2" w:rsidP="0016452F">
                  <w:pPr>
                    <w:jc w:val="both"/>
                    <w:rPr>
                      <w:rFonts w:ascii="Times New Roman" w:hAnsi="Times New Roman" w:cs="Times New Roman"/>
                      <w:sz w:val="24"/>
                      <w:szCs w:val="24"/>
                    </w:rPr>
                  </w:pPr>
                </w:p>
                <w:p w:rsidR="0016452F" w:rsidRDefault="00C647A2" w:rsidP="00C647A2">
                  <w:pPr>
                    <w:jc w:val="both"/>
                    <w:rPr>
                      <w:rFonts w:ascii="Times New Roman" w:hAnsi="Times New Roman" w:cs="Times New Roman"/>
                      <w:sz w:val="24"/>
                      <w:szCs w:val="24"/>
                    </w:rPr>
                  </w:pPr>
                  <w:r>
                    <w:rPr>
                      <w:rFonts w:ascii="Times New Roman" w:hAnsi="Times New Roman" w:cs="Times New Roman"/>
                      <w:sz w:val="24"/>
                      <w:szCs w:val="24"/>
                    </w:rPr>
                    <w:t>Cílená pro potřeby externích uživatelů a daňové zátěže</w:t>
                  </w:r>
                </w:p>
                <w:p w:rsidR="00D16800" w:rsidRDefault="00D16800" w:rsidP="00C647A2">
                  <w:pPr>
                    <w:jc w:val="both"/>
                    <w:rPr>
                      <w:rFonts w:ascii="Times New Roman" w:hAnsi="Times New Roman" w:cs="Times New Roman"/>
                      <w:sz w:val="24"/>
                      <w:szCs w:val="24"/>
                    </w:rPr>
                  </w:pPr>
                </w:p>
                <w:p w:rsidR="00D16800" w:rsidRDefault="00D16800" w:rsidP="00C647A2">
                  <w:pPr>
                    <w:jc w:val="both"/>
                    <w:rPr>
                      <w:rFonts w:ascii="Times New Roman" w:hAnsi="Times New Roman" w:cs="Times New Roman"/>
                      <w:sz w:val="24"/>
                      <w:szCs w:val="24"/>
                    </w:rPr>
                  </w:pPr>
                </w:p>
                <w:p w:rsidR="00D16800" w:rsidRDefault="00D16800" w:rsidP="00C647A2">
                  <w:pPr>
                    <w:jc w:val="both"/>
                    <w:rPr>
                      <w:rFonts w:ascii="Times New Roman" w:hAnsi="Times New Roman" w:cs="Times New Roman"/>
                      <w:sz w:val="24"/>
                      <w:szCs w:val="24"/>
                    </w:rPr>
                  </w:pPr>
                </w:p>
                <w:p w:rsidR="00D16800" w:rsidRDefault="00D16800" w:rsidP="00C647A2">
                  <w:pPr>
                    <w:jc w:val="both"/>
                    <w:rPr>
                      <w:rFonts w:ascii="Times New Roman" w:hAnsi="Times New Roman" w:cs="Times New Roman"/>
                      <w:sz w:val="24"/>
                      <w:szCs w:val="24"/>
                    </w:rPr>
                  </w:pPr>
                  <w:r>
                    <w:rPr>
                      <w:rFonts w:ascii="Times New Roman" w:hAnsi="Times New Roman" w:cs="Times New Roman"/>
                      <w:sz w:val="24"/>
                      <w:szCs w:val="24"/>
                    </w:rPr>
                    <w:t>Externí uživatelé</w:t>
                  </w:r>
                </w:p>
                <w:p w:rsidR="00D16800" w:rsidRDefault="00D16800" w:rsidP="00C647A2">
                  <w:pPr>
                    <w:jc w:val="both"/>
                    <w:rPr>
                      <w:rFonts w:ascii="Times New Roman" w:hAnsi="Times New Roman" w:cs="Times New Roman"/>
                      <w:sz w:val="24"/>
                      <w:szCs w:val="24"/>
                    </w:rPr>
                  </w:pPr>
                  <w:r>
                    <w:rPr>
                      <w:rFonts w:ascii="Times New Roman" w:hAnsi="Times New Roman" w:cs="Times New Roman"/>
                      <w:sz w:val="24"/>
                      <w:szCs w:val="24"/>
                    </w:rPr>
                    <w:t>veřejné</w:t>
                  </w:r>
                </w:p>
                <w:p w:rsidR="00D16800" w:rsidRDefault="00D16800" w:rsidP="00C647A2">
                  <w:pPr>
                    <w:jc w:val="both"/>
                    <w:rPr>
                      <w:rFonts w:ascii="Times New Roman" w:hAnsi="Times New Roman" w:cs="Times New Roman"/>
                      <w:sz w:val="24"/>
                      <w:szCs w:val="24"/>
                    </w:rPr>
                  </w:pPr>
                </w:p>
                <w:p w:rsidR="00D16800" w:rsidRDefault="00D16800" w:rsidP="00C647A2">
                  <w:pPr>
                    <w:jc w:val="both"/>
                    <w:rPr>
                      <w:rFonts w:ascii="Times New Roman" w:hAnsi="Times New Roman" w:cs="Times New Roman"/>
                      <w:sz w:val="24"/>
                      <w:szCs w:val="24"/>
                    </w:rPr>
                  </w:pPr>
                  <w:r>
                    <w:rPr>
                      <w:rFonts w:ascii="Times New Roman" w:hAnsi="Times New Roman" w:cs="Times New Roman"/>
                      <w:sz w:val="24"/>
                      <w:szCs w:val="24"/>
                    </w:rPr>
                    <w:t>Právně kodifikováno</w:t>
                  </w:r>
                </w:p>
                <w:p w:rsidR="00D16800" w:rsidRDefault="00D16800" w:rsidP="00C647A2">
                  <w:pPr>
                    <w:jc w:val="both"/>
                    <w:rPr>
                      <w:rFonts w:ascii="Times New Roman" w:hAnsi="Times New Roman" w:cs="Times New Roman"/>
                      <w:sz w:val="24"/>
                      <w:szCs w:val="24"/>
                    </w:rPr>
                  </w:pPr>
                  <w:r>
                    <w:rPr>
                      <w:rFonts w:ascii="Times New Roman" w:hAnsi="Times New Roman" w:cs="Times New Roman"/>
                      <w:sz w:val="24"/>
                      <w:szCs w:val="24"/>
                    </w:rPr>
                    <w:t>Zákon o účetnictví, ČÚS,</w:t>
                  </w:r>
                </w:p>
                <w:p w:rsidR="00D16800" w:rsidRDefault="00D16800" w:rsidP="00C647A2">
                  <w:pPr>
                    <w:jc w:val="both"/>
                    <w:rPr>
                      <w:rFonts w:ascii="Times New Roman" w:hAnsi="Times New Roman" w:cs="Times New Roman"/>
                      <w:sz w:val="24"/>
                      <w:szCs w:val="24"/>
                    </w:rPr>
                  </w:pPr>
                  <w:r>
                    <w:rPr>
                      <w:rFonts w:ascii="Times New Roman" w:hAnsi="Times New Roman" w:cs="Times New Roman"/>
                      <w:sz w:val="24"/>
                      <w:szCs w:val="24"/>
                    </w:rPr>
                    <w:t>Vyhlášky, směrnice</w:t>
                  </w:r>
                </w:p>
                <w:p w:rsidR="00D16800" w:rsidRDefault="00D16800" w:rsidP="00C647A2">
                  <w:pPr>
                    <w:jc w:val="both"/>
                    <w:rPr>
                      <w:rFonts w:ascii="Times New Roman" w:hAnsi="Times New Roman" w:cs="Times New Roman"/>
                      <w:sz w:val="24"/>
                      <w:szCs w:val="24"/>
                    </w:rPr>
                  </w:pPr>
                </w:p>
                <w:p w:rsidR="00D16800" w:rsidRDefault="00D16800" w:rsidP="00C647A2">
                  <w:pPr>
                    <w:jc w:val="both"/>
                    <w:rPr>
                      <w:rFonts w:ascii="Times New Roman" w:hAnsi="Times New Roman" w:cs="Times New Roman"/>
                      <w:sz w:val="24"/>
                      <w:szCs w:val="24"/>
                    </w:rPr>
                  </w:pPr>
                </w:p>
                <w:p w:rsidR="00D16800" w:rsidRDefault="00D16800" w:rsidP="00C647A2">
                  <w:pPr>
                    <w:jc w:val="both"/>
                    <w:rPr>
                      <w:rFonts w:ascii="Times New Roman" w:hAnsi="Times New Roman" w:cs="Times New Roman"/>
                      <w:sz w:val="24"/>
                      <w:szCs w:val="24"/>
                    </w:rPr>
                  </w:pPr>
                  <w:r>
                    <w:rPr>
                      <w:rFonts w:ascii="Times New Roman" w:hAnsi="Times New Roman" w:cs="Times New Roman"/>
                      <w:sz w:val="24"/>
                      <w:szCs w:val="24"/>
                    </w:rPr>
                    <w:t>Minulost</w:t>
                  </w:r>
                </w:p>
                <w:p w:rsidR="00D16800" w:rsidRDefault="00D16800" w:rsidP="00C647A2">
                  <w:pPr>
                    <w:jc w:val="both"/>
                    <w:rPr>
                      <w:rFonts w:ascii="Times New Roman" w:hAnsi="Times New Roman" w:cs="Times New Roman"/>
                      <w:sz w:val="24"/>
                      <w:szCs w:val="24"/>
                    </w:rPr>
                  </w:pPr>
                  <w:r>
                    <w:rPr>
                      <w:rFonts w:ascii="Times New Roman" w:hAnsi="Times New Roman" w:cs="Times New Roman"/>
                      <w:sz w:val="24"/>
                      <w:szCs w:val="24"/>
                    </w:rPr>
                    <w:t>Účetní závěrka</w:t>
                  </w:r>
                </w:p>
                <w:p w:rsidR="00D16800" w:rsidRDefault="00D16800" w:rsidP="00C647A2">
                  <w:pPr>
                    <w:jc w:val="both"/>
                    <w:rPr>
                      <w:rFonts w:ascii="Times New Roman" w:hAnsi="Times New Roman" w:cs="Times New Roman"/>
                      <w:sz w:val="24"/>
                      <w:szCs w:val="24"/>
                    </w:rPr>
                  </w:pPr>
                </w:p>
                <w:p w:rsidR="00D16800" w:rsidRDefault="00D16800" w:rsidP="00C647A2">
                  <w:pPr>
                    <w:jc w:val="both"/>
                    <w:rPr>
                      <w:rFonts w:ascii="Times New Roman" w:hAnsi="Times New Roman" w:cs="Times New Roman"/>
                      <w:sz w:val="24"/>
                      <w:szCs w:val="24"/>
                    </w:rPr>
                  </w:pPr>
                </w:p>
                <w:p w:rsidR="00D16800" w:rsidRDefault="00D16800" w:rsidP="00C647A2">
                  <w:pPr>
                    <w:jc w:val="both"/>
                    <w:rPr>
                      <w:rFonts w:ascii="Times New Roman" w:hAnsi="Times New Roman" w:cs="Times New Roman"/>
                      <w:sz w:val="24"/>
                      <w:szCs w:val="24"/>
                    </w:rPr>
                  </w:pPr>
                  <w:r>
                    <w:rPr>
                      <w:rFonts w:ascii="Times New Roman" w:hAnsi="Times New Roman" w:cs="Times New Roman"/>
                      <w:sz w:val="24"/>
                      <w:szCs w:val="24"/>
                    </w:rPr>
                    <w:t>Princip historické ceny</w:t>
                  </w:r>
                </w:p>
                <w:p w:rsidR="00D16800" w:rsidRDefault="00D16800" w:rsidP="00C647A2">
                  <w:pPr>
                    <w:jc w:val="both"/>
                    <w:rPr>
                      <w:rFonts w:ascii="Times New Roman" w:hAnsi="Times New Roman" w:cs="Times New Roman"/>
                      <w:sz w:val="24"/>
                      <w:szCs w:val="24"/>
                    </w:rPr>
                  </w:pPr>
                  <w:r>
                    <w:rPr>
                      <w:rFonts w:ascii="Times New Roman" w:hAnsi="Times New Roman" w:cs="Times New Roman"/>
                      <w:sz w:val="24"/>
                      <w:szCs w:val="24"/>
                    </w:rPr>
                    <w:t>Pořizovací cena, cena na úrovni vlastních nákladů výkonu</w:t>
                  </w:r>
                </w:p>
                <w:p w:rsidR="00D16800" w:rsidRDefault="00D16800" w:rsidP="00C647A2">
                  <w:pPr>
                    <w:jc w:val="both"/>
                    <w:rPr>
                      <w:rFonts w:ascii="Times New Roman" w:hAnsi="Times New Roman" w:cs="Times New Roman"/>
                      <w:sz w:val="24"/>
                      <w:szCs w:val="24"/>
                    </w:rPr>
                  </w:pPr>
                </w:p>
                <w:p w:rsidR="00244A4D" w:rsidRDefault="00244A4D" w:rsidP="00C647A2">
                  <w:pPr>
                    <w:jc w:val="both"/>
                    <w:rPr>
                      <w:rFonts w:ascii="Times New Roman" w:hAnsi="Times New Roman" w:cs="Times New Roman"/>
                      <w:sz w:val="24"/>
                      <w:szCs w:val="24"/>
                    </w:rPr>
                  </w:pPr>
                </w:p>
                <w:p w:rsidR="00D16800" w:rsidRDefault="00D16800" w:rsidP="00C647A2">
                  <w:pPr>
                    <w:jc w:val="both"/>
                    <w:rPr>
                      <w:rFonts w:ascii="Times New Roman" w:hAnsi="Times New Roman" w:cs="Times New Roman"/>
                      <w:sz w:val="24"/>
                      <w:szCs w:val="24"/>
                    </w:rPr>
                  </w:pPr>
                  <w:r>
                    <w:rPr>
                      <w:rFonts w:ascii="Times New Roman" w:hAnsi="Times New Roman" w:cs="Times New Roman"/>
                      <w:sz w:val="24"/>
                      <w:szCs w:val="24"/>
                    </w:rPr>
                    <w:t>Peněžní jednotky</w:t>
                  </w:r>
                </w:p>
                <w:p w:rsidR="00D16800" w:rsidRDefault="00D16800" w:rsidP="00C647A2">
                  <w:pPr>
                    <w:jc w:val="both"/>
                    <w:rPr>
                      <w:rFonts w:ascii="Times New Roman" w:hAnsi="Times New Roman" w:cs="Times New Roman"/>
                      <w:sz w:val="24"/>
                      <w:szCs w:val="24"/>
                    </w:rPr>
                  </w:pPr>
                  <w:r>
                    <w:rPr>
                      <w:rFonts w:ascii="Times New Roman" w:hAnsi="Times New Roman" w:cs="Times New Roman"/>
                      <w:sz w:val="24"/>
                      <w:szCs w:val="24"/>
                    </w:rPr>
                    <w:t xml:space="preserve"> </w:t>
                  </w:r>
                </w:p>
                <w:p w:rsidR="00D16800" w:rsidRDefault="00D16800" w:rsidP="00C647A2">
                  <w:pPr>
                    <w:jc w:val="both"/>
                    <w:rPr>
                      <w:rFonts w:ascii="Times New Roman" w:hAnsi="Times New Roman" w:cs="Times New Roman"/>
                      <w:sz w:val="24"/>
                      <w:szCs w:val="24"/>
                    </w:rPr>
                  </w:pPr>
                </w:p>
                <w:p w:rsidR="00D16800" w:rsidRDefault="00D16800" w:rsidP="00C647A2">
                  <w:pPr>
                    <w:jc w:val="both"/>
                    <w:rPr>
                      <w:rFonts w:ascii="Times New Roman" w:hAnsi="Times New Roman" w:cs="Times New Roman"/>
                      <w:sz w:val="24"/>
                      <w:szCs w:val="24"/>
                    </w:rPr>
                  </w:pPr>
                </w:p>
              </w:tc>
              <w:tc>
                <w:tcPr>
                  <w:tcW w:w="2694" w:type="dxa"/>
                </w:tcPr>
                <w:p w:rsidR="0016452F" w:rsidRPr="00C647A2" w:rsidRDefault="0016452F" w:rsidP="0016452F">
                  <w:pPr>
                    <w:jc w:val="both"/>
                    <w:rPr>
                      <w:rFonts w:ascii="Times New Roman" w:hAnsi="Times New Roman" w:cs="Times New Roman"/>
                      <w:b/>
                      <w:sz w:val="24"/>
                      <w:szCs w:val="24"/>
                    </w:rPr>
                  </w:pPr>
                  <w:r w:rsidRPr="00C647A2">
                    <w:rPr>
                      <w:rFonts w:ascii="Times New Roman" w:hAnsi="Times New Roman" w:cs="Times New Roman"/>
                      <w:b/>
                      <w:sz w:val="24"/>
                      <w:szCs w:val="24"/>
                    </w:rPr>
                    <w:t>Manažerské účetnictví</w:t>
                  </w:r>
                </w:p>
                <w:p w:rsidR="0016452F" w:rsidRDefault="0016452F" w:rsidP="0016452F">
                  <w:pPr>
                    <w:jc w:val="both"/>
                    <w:rPr>
                      <w:rFonts w:ascii="Times New Roman" w:hAnsi="Times New Roman" w:cs="Times New Roman"/>
                      <w:sz w:val="24"/>
                      <w:szCs w:val="24"/>
                    </w:rPr>
                  </w:pPr>
                </w:p>
                <w:p w:rsidR="0016452F" w:rsidRDefault="0016452F" w:rsidP="0016452F">
                  <w:pPr>
                    <w:jc w:val="both"/>
                    <w:rPr>
                      <w:rFonts w:ascii="Times New Roman" w:hAnsi="Times New Roman" w:cs="Times New Roman"/>
                      <w:sz w:val="24"/>
                      <w:szCs w:val="24"/>
                    </w:rPr>
                  </w:pPr>
                  <w:r>
                    <w:rPr>
                      <w:rFonts w:ascii="Times New Roman" w:hAnsi="Times New Roman" w:cs="Times New Roman"/>
                      <w:sz w:val="24"/>
                      <w:szCs w:val="24"/>
                    </w:rPr>
                    <w:t>Interním uživatelům</w:t>
                  </w:r>
                </w:p>
                <w:p w:rsidR="0016452F" w:rsidRDefault="00C647A2" w:rsidP="0016452F">
                  <w:pPr>
                    <w:jc w:val="both"/>
                    <w:rPr>
                      <w:rFonts w:ascii="Times New Roman" w:hAnsi="Times New Roman" w:cs="Times New Roman"/>
                      <w:sz w:val="24"/>
                      <w:szCs w:val="24"/>
                    </w:rPr>
                  </w:pPr>
                  <w:proofErr w:type="spellStart"/>
                  <w:r>
                    <w:rPr>
                      <w:rFonts w:ascii="Times New Roman" w:hAnsi="Times New Roman" w:cs="Times New Roman"/>
                      <w:sz w:val="24"/>
                      <w:szCs w:val="24"/>
                    </w:rPr>
                    <w:t>m</w:t>
                  </w:r>
                  <w:r w:rsidR="0016452F">
                    <w:rPr>
                      <w:rFonts w:ascii="Times New Roman" w:hAnsi="Times New Roman" w:cs="Times New Roman"/>
                      <w:sz w:val="24"/>
                      <w:szCs w:val="24"/>
                    </w:rPr>
                    <w:t>anagerům</w:t>
                  </w:r>
                  <w:proofErr w:type="spellEnd"/>
                  <w:r w:rsidR="00C83020">
                    <w:rPr>
                      <w:rFonts w:ascii="Times New Roman" w:hAnsi="Times New Roman" w:cs="Times New Roman"/>
                      <w:sz w:val="24"/>
                      <w:szCs w:val="24"/>
                    </w:rPr>
                    <w:t xml:space="preserve">  </w:t>
                  </w:r>
                </w:p>
                <w:p w:rsidR="0016452F" w:rsidRDefault="0016452F" w:rsidP="0016452F">
                  <w:pPr>
                    <w:jc w:val="both"/>
                    <w:rPr>
                      <w:rFonts w:ascii="Times New Roman" w:hAnsi="Times New Roman" w:cs="Times New Roman"/>
                      <w:sz w:val="24"/>
                      <w:szCs w:val="24"/>
                    </w:rPr>
                  </w:pPr>
                </w:p>
                <w:p w:rsidR="0016452F" w:rsidRDefault="0016452F" w:rsidP="0016452F">
                  <w:pPr>
                    <w:jc w:val="both"/>
                    <w:rPr>
                      <w:rFonts w:ascii="Times New Roman" w:hAnsi="Times New Roman" w:cs="Times New Roman"/>
                      <w:sz w:val="24"/>
                      <w:szCs w:val="24"/>
                    </w:rPr>
                  </w:pPr>
                  <w:r>
                    <w:rPr>
                      <w:rFonts w:ascii="Times New Roman" w:hAnsi="Times New Roman" w:cs="Times New Roman"/>
                      <w:sz w:val="24"/>
                      <w:szCs w:val="24"/>
                    </w:rPr>
                    <w:t>Maximalizace zisku</w:t>
                  </w:r>
                </w:p>
                <w:p w:rsidR="0016452F" w:rsidRDefault="0016452F" w:rsidP="0016452F">
                  <w:pPr>
                    <w:jc w:val="both"/>
                    <w:rPr>
                      <w:rFonts w:ascii="Times New Roman" w:hAnsi="Times New Roman" w:cs="Times New Roman"/>
                      <w:sz w:val="24"/>
                      <w:szCs w:val="24"/>
                    </w:rPr>
                  </w:pPr>
                </w:p>
                <w:p w:rsidR="0016452F" w:rsidRDefault="0016452F" w:rsidP="0016452F">
                  <w:pPr>
                    <w:jc w:val="both"/>
                    <w:rPr>
                      <w:rFonts w:ascii="Times New Roman" w:hAnsi="Times New Roman" w:cs="Times New Roman"/>
                      <w:sz w:val="24"/>
                      <w:szCs w:val="24"/>
                    </w:rPr>
                  </w:pPr>
                </w:p>
                <w:p w:rsidR="0016452F" w:rsidRDefault="00C647A2" w:rsidP="0016452F">
                  <w:pPr>
                    <w:jc w:val="both"/>
                    <w:rPr>
                      <w:rFonts w:ascii="Times New Roman" w:hAnsi="Times New Roman" w:cs="Times New Roman"/>
                      <w:sz w:val="24"/>
                      <w:szCs w:val="24"/>
                    </w:rPr>
                  </w:pPr>
                  <w:r>
                    <w:rPr>
                      <w:rFonts w:ascii="Times New Roman" w:hAnsi="Times New Roman" w:cs="Times New Roman"/>
                      <w:sz w:val="24"/>
                      <w:szCs w:val="24"/>
                    </w:rPr>
                    <w:t>Plnohodnotná, promítnutí všech rizik, uplatnění principu opatrnosti, možnost přecenění</w:t>
                  </w:r>
                </w:p>
                <w:p w:rsidR="00D16800" w:rsidRDefault="00D16800" w:rsidP="0016452F">
                  <w:pPr>
                    <w:jc w:val="both"/>
                    <w:rPr>
                      <w:rFonts w:ascii="Times New Roman" w:hAnsi="Times New Roman" w:cs="Times New Roman"/>
                      <w:sz w:val="24"/>
                      <w:szCs w:val="24"/>
                    </w:rPr>
                  </w:pPr>
                </w:p>
                <w:p w:rsidR="00D16800" w:rsidRDefault="00D16800" w:rsidP="0016452F">
                  <w:pPr>
                    <w:jc w:val="both"/>
                    <w:rPr>
                      <w:rFonts w:ascii="Times New Roman" w:hAnsi="Times New Roman" w:cs="Times New Roman"/>
                      <w:sz w:val="24"/>
                      <w:szCs w:val="24"/>
                    </w:rPr>
                  </w:pPr>
                  <w:r>
                    <w:rPr>
                      <w:rFonts w:ascii="Times New Roman" w:hAnsi="Times New Roman" w:cs="Times New Roman"/>
                      <w:sz w:val="24"/>
                      <w:szCs w:val="24"/>
                    </w:rPr>
                    <w:t>Interní uživatelé</w:t>
                  </w:r>
                </w:p>
                <w:p w:rsidR="0016452F" w:rsidRDefault="00D16800" w:rsidP="0016452F">
                  <w:pPr>
                    <w:jc w:val="both"/>
                    <w:rPr>
                      <w:rFonts w:ascii="Times New Roman" w:hAnsi="Times New Roman" w:cs="Times New Roman"/>
                      <w:sz w:val="24"/>
                      <w:szCs w:val="24"/>
                    </w:rPr>
                  </w:pPr>
                  <w:r>
                    <w:rPr>
                      <w:rFonts w:ascii="Times New Roman" w:hAnsi="Times New Roman" w:cs="Times New Roman"/>
                      <w:sz w:val="24"/>
                      <w:szCs w:val="24"/>
                    </w:rPr>
                    <w:t>důvěrné</w:t>
                  </w:r>
                </w:p>
                <w:p w:rsidR="0016452F" w:rsidRDefault="0016452F" w:rsidP="0016452F">
                  <w:pPr>
                    <w:jc w:val="both"/>
                    <w:rPr>
                      <w:rFonts w:ascii="Times New Roman" w:hAnsi="Times New Roman" w:cs="Times New Roman"/>
                      <w:sz w:val="24"/>
                      <w:szCs w:val="24"/>
                    </w:rPr>
                  </w:pPr>
                </w:p>
                <w:p w:rsidR="0016452F" w:rsidRDefault="00D16800" w:rsidP="0016452F">
                  <w:pPr>
                    <w:jc w:val="both"/>
                    <w:rPr>
                      <w:rFonts w:ascii="Times New Roman" w:hAnsi="Times New Roman" w:cs="Times New Roman"/>
                      <w:sz w:val="24"/>
                      <w:szCs w:val="24"/>
                    </w:rPr>
                  </w:pPr>
                  <w:r>
                    <w:rPr>
                      <w:rFonts w:ascii="Times New Roman" w:hAnsi="Times New Roman" w:cs="Times New Roman"/>
                      <w:sz w:val="24"/>
                      <w:szCs w:val="24"/>
                    </w:rPr>
                    <w:t>Neregulováno</w:t>
                  </w:r>
                </w:p>
                <w:p w:rsidR="0016452F" w:rsidRDefault="00D16800" w:rsidP="0016452F">
                  <w:pPr>
                    <w:jc w:val="both"/>
                    <w:rPr>
                      <w:rFonts w:ascii="Times New Roman" w:hAnsi="Times New Roman" w:cs="Times New Roman"/>
                      <w:sz w:val="24"/>
                      <w:szCs w:val="24"/>
                    </w:rPr>
                  </w:pPr>
                  <w:r>
                    <w:rPr>
                      <w:rFonts w:ascii="Times New Roman" w:hAnsi="Times New Roman" w:cs="Times New Roman"/>
                      <w:sz w:val="24"/>
                      <w:szCs w:val="24"/>
                    </w:rPr>
                    <w:t>Vnitropodnikové předpisy</w:t>
                  </w:r>
                </w:p>
                <w:p w:rsidR="0016452F" w:rsidRDefault="0016452F" w:rsidP="0016452F">
                  <w:pPr>
                    <w:jc w:val="both"/>
                    <w:rPr>
                      <w:rFonts w:ascii="Times New Roman" w:hAnsi="Times New Roman" w:cs="Times New Roman"/>
                      <w:sz w:val="24"/>
                      <w:szCs w:val="24"/>
                    </w:rPr>
                  </w:pPr>
                </w:p>
                <w:p w:rsidR="0016452F" w:rsidRDefault="0016452F" w:rsidP="0016452F">
                  <w:pPr>
                    <w:jc w:val="both"/>
                    <w:rPr>
                      <w:rFonts w:ascii="Times New Roman" w:hAnsi="Times New Roman" w:cs="Times New Roman"/>
                      <w:sz w:val="24"/>
                      <w:szCs w:val="24"/>
                    </w:rPr>
                  </w:pPr>
                </w:p>
                <w:p w:rsidR="0016452F" w:rsidRDefault="00D16800" w:rsidP="0016452F">
                  <w:pPr>
                    <w:jc w:val="both"/>
                    <w:rPr>
                      <w:rFonts w:ascii="Times New Roman" w:hAnsi="Times New Roman" w:cs="Times New Roman"/>
                      <w:sz w:val="24"/>
                      <w:szCs w:val="24"/>
                    </w:rPr>
                  </w:pPr>
                  <w:r>
                    <w:rPr>
                      <w:rFonts w:ascii="Times New Roman" w:hAnsi="Times New Roman" w:cs="Times New Roman"/>
                      <w:sz w:val="24"/>
                      <w:szCs w:val="24"/>
                    </w:rPr>
                    <w:t>Budoucnost</w:t>
                  </w:r>
                </w:p>
                <w:p w:rsidR="00D16800" w:rsidRDefault="00D16800" w:rsidP="0016452F">
                  <w:pPr>
                    <w:jc w:val="both"/>
                    <w:rPr>
                      <w:rFonts w:ascii="Times New Roman" w:hAnsi="Times New Roman" w:cs="Times New Roman"/>
                      <w:sz w:val="24"/>
                      <w:szCs w:val="24"/>
                    </w:rPr>
                  </w:pPr>
                  <w:r>
                    <w:rPr>
                      <w:rFonts w:ascii="Times New Roman" w:hAnsi="Times New Roman" w:cs="Times New Roman"/>
                      <w:sz w:val="24"/>
                      <w:szCs w:val="24"/>
                    </w:rPr>
                    <w:t>Rozpočtová rozvaha,</w:t>
                  </w:r>
                </w:p>
                <w:p w:rsidR="00D16800" w:rsidRDefault="00D16800" w:rsidP="0016452F">
                  <w:pPr>
                    <w:jc w:val="both"/>
                    <w:rPr>
                      <w:rFonts w:ascii="Times New Roman" w:hAnsi="Times New Roman" w:cs="Times New Roman"/>
                      <w:sz w:val="24"/>
                      <w:szCs w:val="24"/>
                    </w:rPr>
                  </w:pPr>
                  <w:r>
                    <w:rPr>
                      <w:rFonts w:ascii="Times New Roman" w:hAnsi="Times New Roman" w:cs="Times New Roman"/>
                      <w:sz w:val="24"/>
                      <w:szCs w:val="24"/>
                    </w:rPr>
                    <w:t xml:space="preserve">Výsledovka, cash </w:t>
                  </w:r>
                  <w:proofErr w:type="spellStart"/>
                  <w:r>
                    <w:rPr>
                      <w:rFonts w:ascii="Times New Roman" w:hAnsi="Times New Roman" w:cs="Times New Roman"/>
                      <w:sz w:val="24"/>
                      <w:szCs w:val="24"/>
                    </w:rPr>
                    <w:t>flow</w:t>
                  </w:r>
                  <w:proofErr w:type="spellEnd"/>
                </w:p>
                <w:p w:rsidR="00D16800" w:rsidRDefault="00D16800" w:rsidP="0016452F">
                  <w:pPr>
                    <w:jc w:val="both"/>
                    <w:rPr>
                      <w:rFonts w:ascii="Times New Roman" w:hAnsi="Times New Roman" w:cs="Times New Roman"/>
                      <w:sz w:val="24"/>
                      <w:szCs w:val="24"/>
                    </w:rPr>
                  </w:pPr>
                </w:p>
                <w:p w:rsidR="00C83020" w:rsidRDefault="00D16800" w:rsidP="0016452F">
                  <w:pPr>
                    <w:jc w:val="both"/>
                    <w:rPr>
                      <w:rFonts w:ascii="Times New Roman" w:hAnsi="Times New Roman" w:cs="Times New Roman"/>
                      <w:sz w:val="24"/>
                      <w:szCs w:val="24"/>
                    </w:rPr>
                  </w:pPr>
                  <w:r>
                    <w:rPr>
                      <w:rFonts w:ascii="Times New Roman" w:hAnsi="Times New Roman" w:cs="Times New Roman"/>
                      <w:sz w:val="24"/>
                      <w:szCs w:val="24"/>
                    </w:rPr>
                    <w:t>Nákladové na bázi skutečně reálných nákladů</w:t>
                  </w:r>
                </w:p>
                <w:p w:rsidR="00244A4D" w:rsidRDefault="00244A4D" w:rsidP="0016452F">
                  <w:pPr>
                    <w:jc w:val="both"/>
                    <w:rPr>
                      <w:rFonts w:ascii="Times New Roman" w:hAnsi="Times New Roman" w:cs="Times New Roman"/>
                      <w:sz w:val="24"/>
                      <w:szCs w:val="24"/>
                    </w:rPr>
                  </w:pPr>
                  <w:r>
                    <w:rPr>
                      <w:rFonts w:ascii="Times New Roman" w:hAnsi="Times New Roman" w:cs="Times New Roman"/>
                      <w:sz w:val="24"/>
                      <w:szCs w:val="24"/>
                    </w:rPr>
                    <w:t>Reprodukční ceny</w:t>
                  </w:r>
                </w:p>
                <w:p w:rsidR="00D16800" w:rsidRDefault="00C83020" w:rsidP="0016452F">
                  <w:pPr>
                    <w:jc w:val="both"/>
                    <w:rPr>
                      <w:rFonts w:ascii="Times New Roman" w:hAnsi="Times New Roman" w:cs="Times New Roman"/>
                      <w:sz w:val="24"/>
                      <w:szCs w:val="24"/>
                    </w:rPr>
                  </w:pPr>
                  <w:r>
                    <w:rPr>
                      <w:rFonts w:ascii="Times New Roman" w:hAnsi="Times New Roman" w:cs="Times New Roman"/>
                      <w:sz w:val="24"/>
                      <w:szCs w:val="24"/>
                    </w:rPr>
                    <w:t>Kalkulované náklady</w:t>
                  </w:r>
                  <w:r w:rsidR="00D16800">
                    <w:rPr>
                      <w:rFonts w:ascii="Times New Roman" w:hAnsi="Times New Roman" w:cs="Times New Roman"/>
                      <w:sz w:val="24"/>
                      <w:szCs w:val="24"/>
                    </w:rPr>
                    <w:t xml:space="preserve"> </w:t>
                  </w:r>
                </w:p>
                <w:p w:rsidR="00D16800" w:rsidRDefault="00D16800" w:rsidP="0016452F">
                  <w:pPr>
                    <w:jc w:val="both"/>
                    <w:rPr>
                      <w:rFonts w:ascii="Times New Roman" w:hAnsi="Times New Roman" w:cs="Times New Roman"/>
                      <w:sz w:val="24"/>
                      <w:szCs w:val="24"/>
                    </w:rPr>
                  </w:pPr>
                </w:p>
                <w:p w:rsidR="0016452F" w:rsidRDefault="00D16800" w:rsidP="0016452F">
                  <w:pPr>
                    <w:jc w:val="both"/>
                    <w:rPr>
                      <w:rFonts w:ascii="Times New Roman" w:hAnsi="Times New Roman" w:cs="Times New Roman"/>
                      <w:sz w:val="24"/>
                      <w:szCs w:val="24"/>
                    </w:rPr>
                  </w:pPr>
                  <w:r>
                    <w:rPr>
                      <w:rFonts w:ascii="Times New Roman" w:hAnsi="Times New Roman" w:cs="Times New Roman"/>
                      <w:sz w:val="24"/>
                      <w:szCs w:val="24"/>
                    </w:rPr>
                    <w:t>Měrné jednotky</w:t>
                  </w:r>
                </w:p>
              </w:tc>
            </w:tr>
          </w:tbl>
          <w:p w:rsidR="0016452F" w:rsidRDefault="0016452F" w:rsidP="0060526E">
            <w:pPr>
              <w:jc w:val="both"/>
              <w:rPr>
                <w:rFonts w:ascii="Times New Roman" w:hAnsi="Times New Roman" w:cs="Times New Roman"/>
                <w:sz w:val="24"/>
                <w:szCs w:val="24"/>
              </w:rPr>
            </w:pPr>
          </w:p>
          <w:p w:rsidR="00162B5E" w:rsidRDefault="00162B5E" w:rsidP="0060526E">
            <w:pPr>
              <w:jc w:val="both"/>
              <w:rPr>
                <w:rFonts w:ascii="Times New Roman" w:hAnsi="Times New Roman" w:cs="Times New Roman"/>
                <w:sz w:val="24"/>
                <w:szCs w:val="24"/>
              </w:rPr>
            </w:pPr>
          </w:p>
          <w:p w:rsidR="00162B5E" w:rsidRDefault="00162B5E" w:rsidP="0060526E">
            <w:pPr>
              <w:jc w:val="both"/>
              <w:rPr>
                <w:rFonts w:ascii="Times New Roman" w:hAnsi="Times New Roman" w:cs="Times New Roman"/>
                <w:sz w:val="24"/>
                <w:szCs w:val="24"/>
                <w:u w:val="single"/>
              </w:rPr>
            </w:pPr>
          </w:p>
          <w:p w:rsidR="00DE6508" w:rsidRPr="00FC2D8D" w:rsidRDefault="00FC2D8D" w:rsidP="0060526E">
            <w:pPr>
              <w:jc w:val="both"/>
              <w:rPr>
                <w:rFonts w:ascii="Times New Roman" w:hAnsi="Times New Roman" w:cs="Times New Roman"/>
                <w:sz w:val="24"/>
                <w:szCs w:val="24"/>
                <w:u w:val="single"/>
              </w:rPr>
            </w:pPr>
            <w:r w:rsidRPr="00FC2D8D">
              <w:rPr>
                <w:rFonts w:ascii="Times New Roman" w:hAnsi="Times New Roman" w:cs="Times New Roman"/>
                <w:sz w:val="24"/>
                <w:szCs w:val="24"/>
                <w:u w:val="single"/>
              </w:rPr>
              <w:t>Prvky podnikového účetního systému:</w:t>
            </w:r>
          </w:p>
          <w:p w:rsidR="00FC2D8D" w:rsidRDefault="00FC2D8D" w:rsidP="0060526E">
            <w:pPr>
              <w:jc w:val="both"/>
              <w:rPr>
                <w:rFonts w:ascii="Times New Roman" w:hAnsi="Times New Roman" w:cs="Times New Roman"/>
                <w:sz w:val="24"/>
                <w:szCs w:val="24"/>
              </w:rPr>
            </w:pPr>
          </w:p>
          <w:tbl>
            <w:tblPr>
              <w:tblStyle w:val="Mkatabulky"/>
              <w:tblW w:w="0" w:type="auto"/>
              <w:tblLook w:val="04A0"/>
            </w:tblPr>
            <w:tblGrid>
              <w:gridCol w:w="2993"/>
              <w:gridCol w:w="2994"/>
              <w:gridCol w:w="2994"/>
            </w:tblGrid>
            <w:tr w:rsidR="00FC2D8D" w:rsidTr="00FC2D8D">
              <w:tc>
                <w:tcPr>
                  <w:tcW w:w="2993" w:type="dxa"/>
                </w:tcPr>
                <w:p w:rsidR="00FC2D8D" w:rsidRDefault="00FC2D8D" w:rsidP="0060526E">
                  <w:pPr>
                    <w:jc w:val="both"/>
                    <w:rPr>
                      <w:rFonts w:ascii="Times New Roman" w:hAnsi="Times New Roman" w:cs="Times New Roman"/>
                      <w:sz w:val="24"/>
                      <w:szCs w:val="24"/>
                    </w:rPr>
                  </w:pPr>
                </w:p>
              </w:tc>
              <w:tc>
                <w:tcPr>
                  <w:tcW w:w="2994" w:type="dxa"/>
                </w:tcPr>
                <w:p w:rsidR="00FC2D8D" w:rsidRDefault="00FC2D8D" w:rsidP="0060526E">
                  <w:pPr>
                    <w:jc w:val="both"/>
                    <w:rPr>
                      <w:rFonts w:ascii="Times New Roman" w:hAnsi="Times New Roman" w:cs="Times New Roman"/>
                      <w:sz w:val="24"/>
                      <w:szCs w:val="24"/>
                    </w:rPr>
                  </w:pPr>
                  <w:r>
                    <w:rPr>
                      <w:rFonts w:ascii="Times New Roman" w:hAnsi="Times New Roman" w:cs="Times New Roman"/>
                      <w:sz w:val="24"/>
                      <w:szCs w:val="24"/>
                    </w:rPr>
                    <w:t>Účetní systém</w:t>
                  </w:r>
                </w:p>
              </w:tc>
              <w:tc>
                <w:tcPr>
                  <w:tcW w:w="2994" w:type="dxa"/>
                </w:tcPr>
                <w:p w:rsidR="00FC2D8D" w:rsidRDefault="00FC2D8D" w:rsidP="0060526E">
                  <w:pPr>
                    <w:jc w:val="both"/>
                    <w:rPr>
                      <w:rFonts w:ascii="Times New Roman" w:hAnsi="Times New Roman" w:cs="Times New Roman"/>
                      <w:sz w:val="24"/>
                      <w:szCs w:val="24"/>
                    </w:rPr>
                  </w:pPr>
                </w:p>
              </w:tc>
            </w:tr>
            <w:tr w:rsidR="00FC2D8D" w:rsidTr="00FC2D8D">
              <w:tc>
                <w:tcPr>
                  <w:tcW w:w="2993" w:type="dxa"/>
                </w:tcPr>
                <w:p w:rsidR="00FC2D8D" w:rsidRDefault="00FC2D8D" w:rsidP="0060526E">
                  <w:pPr>
                    <w:jc w:val="both"/>
                    <w:rPr>
                      <w:rFonts w:ascii="Times New Roman" w:hAnsi="Times New Roman" w:cs="Times New Roman"/>
                      <w:sz w:val="24"/>
                      <w:szCs w:val="24"/>
                    </w:rPr>
                  </w:pPr>
                </w:p>
                <w:p w:rsidR="00FC2D8D" w:rsidRPr="00FC2D8D" w:rsidRDefault="00FC2D8D" w:rsidP="0060526E">
                  <w:pPr>
                    <w:jc w:val="both"/>
                    <w:rPr>
                      <w:rFonts w:ascii="Times New Roman" w:hAnsi="Times New Roman" w:cs="Times New Roman"/>
                      <w:b/>
                      <w:sz w:val="24"/>
                      <w:szCs w:val="24"/>
                    </w:rPr>
                  </w:pPr>
                  <w:r w:rsidRPr="00FC2D8D">
                    <w:rPr>
                      <w:rFonts w:ascii="Times New Roman" w:hAnsi="Times New Roman" w:cs="Times New Roman"/>
                      <w:b/>
                      <w:sz w:val="24"/>
                      <w:szCs w:val="24"/>
                    </w:rPr>
                    <w:t>Daňové účetnictví</w:t>
                  </w:r>
                </w:p>
              </w:tc>
              <w:tc>
                <w:tcPr>
                  <w:tcW w:w="2994" w:type="dxa"/>
                </w:tcPr>
                <w:p w:rsidR="00FC2D8D" w:rsidRDefault="00FC2D8D" w:rsidP="00FC2D8D">
                  <w:pPr>
                    <w:jc w:val="both"/>
                    <w:rPr>
                      <w:rFonts w:ascii="Times New Roman" w:hAnsi="Times New Roman" w:cs="Times New Roman"/>
                      <w:sz w:val="24"/>
                      <w:szCs w:val="24"/>
                    </w:rPr>
                  </w:pPr>
                </w:p>
                <w:p w:rsidR="00FC2D8D" w:rsidRPr="00FC2D8D" w:rsidRDefault="00FC2D8D" w:rsidP="00FC2D8D">
                  <w:pPr>
                    <w:jc w:val="both"/>
                    <w:rPr>
                      <w:rFonts w:ascii="Times New Roman" w:hAnsi="Times New Roman" w:cs="Times New Roman"/>
                      <w:b/>
                      <w:sz w:val="24"/>
                      <w:szCs w:val="24"/>
                    </w:rPr>
                  </w:pPr>
                  <w:r w:rsidRPr="00FC2D8D">
                    <w:rPr>
                      <w:rFonts w:ascii="Times New Roman" w:hAnsi="Times New Roman" w:cs="Times New Roman"/>
                      <w:b/>
                      <w:sz w:val="24"/>
                      <w:szCs w:val="24"/>
                    </w:rPr>
                    <w:t>Finanční účetnictví</w:t>
                  </w:r>
                </w:p>
              </w:tc>
              <w:tc>
                <w:tcPr>
                  <w:tcW w:w="2994" w:type="dxa"/>
                </w:tcPr>
                <w:p w:rsidR="00FC2D8D" w:rsidRDefault="00FC2D8D" w:rsidP="00FC2D8D">
                  <w:pPr>
                    <w:jc w:val="both"/>
                    <w:rPr>
                      <w:rFonts w:ascii="Times New Roman" w:hAnsi="Times New Roman" w:cs="Times New Roman"/>
                      <w:sz w:val="24"/>
                      <w:szCs w:val="24"/>
                    </w:rPr>
                  </w:pPr>
                </w:p>
                <w:p w:rsidR="00FC2D8D" w:rsidRPr="00FC2D8D" w:rsidRDefault="00FC2D8D" w:rsidP="00FC2D8D">
                  <w:pPr>
                    <w:jc w:val="both"/>
                    <w:rPr>
                      <w:rFonts w:ascii="Times New Roman" w:hAnsi="Times New Roman" w:cs="Times New Roman"/>
                      <w:b/>
                      <w:sz w:val="24"/>
                      <w:szCs w:val="24"/>
                    </w:rPr>
                  </w:pPr>
                  <w:r w:rsidRPr="00FC2D8D">
                    <w:rPr>
                      <w:rFonts w:ascii="Times New Roman" w:hAnsi="Times New Roman" w:cs="Times New Roman"/>
                      <w:b/>
                      <w:sz w:val="24"/>
                      <w:szCs w:val="24"/>
                    </w:rPr>
                    <w:t>Manažerské účetnictví</w:t>
                  </w:r>
                </w:p>
                <w:p w:rsidR="00FC2D8D" w:rsidRDefault="00FC2D8D" w:rsidP="00FC2D8D">
                  <w:pPr>
                    <w:jc w:val="both"/>
                    <w:rPr>
                      <w:rFonts w:ascii="Times New Roman" w:hAnsi="Times New Roman" w:cs="Times New Roman"/>
                      <w:sz w:val="24"/>
                      <w:szCs w:val="24"/>
                    </w:rPr>
                  </w:pPr>
                </w:p>
                <w:p w:rsidR="00FC2D8D" w:rsidRPr="00FC2D8D" w:rsidRDefault="00FC2D8D" w:rsidP="00FC2D8D">
                  <w:pPr>
                    <w:jc w:val="both"/>
                    <w:rPr>
                      <w:rFonts w:ascii="Times New Roman" w:hAnsi="Times New Roman" w:cs="Times New Roman"/>
                      <w:sz w:val="24"/>
                      <w:szCs w:val="24"/>
                      <w:u w:val="single"/>
                    </w:rPr>
                  </w:pPr>
                  <w:r w:rsidRPr="00FC2D8D">
                    <w:rPr>
                      <w:rFonts w:ascii="Times New Roman" w:hAnsi="Times New Roman" w:cs="Times New Roman"/>
                      <w:sz w:val="24"/>
                      <w:szCs w:val="24"/>
                      <w:u w:val="single"/>
                    </w:rPr>
                    <w:t>Subsystémy:</w:t>
                  </w:r>
                </w:p>
                <w:p w:rsidR="00FC2D8D" w:rsidRDefault="00FC2D8D" w:rsidP="00FC2D8D">
                  <w:pPr>
                    <w:jc w:val="both"/>
                    <w:rPr>
                      <w:rFonts w:ascii="Times New Roman" w:hAnsi="Times New Roman" w:cs="Times New Roman"/>
                      <w:sz w:val="24"/>
                      <w:szCs w:val="24"/>
                    </w:rPr>
                  </w:pPr>
                  <w:r>
                    <w:rPr>
                      <w:rFonts w:ascii="Times New Roman" w:hAnsi="Times New Roman" w:cs="Times New Roman"/>
                      <w:sz w:val="24"/>
                      <w:szCs w:val="24"/>
                    </w:rPr>
                    <w:t>Finanční analýza</w:t>
                  </w:r>
                </w:p>
                <w:p w:rsidR="00FC2D8D" w:rsidRDefault="00FC2D8D" w:rsidP="00FC2D8D">
                  <w:pPr>
                    <w:jc w:val="both"/>
                    <w:rPr>
                      <w:rFonts w:ascii="Times New Roman" w:hAnsi="Times New Roman" w:cs="Times New Roman"/>
                      <w:sz w:val="24"/>
                      <w:szCs w:val="24"/>
                    </w:rPr>
                  </w:pPr>
                  <w:r>
                    <w:rPr>
                      <w:rFonts w:ascii="Times New Roman" w:hAnsi="Times New Roman" w:cs="Times New Roman"/>
                      <w:sz w:val="24"/>
                      <w:szCs w:val="24"/>
                    </w:rPr>
                    <w:t>Kalkulační systém</w:t>
                  </w:r>
                </w:p>
                <w:p w:rsidR="00FC2D8D" w:rsidRDefault="00FC2D8D" w:rsidP="00FC2D8D">
                  <w:pPr>
                    <w:jc w:val="both"/>
                    <w:rPr>
                      <w:rFonts w:ascii="Times New Roman" w:hAnsi="Times New Roman" w:cs="Times New Roman"/>
                      <w:sz w:val="24"/>
                      <w:szCs w:val="24"/>
                    </w:rPr>
                  </w:pPr>
                  <w:r>
                    <w:rPr>
                      <w:rFonts w:ascii="Times New Roman" w:hAnsi="Times New Roman" w:cs="Times New Roman"/>
                      <w:sz w:val="24"/>
                      <w:szCs w:val="24"/>
                    </w:rPr>
                    <w:t>Rozpočetnictví</w:t>
                  </w:r>
                </w:p>
                <w:p w:rsidR="00FC2D8D" w:rsidRDefault="00FC2D8D" w:rsidP="00FC2D8D">
                  <w:pPr>
                    <w:jc w:val="both"/>
                    <w:rPr>
                      <w:rFonts w:ascii="Times New Roman" w:hAnsi="Times New Roman" w:cs="Times New Roman"/>
                      <w:sz w:val="24"/>
                      <w:szCs w:val="24"/>
                    </w:rPr>
                  </w:pPr>
                  <w:r>
                    <w:rPr>
                      <w:rFonts w:ascii="Times New Roman" w:hAnsi="Times New Roman" w:cs="Times New Roman"/>
                      <w:sz w:val="24"/>
                      <w:szCs w:val="24"/>
                    </w:rPr>
                    <w:t>Nákladové účetnictví</w:t>
                  </w:r>
                </w:p>
                <w:p w:rsidR="00FC2D8D" w:rsidRDefault="00FC2D8D" w:rsidP="00FC2D8D">
                  <w:pPr>
                    <w:jc w:val="both"/>
                    <w:rPr>
                      <w:rFonts w:ascii="Times New Roman" w:hAnsi="Times New Roman" w:cs="Times New Roman"/>
                      <w:sz w:val="24"/>
                      <w:szCs w:val="24"/>
                    </w:rPr>
                  </w:pPr>
                  <w:r>
                    <w:rPr>
                      <w:rFonts w:ascii="Times New Roman" w:hAnsi="Times New Roman" w:cs="Times New Roman"/>
                      <w:sz w:val="24"/>
                      <w:szCs w:val="24"/>
                    </w:rPr>
                    <w:t>Informační</w:t>
                  </w:r>
                  <w:r w:rsidR="00111066">
                    <w:rPr>
                      <w:rFonts w:ascii="Times New Roman" w:hAnsi="Times New Roman" w:cs="Times New Roman"/>
                      <w:sz w:val="24"/>
                      <w:szCs w:val="24"/>
                    </w:rPr>
                    <w:t xml:space="preserve"> </w:t>
                  </w:r>
                  <w:r>
                    <w:rPr>
                      <w:rFonts w:ascii="Times New Roman" w:hAnsi="Times New Roman" w:cs="Times New Roman"/>
                      <w:sz w:val="24"/>
                      <w:szCs w:val="24"/>
                    </w:rPr>
                    <w:t>výpočetní systém</w:t>
                  </w:r>
                </w:p>
                <w:p w:rsidR="00FC2D8D" w:rsidRDefault="00FC2D8D" w:rsidP="00FC2D8D">
                  <w:pPr>
                    <w:jc w:val="both"/>
                    <w:rPr>
                      <w:rFonts w:ascii="Times New Roman" w:hAnsi="Times New Roman" w:cs="Times New Roman"/>
                      <w:sz w:val="24"/>
                      <w:szCs w:val="24"/>
                    </w:rPr>
                  </w:pPr>
                </w:p>
              </w:tc>
            </w:tr>
          </w:tbl>
          <w:p w:rsidR="00DE6508" w:rsidRDefault="00DE6508" w:rsidP="0060526E">
            <w:pPr>
              <w:jc w:val="both"/>
              <w:rPr>
                <w:rFonts w:ascii="Times New Roman" w:hAnsi="Times New Roman" w:cs="Times New Roman"/>
                <w:sz w:val="24"/>
                <w:szCs w:val="24"/>
              </w:rPr>
            </w:pPr>
          </w:p>
          <w:p w:rsidR="00DE6508" w:rsidRDefault="00DE6508" w:rsidP="0060526E">
            <w:pPr>
              <w:jc w:val="both"/>
              <w:rPr>
                <w:rFonts w:ascii="Times New Roman" w:hAnsi="Times New Roman" w:cs="Times New Roman"/>
                <w:sz w:val="24"/>
                <w:szCs w:val="24"/>
              </w:rPr>
            </w:pPr>
          </w:p>
          <w:p w:rsidR="001B40A4" w:rsidRDefault="001B40A4" w:rsidP="001B40A4">
            <w:pPr>
              <w:jc w:val="both"/>
              <w:rPr>
                <w:rFonts w:ascii="Times New Roman" w:hAnsi="Times New Roman" w:cs="Times New Roman"/>
                <w:sz w:val="24"/>
                <w:szCs w:val="24"/>
              </w:rPr>
            </w:pPr>
          </w:p>
        </w:tc>
      </w:tr>
    </w:tbl>
    <w:p w:rsidR="001B40A4" w:rsidRDefault="001B40A4" w:rsidP="001B40A4">
      <w:pPr>
        <w:jc w:val="both"/>
        <w:rPr>
          <w:rFonts w:ascii="Times New Roman" w:hAnsi="Times New Roman" w:cs="Times New Roman"/>
          <w:sz w:val="24"/>
          <w:szCs w:val="24"/>
        </w:rPr>
      </w:pPr>
    </w:p>
    <w:p w:rsidR="002E05AF" w:rsidRDefault="00CF744E" w:rsidP="001B40A4">
      <w:pPr>
        <w:jc w:val="both"/>
        <w:rPr>
          <w:rFonts w:ascii="Times New Roman" w:hAnsi="Times New Roman" w:cs="Times New Roman"/>
          <w:sz w:val="24"/>
          <w:szCs w:val="24"/>
        </w:rPr>
      </w:pPr>
      <w:r>
        <w:rPr>
          <w:rFonts w:ascii="Times New Roman" w:hAnsi="Times New Roman" w:cs="Times New Roman"/>
          <w:sz w:val="24"/>
          <w:szCs w:val="24"/>
        </w:rPr>
        <w:t>Odkaz na základní literaturu</w:t>
      </w:r>
      <w:r w:rsidR="00F95EBD">
        <w:rPr>
          <w:rFonts w:ascii="Times New Roman" w:hAnsi="Times New Roman" w:cs="Times New Roman"/>
          <w:sz w:val="24"/>
          <w:szCs w:val="24"/>
        </w:rPr>
        <w:t>:</w:t>
      </w:r>
    </w:p>
    <w:p w:rsidR="00CF744E" w:rsidRDefault="00CF744E" w:rsidP="001B40A4">
      <w:pPr>
        <w:jc w:val="both"/>
        <w:rPr>
          <w:rFonts w:ascii="Times New Roman" w:hAnsi="Times New Roman" w:cs="Times New Roman"/>
          <w:sz w:val="24"/>
          <w:szCs w:val="24"/>
        </w:rPr>
      </w:pPr>
    </w:p>
    <w:p w:rsidR="002E05AF" w:rsidRDefault="00CF744E" w:rsidP="001B40A4">
      <w:pPr>
        <w:jc w:val="both"/>
        <w:rPr>
          <w:rFonts w:ascii="Times New Roman" w:hAnsi="Times New Roman" w:cs="Times New Roman"/>
          <w:sz w:val="24"/>
          <w:szCs w:val="24"/>
        </w:rPr>
      </w:pPr>
      <w:r>
        <w:rPr>
          <w:rFonts w:ascii="Times New Roman" w:hAnsi="Times New Roman" w:cs="Times New Roman"/>
          <w:sz w:val="24"/>
          <w:szCs w:val="24"/>
        </w:rPr>
        <w:t xml:space="preserve">Kapitola </w:t>
      </w:r>
      <w:r w:rsidR="00F95EBD">
        <w:rPr>
          <w:rFonts w:ascii="Times New Roman" w:hAnsi="Times New Roman" w:cs="Times New Roman"/>
          <w:sz w:val="24"/>
          <w:szCs w:val="24"/>
        </w:rPr>
        <w:t>č. 1.1 – 1.2</w:t>
      </w:r>
      <w:r w:rsidR="00EC65D6">
        <w:rPr>
          <w:rFonts w:ascii="Times New Roman" w:hAnsi="Times New Roman" w:cs="Times New Roman"/>
          <w:sz w:val="24"/>
          <w:szCs w:val="24"/>
        </w:rPr>
        <w:t>.</w:t>
      </w:r>
    </w:p>
    <w:p w:rsidR="002E05AF" w:rsidRDefault="002E05AF" w:rsidP="001B40A4">
      <w:pPr>
        <w:jc w:val="both"/>
        <w:rPr>
          <w:rFonts w:ascii="Times New Roman" w:hAnsi="Times New Roman" w:cs="Times New Roman"/>
          <w:sz w:val="24"/>
          <w:szCs w:val="24"/>
        </w:rPr>
      </w:pPr>
    </w:p>
    <w:p w:rsidR="00162B5E" w:rsidRDefault="00162B5E" w:rsidP="001B40A4">
      <w:pPr>
        <w:jc w:val="both"/>
        <w:rPr>
          <w:rFonts w:ascii="Times New Roman" w:hAnsi="Times New Roman" w:cs="Times New Roman"/>
          <w:sz w:val="24"/>
          <w:szCs w:val="24"/>
        </w:rPr>
      </w:pPr>
    </w:p>
    <w:p w:rsidR="00534A92" w:rsidRDefault="0093163F" w:rsidP="001B40A4">
      <w:pPr>
        <w:jc w:val="both"/>
        <w:rPr>
          <w:rFonts w:ascii="Times New Roman" w:hAnsi="Times New Roman" w:cs="Times New Roman"/>
          <w:sz w:val="24"/>
          <w:szCs w:val="24"/>
        </w:rPr>
      </w:pPr>
      <w:r w:rsidRPr="000F74F9">
        <w:rPr>
          <w:rFonts w:ascii="Times New Roman" w:hAnsi="Times New Roman" w:cs="Times New Roman"/>
          <w:b/>
          <w:sz w:val="24"/>
          <w:szCs w:val="24"/>
          <w:u w:val="single"/>
        </w:rPr>
        <w:t>[1]</w:t>
      </w:r>
      <w:r>
        <w:rPr>
          <w:rFonts w:ascii="Times New Roman" w:hAnsi="Times New Roman" w:cs="Times New Roman"/>
          <w:sz w:val="24"/>
          <w:szCs w:val="24"/>
          <w:u w:val="single"/>
        </w:rPr>
        <w:t xml:space="preserve"> </w:t>
      </w:r>
      <w:r w:rsidR="00534A92" w:rsidRPr="006766C1">
        <w:rPr>
          <w:rFonts w:ascii="Times New Roman" w:hAnsi="Times New Roman" w:cs="Times New Roman"/>
          <w:sz w:val="24"/>
          <w:szCs w:val="24"/>
          <w:u w:val="single"/>
        </w:rPr>
        <w:t>Úkoly k procvičení a sebehodnoce</w:t>
      </w:r>
      <w:r w:rsidR="006766C1" w:rsidRPr="006766C1">
        <w:rPr>
          <w:rFonts w:ascii="Times New Roman" w:hAnsi="Times New Roman" w:cs="Times New Roman"/>
          <w:sz w:val="24"/>
          <w:szCs w:val="24"/>
          <w:u w:val="single"/>
        </w:rPr>
        <w:t>ní</w:t>
      </w:r>
      <w:r w:rsidR="00534A92">
        <w:rPr>
          <w:rFonts w:ascii="Times New Roman" w:hAnsi="Times New Roman" w:cs="Times New Roman"/>
          <w:sz w:val="24"/>
          <w:szCs w:val="24"/>
        </w:rPr>
        <w:t>:</w:t>
      </w:r>
    </w:p>
    <w:p w:rsidR="00534A92" w:rsidRDefault="00534A92" w:rsidP="001B40A4">
      <w:pPr>
        <w:jc w:val="both"/>
        <w:rPr>
          <w:rFonts w:ascii="Times New Roman" w:hAnsi="Times New Roman" w:cs="Times New Roman"/>
          <w:sz w:val="24"/>
          <w:szCs w:val="24"/>
        </w:rPr>
      </w:pPr>
    </w:p>
    <w:p w:rsidR="00534A92" w:rsidRPr="006766C1" w:rsidRDefault="00534A92" w:rsidP="006766C1">
      <w:pPr>
        <w:pStyle w:val="Odstavecseseznamem"/>
        <w:numPr>
          <w:ilvl w:val="0"/>
          <w:numId w:val="72"/>
        </w:numPr>
        <w:jc w:val="both"/>
        <w:rPr>
          <w:rFonts w:ascii="Times New Roman" w:hAnsi="Times New Roman" w:cs="Times New Roman"/>
          <w:sz w:val="24"/>
          <w:szCs w:val="24"/>
        </w:rPr>
      </w:pPr>
      <w:r w:rsidRPr="006766C1">
        <w:rPr>
          <w:rFonts w:ascii="Times New Roman" w:hAnsi="Times New Roman" w:cs="Times New Roman"/>
          <w:sz w:val="24"/>
          <w:szCs w:val="24"/>
        </w:rPr>
        <w:t>Uveďte uživatele informací z finančního, nákladového, manažerského účetnictví?</w:t>
      </w:r>
    </w:p>
    <w:p w:rsidR="00534A92" w:rsidRDefault="00534A92" w:rsidP="001B40A4">
      <w:pPr>
        <w:jc w:val="both"/>
        <w:rPr>
          <w:rFonts w:ascii="Times New Roman" w:hAnsi="Times New Roman" w:cs="Times New Roman"/>
          <w:sz w:val="24"/>
          <w:szCs w:val="24"/>
        </w:rPr>
      </w:pPr>
    </w:p>
    <w:p w:rsidR="00534A92" w:rsidRPr="006766C1" w:rsidRDefault="00534A92" w:rsidP="006766C1">
      <w:pPr>
        <w:pStyle w:val="Odstavecseseznamem"/>
        <w:numPr>
          <w:ilvl w:val="0"/>
          <w:numId w:val="72"/>
        </w:numPr>
        <w:jc w:val="both"/>
        <w:rPr>
          <w:rFonts w:ascii="Times New Roman" w:hAnsi="Times New Roman" w:cs="Times New Roman"/>
          <w:sz w:val="24"/>
          <w:szCs w:val="24"/>
        </w:rPr>
      </w:pPr>
      <w:r w:rsidRPr="006766C1">
        <w:rPr>
          <w:rFonts w:ascii="Times New Roman" w:hAnsi="Times New Roman" w:cs="Times New Roman"/>
          <w:sz w:val="24"/>
          <w:szCs w:val="24"/>
        </w:rPr>
        <w:t>Rozhodněte, který okruh informací do manažerského účetnictví nepatří:</w:t>
      </w:r>
      <w:r w:rsidR="006766C1">
        <w:rPr>
          <w:rFonts w:ascii="Times New Roman" w:hAnsi="Times New Roman" w:cs="Times New Roman"/>
          <w:sz w:val="24"/>
          <w:szCs w:val="24"/>
        </w:rPr>
        <w:t xml:space="preserve"> </w:t>
      </w:r>
      <w:r w:rsidRPr="006766C1">
        <w:rPr>
          <w:rFonts w:ascii="Times New Roman" w:hAnsi="Times New Roman" w:cs="Times New Roman"/>
          <w:sz w:val="24"/>
          <w:szCs w:val="24"/>
        </w:rPr>
        <w:t>Kalkulace, operativní evidence, rozpočetnictví, daňová přiznání, výrobní příkazy, účetní</w:t>
      </w:r>
      <w:r w:rsidR="006766C1" w:rsidRPr="006766C1">
        <w:rPr>
          <w:rFonts w:ascii="Times New Roman" w:hAnsi="Times New Roman" w:cs="Times New Roman"/>
          <w:sz w:val="24"/>
          <w:szCs w:val="24"/>
        </w:rPr>
        <w:t xml:space="preserve"> z</w:t>
      </w:r>
      <w:r w:rsidRPr="006766C1">
        <w:rPr>
          <w:rFonts w:ascii="Times New Roman" w:hAnsi="Times New Roman" w:cs="Times New Roman"/>
          <w:sz w:val="24"/>
          <w:szCs w:val="24"/>
        </w:rPr>
        <w:t>ávěrka</w:t>
      </w:r>
      <w:r w:rsidR="006766C1" w:rsidRPr="006766C1">
        <w:rPr>
          <w:rFonts w:ascii="Times New Roman" w:hAnsi="Times New Roman" w:cs="Times New Roman"/>
          <w:sz w:val="24"/>
          <w:szCs w:val="24"/>
        </w:rPr>
        <w:t>.</w:t>
      </w:r>
    </w:p>
    <w:p w:rsidR="006766C1" w:rsidRDefault="006766C1" w:rsidP="001B40A4">
      <w:pPr>
        <w:jc w:val="both"/>
        <w:rPr>
          <w:rFonts w:ascii="Times New Roman" w:hAnsi="Times New Roman" w:cs="Times New Roman"/>
          <w:sz w:val="24"/>
          <w:szCs w:val="24"/>
        </w:rPr>
      </w:pPr>
    </w:p>
    <w:p w:rsidR="006766C1" w:rsidRDefault="006766C1" w:rsidP="006766C1">
      <w:pPr>
        <w:pStyle w:val="Odstavecseseznamem"/>
        <w:numPr>
          <w:ilvl w:val="0"/>
          <w:numId w:val="72"/>
        </w:numPr>
        <w:jc w:val="both"/>
        <w:rPr>
          <w:rFonts w:ascii="Times New Roman" w:hAnsi="Times New Roman" w:cs="Times New Roman"/>
          <w:sz w:val="24"/>
          <w:szCs w:val="24"/>
        </w:rPr>
      </w:pPr>
      <w:r w:rsidRPr="006766C1">
        <w:rPr>
          <w:rFonts w:ascii="Times New Roman" w:hAnsi="Times New Roman" w:cs="Times New Roman"/>
          <w:sz w:val="24"/>
          <w:szCs w:val="24"/>
        </w:rPr>
        <w:t xml:space="preserve">Jaké jsou odlišnosti ve vykazovaných veličinách ve finančním účetnictví a </w:t>
      </w:r>
      <w:proofErr w:type="gramStart"/>
      <w:r w:rsidRPr="006766C1">
        <w:rPr>
          <w:rFonts w:ascii="Times New Roman" w:hAnsi="Times New Roman" w:cs="Times New Roman"/>
          <w:sz w:val="24"/>
          <w:szCs w:val="24"/>
        </w:rPr>
        <w:t xml:space="preserve">manažerském </w:t>
      </w:r>
      <w:r>
        <w:rPr>
          <w:rFonts w:ascii="Times New Roman" w:hAnsi="Times New Roman" w:cs="Times New Roman"/>
          <w:sz w:val="24"/>
          <w:szCs w:val="24"/>
        </w:rPr>
        <w:t>?</w:t>
      </w:r>
      <w:proofErr w:type="gramEnd"/>
    </w:p>
    <w:p w:rsidR="006766C1" w:rsidRPr="006766C1" w:rsidRDefault="006766C1" w:rsidP="006766C1">
      <w:pPr>
        <w:pStyle w:val="Odstavecseseznamem"/>
        <w:rPr>
          <w:rFonts w:ascii="Times New Roman" w:hAnsi="Times New Roman" w:cs="Times New Roman"/>
          <w:sz w:val="24"/>
          <w:szCs w:val="24"/>
        </w:rPr>
      </w:pPr>
    </w:p>
    <w:p w:rsidR="00534A92" w:rsidRDefault="006766C1" w:rsidP="006766C1">
      <w:pPr>
        <w:pStyle w:val="Odstavecseseznamem"/>
        <w:numPr>
          <w:ilvl w:val="0"/>
          <w:numId w:val="72"/>
        </w:numPr>
        <w:jc w:val="both"/>
        <w:rPr>
          <w:rFonts w:ascii="Times New Roman" w:hAnsi="Times New Roman" w:cs="Times New Roman"/>
          <w:sz w:val="24"/>
          <w:szCs w:val="24"/>
        </w:rPr>
      </w:pPr>
      <w:r>
        <w:rPr>
          <w:rFonts w:ascii="Times New Roman" w:hAnsi="Times New Roman" w:cs="Times New Roman"/>
          <w:sz w:val="24"/>
          <w:szCs w:val="24"/>
        </w:rPr>
        <w:t>Uveďte základní příčiny rozvoje manažerského účetnictví?</w:t>
      </w:r>
      <w:r w:rsidRPr="006766C1">
        <w:rPr>
          <w:rFonts w:ascii="Times New Roman" w:hAnsi="Times New Roman" w:cs="Times New Roman"/>
          <w:sz w:val="24"/>
          <w:szCs w:val="24"/>
        </w:rPr>
        <w:t xml:space="preserve">  </w:t>
      </w:r>
    </w:p>
    <w:p w:rsidR="004B7F27" w:rsidRPr="004B7F27" w:rsidRDefault="004B7F27" w:rsidP="004B7F27">
      <w:pPr>
        <w:pStyle w:val="Odstavecseseznamem"/>
        <w:rPr>
          <w:rFonts w:ascii="Times New Roman" w:hAnsi="Times New Roman" w:cs="Times New Roman"/>
          <w:sz w:val="24"/>
          <w:szCs w:val="24"/>
        </w:rPr>
      </w:pPr>
    </w:p>
    <w:p w:rsidR="00534A92" w:rsidRDefault="00534A92" w:rsidP="00534A92">
      <w:pPr>
        <w:jc w:val="both"/>
        <w:rPr>
          <w:rFonts w:ascii="Times New Roman" w:hAnsi="Times New Roman" w:cs="Times New Roman"/>
          <w:sz w:val="24"/>
          <w:szCs w:val="24"/>
        </w:rPr>
      </w:pPr>
    </w:p>
    <w:p w:rsidR="006766C1" w:rsidRDefault="006766C1" w:rsidP="00534A92">
      <w:pPr>
        <w:jc w:val="both"/>
        <w:rPr>
          <w:rFonts w:ascii="Times New Roman" w:hAnsi="Times New Roman" w:cs="Times New Roman"/>
          <w:sz w:val="24"/>
          <w:szCs w:val="24"/>
        </w:rPr>
      </w:pPr>
      <w:r>
        <w:rPr>
          <w:rFonts w:ascii="Times New Roman" w:hAnsi="Times New Roman" w:cs="Times New Roman"/>
          <w:sz w:val="24"/>
          <w:szCs w:val="24"/>
        </w:rPr>
        <w:t>Pokud jste na otázky odpověděli správně, můžete pokračovat ve studiu, v opačném případě je nutné se vrátit k doplnění znalostí.</w:t>
      </w:r>
    </w:p>
    <w:p w:rsidR="00534A92" w:rsidRDefault="00534A92" w:rsidP="001B40A4">
      <w:pPr>
        <w:jc w:val="both"/>
        <w:rPr>
          <w:rFonts w:ascii="Times New Roman" w:hAnsi="Times New Roman" w:cs="Times New Roman"/>
          <w:sz w:val="24"/>
          <w:szCs w:val="24"/>
        </w:rPr>
      </w:pPr>
    </w:p>
    <w:p w:rsidR="00534A92" w:rsidRDefault="00534A92" w:rsidP="001B40A4">
      <w:pPr>
        <w:jc w:val="both"/>
        <w:rPr>
          <w:rFonts w:ascii="Times New Roman" w:hAnsi="Times New Roman" w:cs="Times New Roman"/>
          <w:sz w:val="24"/>
          <w:szCs w:val="24"/>
        </w:rPr>
      </w:pPr>
    </w:p>
    <w:p w:rsidR="00534A92" w:rsidRDefault="00534A92" w:rsidP="001B40A4">
      <w:pPr>
        <w:jc w:val="both"/>
        <w:rPr>
          <w:rFonts w:ascii="Times New Roman" w:hAnsi="Times New Roman" w:cs="Times New Roman"/>
          <w:sz w:val="24"/>
          <w:szCs w:val="24"/>
        </w:rPr>
      </w:pPr>
    </w:p>
    <w:p w:rsidR="006F4938" w:rsidRDefault="006F4938" w:rsidP="001B40A4">
      <w:pPr>
        <w:jc w:val="both"/>
        <w:rPr>
          <w:rFonts w:ascii="Times New Roman" w:hAnsi="Times New Roman" w:cs="Times New Roman"/>
          <w:sz w:val="24"/>
          <w:szCs w:val="24"/>
        </w:rPr>
      </w:pPr>
    </w:p>
    <w:p w:rsidR="002E05AF" w:rsidRPr="00FE65B1" w:rsidRDefault="002E05AF" w:rsidP="001B40A4">
      <w:pPr>
        <w:jc w:val="both"/>
        <w:rPr>
          <w:rFonts w:ascii="Times New Roman" w:hAnsi="Times New Roman" w:cs="Times New Roman"/>
          <w:b/>
          <w:sz w:val="24"/>
          <w:szCs w:val="24"/>
        </w:rPr>
      </w:pPr>
      <w:r w:rsidRPr="00FE65B1">
        <w:rPr>
          <w:rFonts w:ascii="Times New Roman" w:hAnsi="Times New Roman" w:cs="Times New Roman"/>
          <w:b/>
          <w:sz w:val="24"/>
          <w:szCs w:val="24"/>
        </w:rPr>
        <w:t>Kapitola 1.2.2 Manažerské účetnictví jako nástroj řízení</w:t>
      </w:r>
    </w:p>
    <w:p w:rsidR="002E05AF" w:rsidRDefault="002E05AF" w:rsidP="001B40A4">
      <w:pPr>
        <w:jc w:val="both"/>
        <w:rPr>
          <w:rFonts w:ascii="Times New Roman" w:hAnsi="Times New Roman" w:cs="Times New Roman"/>
          <w:sz w:val="24"/>
          <w:szCs w:val="24"/>
        </w:rPr>
      </w:pPr>
    </w:p>
    <w:p w:rsidR="002E05AF" w:rsidRPr="00991EAB" w:rsidRDefault="002E05AF" w:rsidP="001B40A4">
      <w:pPr>
        <w:jc w:val="both"/>
        <w:rPr>
          <w:rFonts w:ascii="Times New Roman" w:hAnsi="Times New Roman" w:cs="Times New Roman"/>
          <w:b/>
          <w:sz w:val="24"/>
          <w:szCs w:val="24"/>
        </w:rPr>
      </w:pPr>
      <w:r w:rsidRPr="00991EAB">
        <w:rPr>
          <w:rFonts w:ascii="Times New Roman" w:hAnsi="Times New Roman" w:cs="Times New Roman"/>
          <w:b/>
          <w:sz w:val="24"/>
          <w:szCs w:val="24"/>
        </w:rPr>
        <w:t>Studijní cíle:</w:t>
      </w:r>
    </w:p>
    <w:p w:rsidR="00CF744E" w:rsidRDefault="00CF744E" w:rsidP="001B40A4">
      <w:pPr>
        <w:jc w:val="both"/>
        <w:rPr>
          <w:rFonts w:ascii="Times New Roman" w:hAnsi="Times New Roman" w:cs="Times New Roman"/>
          <w:sz w:val="24"/>
          <w:szCs w:val="24"/>
        </w:rPr>
      </w:pPr>
    </w:p>
    <w:p w:rsidR="00CF744E" w:rsidRDefault="00CF744E" w:rsidP="00BE0905">
      <w:pPr>
        <w:pStyle w:val="Odstavecseseznamem"/>
        <w:numPr>
          <w:ilvl w:val="0"/>
          <w:numId w:val="9"/>
        </w:numPr>
        <w:jc w:val="both"/>
        <w:rPr>
          <w:rFonts w:ascii="Times New Roman" w:hAnsi="Times New Roman" w:cs="Times New Roman"/>
          <w:sz w:val="24"/>
          <w:szCs w:val="24"/>
        </w:rPr>
      </w:pPr>
      <w:proofErr w:type="gramStart"/>
      <w:r>
        <w:rPr>
          <w:rFonts w:ascii="Times New Roman" w:hAnsi="Times New Roman" w:cs="Times New Roman"/>
          <w:sz w:val="24"/>
          <w:szCs w:val="24"/>
        </w:rPr>
        <w:t>pochopit  význam</w:t>
      </w:r>
      <w:proofErr w:type="gramEnd"/>
      <w:r>
        <w:rPr>
          <w:rFonts w:ascii="Times New Roman" w:hAnsi="Times New Roman" w:cs="Times New Roman"/>
          <w:sz w:val="24"/>
          <w:szCs w:val="24"/>
        </w:rPr>
        <w:t xml:space="preserve"> manažerského účetnictví jako ná</w:t>
      </w:r>
      <w:r w:rsidR="00570ECC">
        <w:rPr>
          <w:rFonts w:ascii="Times New Roman" w:hAnsi="Times New Roman" w:cs="Times New Roman"/>
          <w:sz w:val="24"/>
          <w:szCs w:val="24"/>
        </w:rPr>
        <w:t>s</w:t>
      </w:r>
      <w:r>
        <w:rPr>
          <w:rFonts w:ascii="Times New Roman" w:hAnsi="Times New Roman" w:cs="Times New Roman"/>
          <w:sz w:val="24"/>
          <w:szCs w:val="24"/>
        </w:rPr>
        <w:t>troje hodnotového řízení</w:t>
      </w:r>
    </w:p>
    <w:p w:rsidR="002E05AF" w:rsidRPr="00CF744E" w:rsidRDefault="00CF744E" w:rsidP="00BE0905">
      <w:pPr>
        <w:pStyle w:val="Odstavecseseznamem"/>
        <w:numPr>
          <w:ilvl w:val="0"/>
          <w:numId w:val="9"/>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umět aplikovat </w:t>
      </w:r>
      <w:r w:rsidRPr="00CF744E">
        <w:rPr>
          <w:rFonts w:ascii="Times New Roman" w:hAnsi="Times New Roman" w:cs="Times New Roman"/>
          <w:sz w:val="24"/>
          <w:szCs w:val="24"/>
        </w:rPr>
        <w:t>strategické, taktické a operativní řízení v </w:t>
      </w:r>
      <w:r>
        <w:rPr>
          <w:rFonts w:ascii="Times New Roman" w:hAnsi="Times New Roman" w:cs="Times New Roman"/>
          <w:sz w:val="24"/>
          <w:szCs w:val="24"/>
        </w:rPr>
        <w:t>systému vnitropodnikového informačního systému</w:t>
      </w:r>
    </w:p>
    <w:p w:rsidR="002E05AF" w:rsidRDefault="002E05AF" w:rsidP="001B40A4">
      <w:pPr>
        <w:jc w:val="both"/>
        <w:rPr>
          <w:rFonts w:ascii="Times New Roman" w:hAnsi="Times New Roman" w:cs="Times New Roman"/>
          <w:sz w:val="24"/>
          <w:szCs w:val="24"/>
        </w:rPr>
      </w:pPr>
    </w:p>
    <w:p w:rsidR="002E05AF" w:rsidRPr="00991EAB" w:rsidRDefault="002E05AF" w:rsidP="001B40A4">
      <w:pPr>
        <w:jc w:val="both"/>
        <w:rPr>
          <w:rFonts w:ascii="Times New Roman" w:hAnsi="Times New Roman" w:cs="Times New Roman"/>
          <w:b/>
          <w:sz w:val="24"/>
          <w:szCs w:val="24"/>
        </w:rPr>
      </w:pPr>
      <w:r w:rsidRPr="00991EAB">
        <w:rPr>
          <w:rFonts w:ascii="Times New Roman" w:hAnsi="Times New Roman" w:cs="Times New Roman"/>
          <w:b/>
          <w:sz w:val="24"/>
          <w:szCs w:val="24"/>
        </w:rPr>
        <w:t>Klíčová slova:</w:t>
      </w:r>
    </w:p>
    <w:p w:rsidR="00CF744E" w:rsidRDefault="00CF744E" w:rsidP="001B40A4">
      <w:pPr>
        <w:jc w:val="both"/>
        <w:rPr>
          <w:rFonts w:ascii="Times New Roman" w:hAnsi="Times New Roman" w:cs="Times New Roman"/>
          <w:sz w:val="24"/>
          <w:szCs w:val="24"/>
        </w:rPr>
      </w:pPr>
    </w:p>
    <w:p w:rsidR="00CF744E" w:rsidRDefault="00CF744E" w:rsidP="001B40A4">
      <w:pPr>
        <w:jc w:val="both"/>
        <w:rPr>
          <w:rFonts w:ascii="Times New Roman" w:hAnsi="Times New Roman" w:cs="Times New Roman"/>
          <w:sz w:val="24"/>
          <w:szCs w:val="24"/>
        </w:rPr>
      </w:pPr>
      <w:r>
        <w:rPr>
          <w:rFonts w:ascii="Times New Roman" w:hAnsi="Times New Roman" w:cs="Times New Roman"/>
          <w:sz w:val="24"/>
          <w:szCs w:val="24"/>
        </w:rPr>
        <w:t xml:space="preserve">Hodnotové řízení, naturální řízení, výkonově </w:t>
      </w:r>
      <w:proofErr w:type="gramStart"/>
      <w:r>
        <w:rPr>
          <w:rFonts w:ascii="Times New Roman" w:hAnsi="Times New Roman" w:cs="Times New Roman"/>
          <w:sz w:val="24"/>
          <w:szCs w:val="24"/>
        </w:rPr>
        <w:t>orientované  a odpovědnostní</w:t>
      </w:r>
      <w:proofErr w:type="gramEnd"/>
      <w:r>
        <w:rPr>
          <w:rFonts w:ascii="Times New Roman" w:hAnsi="Times New Roman" w:cs="Times New Roman"/>
          <w:sz w:val="24"/>
          <w:szCs w:val="24"/>
        </w:rPr>
        <w:t xml:space="preserve"> řízení</w:t>
      </w:r>
    </w:p>
    <w:p w:rsidR="00CF744E" w:rsidRDefault="00CF744E" w:rsidP="001B40A4">
      <w:pPr>
        <w:jc w:val="both"/>
        <w:rPr>
          <w:rFonts w:ascii="Times New Roman" w:hAnsi="Times New Roman" w:cs="Times New Roman"/>
          <w:sz w:val="24"/>
          <w:szCs w:val="24"/>
        </w:rPr>
      </w:pPr>
    </w:p>
    <w:p w:rsidR="002E05AF" w:rsidRDefault="002E05AF" w:rsidP="001B40A4">
      <w:pPr>
        <w:jc w:val="both"/>
        <w:rPr>
          <w:rFonts w:ascii="Times New Roman" w:hAnsi="Times New Roman" w:cs="Times New Roman"/>
          <w:sz w:val="24"/>
          <w:szCs w:val="24"/>
        </w:rPr>
      </w:pPr>
    </w:p>
    <w:p w:rsidR="002E05AF" w:rsidRDefault="002E05AF" w:rsidP="001B40A4">
      <w:pPr>
        <w:jc w:val="both"/>
        <w:rPr>
          <w:rFonts w:ascii="Times New Roman" w:hAnsi="Times New Roman" w:cs="Times New Roman"/>
          <w:sz w:val="24"/>
          <w:szCs w:val="24"/>
        </w:rPr>
      </w:pPr>
    </w:p>
    <w:tbl>
      <w:tblPr>
        <w:tblStyle w:val="Mkatabulky"/>
        <w:tblW w:w="0" w:type="auto"/>
        <w:tblLook w:val="04A0"/>
      </w:tblPr>
      <w:tblGrid>
        <w:gridCol w:w="9212"/>
      </w:tblGrid>
      <w:tr w:rsidR="002E05AF" w:rsidTr="002E05AF">
        <w:tc>
          <w:tcPr>
            <w:tcW w:w="9212" w:type="dxa"/>
          </w:tcPr>
          <w:p w:rsidR="002E05AF" w:rsidRDefault="002E05AF" w:rsidP="000F74F9">
            <w:pPr>
              <w:jc w:val="center"/>
              <w:rPr>
                <w:rFonts w:ascii="Times New Roman" w:hAnsi="Times New Roman" w:cs="Times New Roman"/>
                <w:sz w:val="24"/>
                <w:szCs w:val="24"/>
              </w:rPr>
            </w:pPr>
          </w:p>
          <w:p w:rsidR="002E05AF" w:rsidRDefault="002E05AF" w:rsidP="000F74F9">
            <w:pPr>
              <w:jc w:val="center"/>
              <w:rPr>
                <w:rFonts w:ascii="Times New Roman" w:hAnsi="Times New Roman" w:cs="Times New Roman"/>
                <w:sz w:val="24"/>
                <w:szCs w:val="24"/>
              </w:rPr>
            </w:pPr>
          </w:p>
          <w:p w:rsidR="00FE65B1" w:rsidRPr="00FE65B1" w:rsidRDefault="00FE65B1" w:rsidP="000F74F9">
            <w:pPr>
              <w:pStyle w:val="Zkladntext3"/>
              <w:jc w:val="center"/>
              <w:rPr>
                <w:rFonts w:ascii="Times New Roman" w:hAnsi="Times New Roman" w:cs="Times New Roman"/>
                <w:sz w:val="24"/>
                <w:szCs w:val="24"/>
              </w:rPr>
            </w:pPr>
            <w:r w:rsidRPr="00FE65B1">
              <w:rPr>
                <w:rFonts w:ascii="Times New Roman" w:hAnsi="Times New Roman" w:cs="Times New Roman"/>
                <w:sz w:val="24"/>
                <w:szCs w:val="24"/>
              </w:rPr>
              <w:t xml:space="preserve">Manažerské účetnictví jako nástroj </w:t>
            </w:r>
            <w:proofErr w:type="gramStart"/>
            <w:r w:rsidRPr="00FE65B1">
              <w:rPr>
                <w:rFonts w:ascii="Times New Roman" w:hAnsi="Times New Roman" w:cs="Times New Roman"/>
                <w:sz w:val="24"/>
                <w:szCs w:val="24"/>
              </w:rPr>
              <w:t>řízení  lze</w:t>
            </w:r>
            <w:proofErr w:type="gramEnd"/>
            <w:r w:rsidRPr="00FE65B1">
              <w:rPr>
                <w:rFonts w:ascii="Times New Roman" w:hAnsi="Times New Roman" w:cs="Times New Roman"/>
                <w:sz w:val="24"/>
                <w:szCs w:val="24"/>
              </w:rPr>
              <w:t xml:space="preserve"> vyjádřit jako vzájemnou propojenost řízení věcné a hodnotové stránky procesů uvnitř firmy, které se opírá o konkrétní nástroje:</w:t>
            </w:r>
          </w:p>
          <w:p w:rsidR="00FE65B1" w:rsidRDefault="00FE65B1" w:rsidP="000F74F9">
            <w:pPr>
              <w:jc w:val="center"/>
              <w:rPr>
                <w:rFonts w:ascii="Tahoma" w:hAnsi="Tahoma" w:cs="Tahoma"/>
                <w:sz w:val="22"/>
              </w:rPr>
            </w:pPr>
          </w:p>
          <w:p w:rsidR="00FE65B1" w:rsidRDefault="00FE65B1" w:rsidP="000F74F9">
            <w:pPr>
              <w:jc w:val="center"/>
              <w:rPr>
                <w:rFonts w:ascii="Tahoma" w:hAnsi="Tahoma" w:cs="Tahoma"/>
                <w:sz w:val="22"/>
              </w:rPr>
            </w:pPr>
          </w:p>
          <w:tbl>
            <w:tblPr>
              <w:tblW w:w="0" w:type="auto"/>
              <w:tblInd w:w="3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26"/>
            </w:tblGrid>
            <w:tr w:rsidR="00FE65B1" w:rsidTr="00244A4D">
              <w:tc>
                <w:tcPr>
                  <w:tcW w:w="2126" w:type="dxa"/>
                </w:tcPr>
                <w:p w:rsidR="00FE65B1" w:rsidRDefault="00FE65B1" w:rsidP="000F74F9">
                  <w:pPr>
                    <w:pStyle w:val="Nadpis1"/>
                    <w:jc w:val="center"/>
                    <w:rPr>
                      <w:sz w:val="28"/>
                    </w:rPr>
                  </w:pPr>
                  <w:r>
                    <w:rPr>
                      <w:sz w:val="28"/>
                    </w:rPr>
                    <w:t>ŘÍZENÍ</w:t>
                  </w:r>
                </w:p>
              </w:tc>
            </w:tr>
          </w:tbl>
          <w:p w:rsidR="00FE65B1" w:rsidRDefault="00FE65B1" w:rsidP="000F74F9">
            <w:pPr>
              <w:jc w:val="center"/>
              <w:rPr>
                <w:rFonts w:ascii="Tahoma" w:hAnsi="Tahoma" w:cs="Tahoma"/>
                <w:sz w:val="22"/>
              </w:rPr>
            </w:pPr>
          </w:p>
          <w:p w:rsidR="00FE65B1" w:rsidRDefault="00FE65B1" w:rsidP="000F74F9">
            <w:pPr>
              <w:jc w:val="center"/>
              <w:rPr>
                <w:rFonts w:ascii="Tahoma" w:hAnsi="Tahoma" w:cs="Tahoma"/>
                <w:sz w:val="22"/>
              </w:rPr>
            </w:pPr>
          </w:p>
          <w:tbl>
            <w:tblPr>
              <w:tblW w:w="0" w:type="auto"/>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119"/>
              <w:gridCol w:w="3827"/>
            </w:tblGrid>
            <w:tr w:rsidR="00FE65B1" w:rsidTr="00244A4D">
              <w:tc>
                <w:tcPr>
                  <w:tcW w:w="3119" w:type="dxa"/>
                </w:tcPr>
                <w:p w:rsidR="00FE65B1" w:rsidRDefault="00FE65B1" w:rsidP="000F74F9">
                  <w:pPr>
                    <w:jc w:val="center"/>
                    <w:rPr>
                      <w:rFonts w:ascii="Tahoma" w:hAnsi="Tahoma" w:cs="Tahoma"/>
                      <w:b/>
                      <w:bCs/>
                      <w:sz w:val="28"/>
                    </w:rPr>
                  </w:pPr>
                  <w:r>
                    <w:rPr>
                      <w:rFonts w:ascii="Tahoma" w:hAnsi="Tahoma" w:cs="Tahoma"/>
                      <w:b/>
                      <w:bCs/>
                      <w:sz w:val="28"/>
                    </w:rPr>
                    <w:t>HODNOTOVÉ</w:t>
                  </w:r>
                </w:p>
              </w:tc>
              <w:tc>
                <w:tcPr>
                  <w:tcW w:w="3827" w:type="dxa"/>
                </w:tcPr>
                <w:p w:rsidR="00FE65B1" w:rsidRDefault="00FE65B1" w:rsidP="000F74F9">
                  <w:pPr>
                    <w:jc w:val="center"/>
                    <w:rPr>
                      <w:rFonts w:ascii="Tahoma" w:hAnsi="Tahoma" w:cs="Tahoma"/>
                      <w:b/>
                      <w:bCs/>
                      <w:sz w:val="28"/>
                    </w:rPr>
                  </w:pPr>
                  <w:r>
                    <w:rPr>
                      <w:rFonts w:ascii="Tahoma" w:hAnsi="Tahoma" w:cs="Tahoma"/>
                      <w:b/>
                      <w:bCs/>
                      <w:sz w:val="28"/>
                    </w:rPr>
                    <w:t>NATURÁLNÍ /VĚCNÉ/</w:t>
                  </w:r>
                </w:p>
              </w:tc>
            </w:tr>
            <w:tr w:rsidR="00FE65B1" w:rsidTr="00244A4D">
              <w:tc>
                <w:tcPr>
                  <w:tcW w:w="3119" w:type="dxa"/>
                </w:tcPr>
                <w:p w:rsidR="00FE65B1" w:rsidRDefault="00FE65B1" w:rsidP="000F74F9">
                  <w:pPr>
                    <w:jc w:val="center"/>
                    <w:rPr>
                      <w:rFonts w:ascii="Tahoma" w:hAnsi="Tahoma" w:cs="Tahoma"/>
                      <w:sz w:val="22"/>
                    </w:rPr>
                  </w:pPr>
                  <w:r>
                    <w:rPr>
                      <w:rFonts w:ascii="Tahoma" w:hAnsi="Tahoma" w:cs="Tahoma"/>
                      <w:sz w:val="22"/>
                    </w:rPr>
                    <w:t>Náklady</w:t>
                  </w:r>
                </w:p>
                <w:p w:rsidR="00FE65B1" w:rsidRDefault="00FE65B1" w:rsidP="000F74F9">
                  <w:pPr>
                    <w:jc w:val="center"/>
                    <w:rPr>
                      <w:rFonts w:ascii="Tahoma" w:hAnsi="Tahoma" w:cs="Tahoma"/>
                      <w:sz w:val="22"/>
                    </w:rPr>
                  </w:pPr>
                  <w:r>
                    <w:rPr>
                      <w:rFonts w:ascii="Tahoma" w:hAnsi="Tahoma" w:cs="Tahoma"/>
                      <w:sz w:val="22"/>
                    </w:rPr>
                    <w:t>Výnosy</w:t>
                  </w:r>
                </w:p>
                <w:p w:rsidR="00FE65B1" w:rsidRDefault="00FE65B1" w:rsidP="000F74F9">
                  <w:pPr>
                    <w:jc w:val="center"/>
                    <w:rPr>
                      <w:rFonts w:ascii="Tahoma" w:hAnsi="Tahoma" w:cs="Tahoma"/>
                      <w:sz w:val="22"/>
                    </w:rPr>
                  </w:pPr>
                  <w:r>
                    <w:rPr>
                      <w:rFonts w:ascii="Tahoma" w:hAnsi="Tahoma" w:cs="Tahoma"/>
                      <w:sz w:val="22"/>
                    </w:rPr>
                    <w:t>Zisk</w:t>
                  </w:r>
                </w:p>
                <w:p w:rsidR="00FE65B1" w:rsidRDefault="00FE65B1" w:rsidP="000F74F9">
                  <w:pPr>
                    <w:jc w:val="center"/>
                    <w:rPr>
                      <w:rFonts w:ascii="Tahoma" w:hAnsi="Tahoma" w:cs="Tahoma"/>
                      <w:sz w:val="22"/>
                    </w:rPr>
                  </w:pPr>
                  <w:r>
                    <w:rPr>
                      <w:rFonts w:ascii="Tahoma" w:hAnsi="Tahoma" w:cs="Tahoma"/>
                      <w:sz w:val="22"/>
                    </w:rPr>
                    <w:t>Aktiva</w:t>
                  </w:r>
                </w:p>
                <w:p w:rsidR="00FE65B1" w:rsidRDefault="00FE65B1" w:rsidP="000F74F9">
                  <w:pPr>
                    <w:jc w:val="center"/>
                    <w:rPr>
                      <w:rFonts w:ascii="Tahoma" w:hAnsi="Tahoma" w:cs="Tahoma"/>
                      <w:sz w:val="22"/>
                    </w:rPr>
                  </w:pPr>
                  <w:r>
                    <w:rPr>
                      <w:rFonts w:ascii="Tahoma" w:hAnsi="Tahoma" w:cs="Tahoma"/>
                      <w:sz w:val="22"/>
                    </w:rPr>
                    <w:t>Dluhy</w:t>
                  </w:r>
                </w:p>
              </w:tc>
              <w:tc>
                <w:tcPr>
                  <w:tcW w:w="3827" w:type="dxa"/>
                </w:tcPr>
                <w:p w:rsidR="00FE65B1" w:rsidRDefault="00FE65B1" w:rsidP="000F74F9">
                  <w:pPr>
                    <w:jc w:val="center"/>
                    <w:rPr>
                      <w:rFonts w:ascii="Tahoma" w:hAnsi="Tahoma" w:cs="Tahoma"/>
                      <w:sz w:val="22"/>
                    </w:rPr>
                  </w:pPr>
                  <w:r>
                    <w:rPr>
                      <w:rFonts w:ascii="Tahoma" w:hAnsi="Tahoma" w:cs="Tahoma"/>
                      <w:sz w:val="22"/>
                    </w:rPr>
                    <w:t>CO? Kolik? Jak?</w:t>
                  </w:r>
                </w:p>
                <w:p w:rsidR="00FE65B1" w:rsidRDefault="00FE65B1" w:rsidP="000F74F9">
                  <w:pPr>
                    <w:jc w:val="center"/>
                    <w:rPr>
                      <w:rFonts w:ascii="Tahoma" w:hAnsi="Tahoma" w:cs="Tahoma"/>
                      <w:sz w:val="22"/>
                    </w:rPr>
                  </w:pPr>
                  <w:r>
                    <w:rPr>
                      <w:rFonts w:ascii="Tahoma" w:hAnsi="Tahoma" w:cs="Tahoma"/>
                      <w:sz w:val="22"/>
                    </w:rPr>
                    <w:t>(vyrábět výrobky, poskytovat</w:t>
                  </w:r>
                </w:p>
                <w:p w:rsidR="00FE65B1" w:rsidRDefault="00FE65B1" w:rsidP="000F74F9">
                  <w:pPr>
                    <w:jc w:val="center"/>
                    <w:rPr>
                      <w:rFonts w:ascii="Tahoma" w:hAnsi="Tahoma" w:cs="Tahoma"/>
                      <w:sz w:val="22"/>
                    </w:rPr>
                  </w:pPr>
                  <w:r>
                    <w:rPr>
                      <w:rFonts w:ascii="Tahoma" w:hAnsi="Tahoma" w:cs="Tahoma"/>
                      <w:sz w:val="22"/>
                    </w:rPr>
                    <w:t>služby)</w:t>
                  </w:r>
                </w:p>
                <w:p w:rsidR="00FE65B1" w:rsidRDefault="00FE65B1" w:rsidP="000F74F9">
                  <w:pPr>
                    <w:jc w:val="center"/>
                    <w:rPr>
                      <w:rFonts w:ascii="Tahoma" w:hAnsi="Tahoma" w:cs="Tahoma"/>
                      <w:sz w:val="22"/>
                    </w:rPr>
                  </w:pPr>
                  <w:r>
                    <w:rPr>
                      <w:rFonts w:ascii="Tahoma" w:hAnsi="Tahoma" w:cs="Tahoma"/>
                      <w:sz w:val="22"/>
                    </w:rPr>
                    <w:t>Druh a objem</w:t>
                  </w:r>
                </w:p>
                <w:p w:rsidR="00FE65B1" w:rsidRDefault="00FE65B1" w:rsidP="000F74F9">
                  <w:pPr>
                    <w:jc w:val="center"/>
                    <w:rPr>
                      <w:rFonts w:ascii="Tahoma" w:hAnsi="Tahoma" w:cs="Tahoma"/>
                      <w:sz w:val="22"/>
                    </w:rPr>
                  </w:pPr>
                  <w:r>
                    <w:rPr>
                      <w:rFonts w:ascii="Tahoma" w:hAnsi="Tahoma" w:cs="Tahoma"/>
                      <w:sz w:val="22"/>
                    </w:rPr>
                    <w:t>Způsob</w:t>
                  </w:r>
                  <w:r>
                    <w:rPr>
                      <w:rFonts w:ascii="Tahoma" w:hAnsi="Tahoma" w:cs="Tahoma"/>
                      <w:sz w:val="22"/>
                    </w:rPr>
                    <w:cr/>
                  </w:r>
                  <w:r w:rsidR="00111066">
                    <w:rPr>
                      <w:rFonts w:ascii="Tahoma" w:hAnsi="Tahoma" w:cs="Tahoma"/>
                      <w:sz w:val="22"/>
                    </w:rPr>
                    <w:t xml:space="preserve"> v</w:t>
                  </w:r>
                  <w:r>
                    <w:rPr>
                      <w:rFonts w:ascii="Tahoma" w:hAnsi="Tahoma" w:cs="Tahoma"/>
                      <w:sz w:val="22"/>
                    </w:rPr>
                    <w:t>ýroby</w:t>
                  </w:r>
                </w:p>
              </w:tc>
            </w:tr>
            <w:tr w:rsidR="00FE65B1" w:rsidTr="00244A4D">
              <w:tc>
                <w:tcPr>
                  <w:tcW w:w="3119" w:type="dxa"/>
                </w:tcPr>
                <w:p w:rsidR="00FE65B1" w:rsidRDefault="00FE65B1" w:rsidP="000F74F9">
                  <w:pPr>
                    <w:jc w:val="center"/>
                    <w:rPr>
                      <w:rFonts w:ascii="Tahoma" w:hAnsi="Tahoma" w:cs="Tahoma"/>
                      <w:b/>
                      <w:bCs/>
                      <w:sz w:val="28"/>
                    </w:rPr>
                  </w:pPr>
                  <w:r>
                    <w:rPr>
                      <w:rFonts w:ascii="Tahoma" w:hAnsi="Tahoma" w:cs="Tahoma"/>
                      <w:b/>
                      <w:bCs/>
                      <w:sz w:val="28"/>
                    </w:rPr>
                    <w:t>NÁSTROJE ŘÍZENÍ</w:t>
                  </w:r>
                </w:p>
              </w:tc>
              <w:tc>
                <w:tcPr>
                  <w:tcW w:w="3827" w:type="dxa"/>
                </w:tcPr>
                <w:p w:rsidR="00FE65B1" w:rsidRDefault="00FE65B1" w:rsidP="000F74F9">
                  <w:pPr>
                    <w:jc w:val="center"/>
                    <w:rPr>
                      <w:rFonts w:ascii="Tahoma" w:hAnsi="Tahoma" w:cs="Tahoma"/>
                      <w:b/>
                      <w:bCs/>
                      <w:sz w:val="28"/>
                    </w:rPr>
                  </w:pPr>
                  <w:r>
                    <w:rPr>
                      <w:rFonts w:ascii="Tahoma" w:hAnsi="Tahoma" w:cs="Tahoma"/>
                      <w:b/>
                      <w:bCs/>
                      <w:sz w:val="28"/>
                    </w:rPr>
                    <w:t>NÁSTROJE ŘÍZENÍ</w:t>
                  </w:r>
                </w:p>
              </w:tc>
            </w:tr>
            <w:tr w:rsidR="00FE65B1" w:rsidTr="00244A4D">
              <w:tc>
                <w:tcPr>
                  <w:tcW w:w="3119" w:type="dxa"/>
                </w:tcPr>
                <w:p w:rsidR="00FE65B1" w:rsidRDefault="00FE65B1" w:rsidP="000F74F9">
                  <w:pPr>
                    <w:jc w:val="center"/>
                    <w:rPr>
                      <w:rFonts w:ascii="Tahoma" w:hAnsi="Tahoma" w:cs="Tahoma"/>
                      <w:sz w:val="22"/>
                    </w:rPr>
                  </w:pPr>
                  <w:r>
                    <w:rPr>
                      <w:rFonts w:ascii="Tahoma" w:hAnsi="Tahoma" w:cs="Tahoma"/>
                      <w:sz w:val="22"/>
                    </w:rPr>
                    <w:t>Kalkulace</w:t>
                  </w:r>
                </w:p>
                <w:p w:rsidR="00FE65B1" w:rsidRDefault="00FE65B1" w:rsidP="000F74F9">
                  <w:pPr>
                    <w:jc w:val="center"/>
                    <w:rPr>
                      <w:rFonts w:ascii="Tahoma" w:hAnsi="Tahoma" w:cs="Tahoma"/>
                      <w:sz w:val="22"/>
                    </w:rPr>
                  </w:pPr>
                  <w:r>
                    <w:rPr>
                      <w:rFonts w:ascii="Tahoma" w:hAnsi="Tahoma" w:cs="Tahoma"/>
                      <w:sz w:val="22"/>
                    </w:rPr>
                    <w:t>Rozpočty</w:t>
                  </w:r>
                </w:p>
                <w:p w:rsidR="00FE65B1" w:rsidRDefault="00FE65B1" w:rsidP="000F74F9">
                  <w:pPr>
                    <w:jc w:val="center"/>
                    <w:rPr>
                      <w:rFonts w:ascii="Tahoma" w:hAnsi="Tahoma" w:cs="Tahoma"/>
                      <w:sz w:val="22"/>
                    </w:rPr>
                  </w:pPr>
                  <w:r>
                    <w:rPr>
                      <w:rFonts w:ascii="Tahoma" w:hAnsi="Tahoma" w:cs="Tahoma"/>
                      <w:sz w:val="22"/>
                    </w:rPr>
                    <w:t>Vnitropodnikové ceny</w:t>
                  </w:r>
                </w:p>
                <w:p w:rsidR="00FE65B1" w:rsidRDefault="00FE65B1" w:rsidP="000F74F9">
                  <w:pPr>
                    <w:jc w:val="center"/>
                    <w:rPr>
                      <w:rFonts w:ascii="Tahoma" w:hAnsi="Tahoma" w:cs="Tahoma"/>
                      <w:sz w:val="22"/>
                    </w:rPr>
                  </w:pPr>
                  <w:r>
                    <w:rPr>
                      <w:rFonts w:ascii="Tahoma" w:hAnsi="Tahoma" w:cs="Tahoma"/>
                      <w:sz w:val="22"/>
                    </w:rPr>
                    <w:t>Účetnictví</w:t>
                  </w:r>
                </w:p>
              </w:tc>
              <w:tc>
                <w:tcPr>
                  <w:tcW w:w="3827" w:type="dxa"/>
                </w:tcPr>
                <w:p w:rsidR="00FE65B1" w:rsidRDefault="00FE65B1" w:rsidP="000F74F9">
                  <w:pPr>
                    <w:jc w:val="center"/>
                    <w:rPr>
                      <w:rFonts w:ascii="Tahoma" w:hAnsi="Tahoma" w:cs="Tahoma"/>
                      <w:sz w:val="22"/>
                    </w:rPr>
                  </w:pPr>
                  <w:r>
                    <w:rPr>
                      <w:rFonts w:ascii="Tahoma" w:hAnsi="Tahoma" w:cs="Tahoma"/>
                      <w:sz w:val="22"/>
                    </w:rPr>
                    <w:t>Plán prodeje</w:t>
                  </w:r>
                  <w:r w:rsidR="00111066">
                    <w:rPr>
                      <w:rFonts w:ascii="Tahoma" w:hAnsi="Tahoma" w:cs="Tahoma"/>
                      <w:sz w:val="22"/>
                    </w:rPr>
                    <w:t>,</w:t>
                  </w:r>
                </w:p>
                <w:p w:rsidR="00FE65B1" w:rsidRDefault="00111066" w:rsidP="000F74F9">
                  <w:pPr>
                    <w:jc w:val="center"/>
                    <w:rPr>
                      <w:rFonts w:ascii="Tahoma" w:hAnsi="Tahoma" w:cs="Tahoma"/>
                      <w:sz w:val="22"/>
                    </w:rPr>
                  </w:pPr>
                  <w:r>
                    <w:rPr>
                      <w:rFonts w:ascii="Tahoma" w:hAnsi="Tahoma" w:cs="Tahoma"/>
                      <w:sz w:val="22"/>
                    </w:rPr>
                    <w:t>v</w:t>
                  </w:r>
                  <w:r w:rsidR="00FE65B1">
                    <w:rPr>
                      <w:rFonts w:ascii="Tahoma" w:hAnsi="Tahoma" w:cs="Tahoma"/>
                      <w:sz w:val="22"/>
                    </w:rPr>
                    <w:t>ýroby, zásob</w:t>
                  </w:r>
                </w:p>
                <w:p w:rsidR="00FE65B1" w:rsidRDefault="00FE65B1" w:rsidP="000F74F9">
                  <w:pPr>
                    <w:jc w:val="center"/>
                    <w:rPr>
                      <w:rFonts w:ascii="Tahoma" w:hAnsi="Tahoma" w:cs="Tahoma"/>
                      <w:sz w:val="22"/>
                    </w:rPr>
                  </w:pPr>
                  <w:r>
                    <w:rPr>
                      <w:rFonts w:ascii="Tahoma" w:hAnsi="Tahoma" w:cs="Tahoma"/>
                      <w:sz w:val="22"/>
                    </w:rPr>
                    <w:t>Logistika</w:t>
                  </w:r>
                </w:p>
                <w:p w:rsidR="00FE65B1" w:rsidRDefault="00FE65B1" w:rsidP="000F74F9">
                  <w:pPr>
                    <w:jc w:val="center"/>
                    <w:rPr>
                      <w:rFonts w:ascii="Tahoma" w:hAnsi="Tahoma" w:cs="Tahoma"/>
                      <w:sz w:val="22"/>
                    </w:rPr>
                  </w:pPr>
                  <w:r>
                    <w:rPr>
                      <w:rFonts w:ascii="Tahoma" w:hAnsi="Tahoma" w:cs="Tahoma"/>
                      <w:sz w:val="22"/>
                    </w:rPr>
                    <w:t>Řízení využití kapacit</w:t>
                  </w:r>
                </w:p>
                <w:p w:rsidR="00FE65B1" w:rsidRDefault="00FE65B1" w:rsidP="000F74F9">
                  <w:pPr>
                    <w:jc w:val="center"/>
                    <w:rPr>
                      <w:rFonts w:ascii="Tahoma" w:hAnsi="Tahoma" w:cs="Tahoma"/>
                      <w:sz w:val="22"/>
                    </w:rPr>
                  </w:pPr>
                  <w:r>
                    <w:rPr>
                      <w:rFonts w:ascii="Tahoma" w:hAnsi="Tahoma" w:cs="Tahoma"/>
                      <w:sz w:val="22"/>
                    </w:rPr>
                    <w:t>Příprava výroby</w:t>
                  </w:r>
                </w:p>
              </w:tc>
            </w:tr>
          </w:tbl>
          <w:p w:rsidR="00FE65B1" w:rsidRDefault="00FE65B1" w:rsidP="000F74F9">
            <w:pPr>
              <w:pBdr>
                <w:bottom w:val="single" w:sz="6" w:space="1" w:color="auto"/>
              </w:pBdr>
              <w:jc w:val="center"/>
              <w:rPr>
                <w:rFonts w:ascii="Tahoma" w:hAnsi="Tahoma" w:cs="Tahoma"/>
                <w:sz w:val="22"/>
              </w:rPr>
            </w:pPr>
          </w:p>
          <w:p w:rsidR="00FE65B1" w:rsidRDefault="00FE65B1" w:rsidP="000F74F9">
            <w:pPr>
              <w:pBdr>
                <w:bottom w:val="single" w:sz="6" w:space="1" w:color="auto"/>
              </w:pBdr>
              <w:jc w:val="center"/>
              <w:rPr>
                <w:rFonts w:ascii="Tahoma" w:hAnsi="Tahoma" w:cs="Tahoma"/>
                <w:sz w:val="22"/>
              </w:rPr>
            </w:pPr>
          </w:p>
          <w:p w:rsidR="00FE65B1" w:rsidRDefault="00FE65B1" w:rsidP="000F74F9">
            <w:pPr>
              <w:jc w:val="center"/>
              <w:rPr>
                <w:rFonts w:ascii="Tahoma" w:hAnsi="Tahoma" w:cs="Tahoma"/>
                <w:sz w:val="22"/>
              </w:rPr>
            </w:pPr>
            <w:proofErr w:type="spellStart"/>
            <w:r>
              <w:rPr>
                <w:rFonts w:ascii="Tahoma" w:hAnsi="Tahoma" w:cs="Tahoma"/>
                <w:sz w:val="22"/>
              </w:rPr>
              <w:t>Fibírová</w:t>
            </w:r>
            <w:proofErr w:type="spellEnd"/>
            <w:r>
              <w:rPr>
                <w:rFonts w:ascii="Tahoma" w:hAnsi="Tahoma" w:cs="Tahoma"/>
                <w:sz w:val="22"/>
              </w:rPr>
              <w:t xml:space="preserve">, Jana, Reporting – moderní metoda hodnocení výkonnosti uvnitř firmy, GRADA </w:t>
            </w:r>
            <w:proofErr w:type="spellStart"/>
            <w:proofErr w:type="gramStart"/>
            <w:r>
              <w:rPr>
                <w:rFonts w:ascii="Tahoma" w:hAnsi="Tahoma" w:cs="Tahoma"/>
                <w:sz w:val="22"/>
              </w:rPr>
              <w:t>Publishing</w:t>
            </w:r>
            <w:proofErr w:type="spellEnd"/>
            <w:r>
              <w:rPr>
                <w:rFonts w:ascii="Tahoma" w:hAnsi="Tahoma" w:cs="Tahoma"/>
                <w:sz w:val="22"/>
              </w:rPr>
              <w:t>,  str.</w:t>
            </w:r>
            <w:proofErr w:type="gramEnd"/>
            <w:r>
              <w:rPr>
                <w:rFonts w:ascii="Tahoma" w:hAnsi="Tahoma" w:cs="Tahoma"/>
                <w:sz w:val="22"/>
              </w:rPr>
              <w:t xml:space="preserve"> 28</w:t>
            </w:r>
          </w:p>
          <w:p w:rsidR="00FE65B1" w:rsidRDefault="00FE65B1" w:rsidP="000F74F9">
            <w:pPr>
              <w:jc w:val="center"/>
              <w:rPr>
                <w:rFonts w:ascii="Tahoma" w:hAnsi="Tahoma" w:cs="Tahoma"/>
                <w:sz w:val="22"/>
              </w:rPr>
            </w:pPr>
          </w:p>
          <w:p w:rsidR="00FE65B1" w:rsidRDefault="00FE65B1" w:rsidP="000F74F9">
            <w:pPr>
              <w:jc w:val="center"/>
              <w:rPr>
                <w:rFonts w:ascii="Tahoma" w:hAnsi="Tahoma" w:cs="Tahoma"/>
                <w:sz w:val="22"/>
              </w:rPr>
            </w:pPr>
          </w:p>
          <w:p w:rsidR="00FE65B1" w:rsidRDefault="00FE65B1" w:rsidP="00D7427C">
            <w:pPr>
              <w:jc w:val="both"/>
              <w:rPr>
                <w:rFonts w:ascii="Times New Roman" w:hAnsi="Times New Roman" w:cs="Times New Roman"/>
                <w:b/>
                <w:bCs/>
                <w:i/>
                <w:iCs/>
                <w:sz w:val="24"/>
                <w:szCs w:val="24"/>
              </w:rPr>
            </w:pPr>
            <w:r w:rsidRPr="00CF744E">
              <w:rPr>
                <w:rFonts w:ascii="Times New Roman" w:hAnsi="Times New Roman" w:cs="Times New Roman"/>
                <w:sz w:val="24"/>
                <w:szCs w:val="24"/>
              </w:rPr>
              <w:t xml:space="preserve">Klíčovým nástrojem pro dosažení úspěchu je strategické řízení. Budoucí výkonnost firmy je také závislá na operativním řízení, v současné době lze spatřovat v řídícím procesu </w:t>
            </w:r>
            <w:r w:rsidRPr="00CF744E">
              <w:rPr>
                <w:rFonts w:ascii="Times New Roman" w:hAnsi="Times New Roman" w:cs="Times New Roman"/>
                <w:b/>
                <w:bCs/>
                <w:sz w:val="24"/>
                <w:szCs w:val="24"/>
              </w:rPr>
              <w:t>integraci třech rozdílných úrovní řízení – operativní, taktické a strategické</w:t>
            </w:r>
            <w:r w:rsidRPr="00CF744E">
              <w:rPr>
                <w:rFonts w:ascii="Times New Roman" w:hAnsi="Times New Roman" w:cs="Times New Roman"/>
                <w:sz w:val="24"/>
                <w:szCs w:val="24"/>
              </w:rPr>
              <w:t xml:space="preserve">. Každý tento systém operuje svými prostředky a nástroji, každý má svůj časový horizont a základní cíle. Pro strategické řízení je rozhodující efektivnost, vytváření potencionálu pro úspěch, pro operativní řízení je dominantní hospodárnost a řízení nákladů. Vzájemná odlišnost je patrná </w:t>
            </w:r>
            <w:proofErr w:type="gramStart"/>
            <w:r w:rsidRPr="00CF744E">
              <w:rPr>
                <w:rFonts w:ascii="Times New Roman" w:hAnsi="Times New Roman" w:cs="Times New Roman"/>
                <w:sz w:val="24"/>
                <w:szCs w:val="24"/>
              </w:rPr>
              <w:t>ze</w:t>
            </w:r>
            <w:proofErr w:type="gramEnd"/>
            <w:r w:rsidRPr="00CF744E">
              <w:rPr>
                <w:rFonts w:ascii="Times New Roman" w:hAnsi="Times New Roman" w:cs="Times New Roman"/>
                <w:sz w:val="24"/>
                <w:szCs w:val="24"/>
              </w:rPr>
              <w:t xml:space="preserve"> rčení – </w:t>
            </w:r>
            <w:r w:rsidRPr="00CF744E">
              <w:rPr>
                <w:rFonts w:ascii="Times New Roman" w:hAnsi="Times New Roman" w:cs="Times New Roman"/>
                <w:b/>
                <w:bCs/>
                <w:i/>
                <w:iCs/>
                <w:sz w:val="24"/>
                <w:szCs w:val="24"/>
              </w:rPr>
              <w:t>„Dělat správné věci“</w:t>
            </w:r>
            <w:r w:rsidRPr="00CF744E">
              <w:rPr>
                <w:rFonts w:ascii="Times New Roman" w:hAnsi="Times New Roman" w:cs="Times New Roman"/>
                <w:sz w:val="24"/>
                <w:szCs w:val="24"/>
              </w:rPr>
              <w:t xml:space="preserve"> na rozdíl </w:t>
            </w:r>
            <w:r w:rsidRPr="00CF744E">
              <w:rPr>
                <w:rFonts w:ascii="Times New Roman" w:hAnsi="Times New Roman" w:cs="Times New Roman"/>
                <w:b/>
                <w:bCs/>
                <w:i/>
                <w:iCs/>
                <w:sz w:val="24"/>
                <w:szCs w:val="24"/>
              </w:rPr>
              <w:t>„Dělat věci správně“.</w:t>
            </w:r>
          </w:p>
          <w:p w:rsidR="00AF550C" w:rsidRDefault="00AF550C" w:rsidP="000F74F9">
            <w:pPr>
              <w:jc w:val="center"/>
              <w:rPr>
                <w:rFonts w:ascii="Times New Roman" w:hAnsi="Times New Roman" w:cs="Times New Roman"/>
                <w:b/>
                <w:bCs/>
                <w:i/>
                <w:iCs/>
                <w:sz w:val="24"/>
                <w:szCs w:val="24"/>
              </w:rPr>
            </w:pPr>
          </w:p>
          <w:p w:rsidR="00244A4D" w:rsidRPr="00AF550C" w:rsidRDefault="00244A4D" w:rsidP="000F74F9">
            <w:pPr>
              <w:jc w:val="center"/>
              <w:rPr>
                <w:rFonts w:ascii="Times New Roman" w:hAnsi="Times New Roman" w:cs="Times New Roman"/>
                <w:bCs/>
                <w:iCs/>
                <w:sz w:val="24"/>
                <w:szCs w:val="24"/>
                <w:u w:val="single"/>
              </w:rPr>
            </w:pPr>
            <w:proofErr w:type="gramStart"/>
            <w:r w:rsidRPr="00AF550C">
              <w:rPr>
                <w:rFonts w:ascii="Times New Roman" w:hAnsi="Times New Roman" w:cs="Times New Roman"/>
                <w:bCs/>
                <w:iCs/>
                <w:sz w:val="24"/>
                <w:szCs w:val="24"/>
                <w:u w:val="single"/>
              </w:rPr>
              <w:t>Konkrétní  podoba</w:t>
            </w:r>
            <w:proofErr w:type="gramEnd"/>
            <w:r w:rsidRPr="00AF550C">
              <w:rPr>
                <w:rFonts w:ascii="Times New Roman" w:hAnsi="Times New Roman" w:cs="Times New Roman"/>
                <w:bCs/>
                <w:iCs/>
                <w:sz w:val="24"/>
                <w:szCs w:val="24"/>
                <w:u w:val="single"/>
              </w:rPr>
              <w:t xml:space="preserve"> informací pro řízení v rámci manažerského účetnictví je ovlivněna</w:t>
            </w:r>
            <w:r w:rsidR="00AF550C">
              <w:rPr>
                <w:rFonts w:ascii="Times New Roman" w:hAnsi="Times New Roman" w:cs="Times New Roman"/>
                <w:bCs/>
                <w:iCs/>
                <w:sz w:val="24"/>
                <w:szCs w:val="24"/>
                <w:u w:val="single"/>
              </w:rPr>
              <w:t>:</w:t>
            </w:r>
          </w:p>
          <w:p w:rsidR="00244A4D" w:rsidRDefault="00244A4D" w:rsidP="000F74F9">
            <w:pPr>
              <w:jc w:val="center"/>
              <w:rPr>
                <w:rFonts w:ascii="Times New Roman" w:hAnsi="Times New Roman" w:cs="Times New Roman"/>
                <w:bCs/>
                <w:iCs/>
                <w:sz w:val="24"/>
                <w:szCs w:val="24"/>
              </w:rPr>
            </w:pPr>
          </w:p>
          <w:p w:rsidR="00244A4D" w:rsidRPr="00244A4D" w:rsidRDefault="00244A4D" w:rsidP="00D7427C">
            <w:pPr>
              <w:pStyle w:val="Odstavecseseznamem"/>
              <w:numPr>
                <w:ilvl w:val="0"/>
                <w:numId w:val="9"/>
              </w:numPr>
              <w:jc w:val="both"/>
              <w:rPr>
                <w:rFonts w:ascii="Times New Roman" w:hAnsi="Times New Roman" w:cs="Times New Roman"/>
                <w:b/>
                <w:bCs/>
                <w:i/>
                <w:iCs/>
                <w:sz w:val="24"/>
                <w:szCs w:val="24"/>
              </w:rPr>
            </w:pPr>
            <w:r w:rsidRPr="00AF550C">
              <w:rPr>
                <w:rFonts w:ascii="Times New Roman" w:hAnsi="Times New Roman" w:cs="Times New Roman"/>
                <w:b/>
                <w:bCs/>
                <w:iCs/>
                <w:sz w:val="24"/>
                <w:szCs w:val="24"/>
              </w:rPr>
              <w:t>charakterem činnosti</w:t>
            </w:r>
            <w:r w:rsidRPr="00244A4D">
              <w:rPr>
                <w:rFonts w:ascii="Times New Roman" w:hAnsi="Times New Roman" w:cs="Times New Roman"/>
                <w:bCs/>
                <w:iCs/>
                <w:sz w:val="24"/>
                <w:szCs w:val="24"/>
              </w:rPr>
              <w:t xml:space="preserve"> </w:t>
            </w:r>
            <w:r>
              <w:rPr>
                <w:rFonts w:ascii="Times New Roman" w:hAnsi="Times New Roman" w:cs="Times New Roman"/>
                <w:bCs/>
                <w:iCs/>
                <w:sz w:val="24"/>
                <w:szCs w:val="24"/>
              </w:rPr>
              <w:t>–</w:t>
            </w:r>
            <w:r w:rsidRPr="00244A4D">
              <w:rPr>
                <w:rFonts w:ascii="Times New Roman" w:hAnsi="Times New Roman" w:cs="Times New Roman"/>
                <w:bCs/>
                <w:iCs/>
                <w:sz w:val="24"/>
                <w:szCs w:val="24"/>
              </w:rPr>
              <w:t xml:space="preserve"> </w:t>
            </w:r>
            <w:r>
              <w:rPr>
                <w:rFonts w:ascii="Times New Roman" w:hAnsi="Times New Roman" w:cs="Times New Roman"/>
                <w:bCs/>
                <w:iCs/>
                <w:sz w:val="24"/>
                <w:szCs w:val="24"/>
              </w:rPr>
              <w:t>charakter výroby (malosériová, velkosériová, hromadná, zakázková, složitost technologického postupu apod.)</w:t>
            </w:r>
          </w:p>
          <w:p w:rsidR="00244A4D" w:rsidRPr="00244A4D" w:rsidRDefault="00244A4D" w:rsidP="00D7427C">
            <w:pPr>
              <w:pStyle w:val="Odstavecseseznamem"/>
              <w:numPr>
                <w:ilvl w:val="0"/>
                <w:numId w:val="9"/>
              </w:numPr>
              <w:jc w:val="both"/>
              <w:rPr>
                <w:rFonts w:ascii="Times New Roman" w:hAnsi="Times New Roman" w:cs="Times New Roman"/>
                <w:b/>
                <w:bCs/>
                <w:i/>
                <w:iCs/>
                <w:sz w:val="24"/>
                <w:szCs w:val="24"/>
              </w:rPr>
            </w:pPr>
            <w:r w:rsidRPr="00AF550C">
              <w:rPr>
                <w:rFonts w:ascii="Times New Roman" w:hAnsi="Times New Roman" w:cs="Times New Roman"/>
                <w:b/>
                <w:bCs/>
                <w:iCs/>
                <w:sz w:val="24"/>
                <w:szCs w:val="24"/>
              </w:rPr>
              <w:t>velikostí podniku</w:t>
            </w:r>
            <w:r>
              <w:rPr>
                <w:rFonts w:ascii="Times New Roman" w:hAnsi="Times New Roman" w:cs="Times New Roman"/>
                <w:bCs/>
                <w:iCs/>
                <w:sz w:val="24"/>
                <w:szCs w:val="24"/>
              </w:rPr>
              <w:t xml:space="preserve"> – odráží se v organizační struktuře, čím složitější, tím větší potřeba </w:t>
            </w:r>
            <w:r>
              <w:rPr>
                <w:rFonts w:ascii="Times New Roman" w:hAnsi="Times New Roman" w:cs="Times New Roman"/>
                <w:bCs/>
                <w:iCs/>
                <w:sz w:val="24"/>
                <w:szCs w:val="24"/>
              </w:rPr>
              <w:lastRenderedPageBreak/>
              <w:t>informac</w:t>
            </w:r>
            <w:r w:rsidR="00111066">
              <w:rPr>
                <w:rFonts w:ascii="Times New Roman" w:hAnsi="Times New Roman" w:cs="Times New Roman"/>
                <w:bCs/>
                <w:iCs/>
                <w:sz w:val="24"/>
                <w:szCs w:val="24"/>
              </w:rPr>
              <w:t>í</w:t>
            </w:r>
            <w:r>
              <w:rPr>
                <w:rFonts w:ascii="Times New Roman" w:hAnsi="Times New Roman" w:cs="Times New Roman"/>
                <w:bCs/>
                <w:iCs/>
                <w:sz w:val="24"/>
                <w:szCs w:val="24"/>
              </w:rPr>
              <w:t xml:space="preserve"> pro řízení aktivit</w:t>
            </w:r>
          </w:p>
          <w:p w:rsidR="00244A4D" w:rsidRPr="00244A4D" w:rsidRDefault="00244A4D" w:rsidP="00D7427C">
            <w:pPr>
              <w:pStyle w:val="Odstavecseseznamem"/>
              <w:numPr>
                <w:ilvl w:val="0"/>
                <w:numId w:val="9"/>
              </w:numPr>
              <w:jc w:val="both"/>
              <w:rPr>
                <w:rFonts w:ascii="Times New Roman" w:hAnsi="Times New Roman" w:cs="Times New Roman"/>
                <w:b/>
                <w:bCs/>
                <w:i/>
                <w:iCs/>
                <w:sz w:val="24"/>
                <w:szCs w:val="24"/>
              </w:rPr>
            </w:pPr>
            <w:r w:rsidRPr="00AF550C">
              <w:rPr>
                <w:rFonts w:ascii="Times New Roman" w:hAnsi="Times New Roman" w:cs="Times New Roman"/>
                <w:b/>
                <w:bCs/>
                <w:iCs/>
                <w:sz w:val="24"/>
                <w:szCs w:val="24"/>
              </w:rPr>
              <w:t>stylem řízení</w:t>
            </w:r>
            <w:r>
              <w:rPr>
                <w:rFonts w:ascii="Times New Roman" w:hAnsi="Times New Roman" w:cs="Times New Roman"/>
                <w:bCs/>
                <w:iCs/>
                <w:sz w:val="24"/>
                <w:szCs w:val="24"/>
              </w:rPr>
              <w:t xml:space="preserve"> – každý styl má vliv na možnost a způsob ovlivňování vývoje nákladů, demokratický styl umožňuje zapojení všech složek do řízení formou delegování pravomocí a </w:t>
            </w:r>
            <w:proofErr w:type="gramStart"/>
            <w:r>
              <w:rPr>
                <w:rFonts w:ascii="Times New Roman" w:hAnsi="Times New Roman" w:cs="Times New Roman"/>
                <w:bCs/>
                <w:iCs/>
                <w:sz w:val="24"/>
                <w:szCs w:val="24"/>
              </w:rPr>
              <w:t>odpovědnosti  za</w:t>
            </w:r>
            <w:proofErr w:type="gramEnd"/>
            <w:r>
              <w:rPr>
                <w:rFonts w:ascii="Times New Roman" w:hAnsi="Times New Roman" w:cs="Times New Roman"/>
                <w:bCs/>
                <w:iCs/>
                <w:sz w:val="24"/>
                <w:szCs w:val="24"/>
              </w:rPr>
              <w:t xml:space="preserve"> transformační proces při přeměně vstupů na výstupy na nejrůznějších úrovních vnitropodnikové struktury</w:t>
            </w:r>
          </w:p>
          <w:p w:rsidR="00244A4D" w:rsidRPr="00244A4D" w:rsidRDefault="00244A4D" w:rsidP="00D7427C">
            <w:pPr>
              <w:pStyle w:val="Odstavecseseznamem"/>
              <w:numPr>
                <w:ilvl w:val="0"/>
                <w:numId w:val="9"/>
              </w:numPr>
              <w:jc w:val="both"/>
              <w:rPr>
                <w:rFonts w:ascii="Times New Roman" w:hAnsi="Times New Roman" w:cs="Times New Roman"/>
                <w:b/>
                <w:bCs/>
                <w:i/>
                <w:iCs/>
                <w:sz w:val="24"/>
                <w:szCs w:val="24"/>
              </w:rPr>
            </w:pPr>
            <w:r w:rsidRPr="00AF550C">
              <w:rPr>
                <w:rFonts w:ascii="Times New Roman" w:hAnsi="Times New Roman" w:cs="Times New Roman"/>
                <w:b/>
                <w:bCs/>
                <w:iCs/>
                <w:sz w:val="24"/>
                <w:szCs w:val="24"/>
              </w:rPr>
              <w:t>historickým vývojem firmy</w:t>
            </w:r>
            <w:r w:rsidRPr="00244A4D">
              <w:rPr>
                <w:rFonts w:ascii="Times New Roman" w:hAnsi="Times New Roman" w:cs="Times New Roman"/>
                <w:bCs/>
                <w:iCs/>
                <w:sz w:val="24"/>
                <w:szCs w:val="24"/>
              </w:rPr>
              <w:t xml:space="preserve"> – možnost čerpat zkušenosti z minulosti a použít pro </w:t>
            </w:r>
            <w:r>
              <w:rPr>
                <w:rFonts w:ascii="Times New Roman" w:hAnsi="Times New Roman" w:cs="Times New Roman"/>
                <w:bCs/>
                <w:iCs/>
                <w:sz w:val="24"/>
                <w:szCs w:val="24"/>
              </w:rPr>
              <w:t>řízení</w:t>
            </w:r>
            <w:r w:rsidR="00111066">
              <w:rPr>
                <w:rFonts w:ascii="Times New Roman" w:hAnsi="Times New Roman" w:cs="Times New Roman"/>
                <w:bCs/>
                <w:iCs/>
                <w:sz w:val="24"/>
                <w:szCs w:val="24"/>
              </w:rPr>
              <w:t xml:space="preserve"> v budoucnu</w:t>
            </w:r>
          </w:p>
          <w:p w:rsidR="00244A4D" w:rsidRPr="00244A4D" w:rsidRDefault="00244A4D" w:rsidP="00D7427C">
            <w:pPr>
              <w:pStyle w:val="Odstavecseseznamem"/>
              <w:numPr>
                <w:ilvl w:val="0"/>
                <w:numId w:val="9"/>
              </w:numPr>
              <w:jc w:val="both"/>
              <w:rPr>
                <w:rFonts w:ascii="Times New Roman" w:hAnsi="Times New Roman" w:cs="Times New Roman"/>
                <w:b/>
                <w:bCs/>
                <w:i/>
                <w:iCs/>
                <w:sz w:val="24"/>
                <w:szCs w:val="24"/>
              </w:rPr>
            </w:pPr>
            <w:r w:rsidRPr="00AF550C">
              <w:rPr>
                <w:rFonts w:ascii="Times New Roman" w:hAnsi="Times New Roman" w:cs="Times New Roman"/>
                <w:b/>
                <w:bCs/>
                <w:iCs/>
                <w:sz w:val="24"/>
                <w:szCs w:val="24"/>
              </w:rPr>
              <w:t>konkurenčním prostředím</w:t>
            </w:r>
            <w:r>
              <w:rPr>
                <w:rFonts w:ascii="Times New Roman" w:hAnsi="Times New Roman" w:cs="Times New Roman"/>
                <w:bCs/>
                <w:iCs/>
                <w:sz w:val="24"/>
                <w:szCs w:val="24"/>
              </w:rPr>
              <w:t xml:space="preserve"> – pozicí firmy na trhu, odlišnost přístupu</w:t>
            </w:r>
            <w:r w:rsidR="00AF550C">
              <w:rPr>
                <w:rFonts w:ascii="Times New Roman" w:hAnsi="Times New Roman" w:cs="Times New Roman"/>
                <w:bCs/>
                <w:iCs/>
                <w:sz w:val="24"/>
                <w:szCs w:val="24"/>
              </w:rPr>
              <w:t xml:space="preserve"> při řízení nákladů </w:t>
            </w:r>
            <w:r>
              <w:rPr>
                <w:rFonts w:ascii="Times New Roman" w:hAnsi="Times New Roman" w:cs="Times New Roman"/>
                <w:bCs/>
                <w:iCs/>
                <w:sz w:val="24"/>
                <w:szCs w:val="24"/>
              </w:rPr>
              <w:t xml:space="preserve"> </w:t>
            </w:r>
            <w:r w:rsidR="00AF550C">
              <w:rPr>
                <w:rFonts w:ascii="Times New Roman" w:hAnsi="Times New Roman" w:cs="Times New Roman"/>
                <w:bCs/>
                <w:iCs/>
                <w:sz w:val="24"/>
                <w:szCs w:val="24"/>
              </w:rPr>
              <w:t>v</w:t>
            </w:r>
            <w:r>
              <w:rPr>
                <w:rFonts w:ascii="Times New Roman" w:hAnsi="Times New Roman" w:cs="Times New Roman"/>
                <w:bCs/>
                <w:iCs/>
                <w:sz w:val="24"/>
                <w:szCs w:val="24"/>
              </w:rPr>
              <w:t xml:space="preserve"> monopolně </w:t>
            </w:r>
            <w:proofErr w:type="gramStart"/>
            <w:r>
              <w:rPr>
                <w:rFonts w:ascii="Times New Roman" w:hAnsi="Times New Roman" w:cs="Times New Roman"/>
                <w:bCs/>
                <w:iCs/>
                <w:sz w:val="24"/>
                <w:szCs w:val="24"/>
              </w:rPr>
              <w:t>postaveným firmám</w:t>
            </w:r>
            <w:proofErr w:type="gramEnd"/>
            <w:r>
              <w:rPr>
                <w:rFonts w:ascii="Times New Roman" w:hAnsi="Times New Roman" w:cs="Times New Roman"/>
                <w:bCs/>
                <w:iCs/>
                <w:sz w:val="24"/>
                <w:szCs w:val="24"/>
              </w:rPr>
              <w:t xml:space="preserve"> </w:t>
            </w:r>
            <w:r w:rsidR="00AF550C">
              <w:rPr>
                <w:rFonts w:ascii="Times New Roman" w:hAnsi="Times New Roman" w:cs="Times New Roman"/>
                <w:bCs/>
                <w:iCs/>
                <w:sz w:val="24"/>
                <w:szCs w:val="24"/>
              </w:rPr>
              <w:t xml:space="preserve">oproti </w:t>
            </w:r>
            <w:proofErr w:type="spellStart"/>
            <w:r w:rsidR="00AF550C">
              <w:rPr>
                <w:rFonts w:ascii="Times New Roman" w:hAnsi="Times New Roman" w:cs="Times New Roman"/>
                <w:bCs/>
                <w:iCs/>
                <w:sz w:val="24"/>
                <w:szCs w:val="24"/>
              </w:rPr>
              <w:t>oligopolně</w:t>
            </w:r>
            <w:proofErr w:type="spellEnd"/>
            <w:r w:rsidR="00AF550C">
              <w:rPr>
                <w:rFonts w:ascii="Times New Roman" w:hAnsi="Times New Roman" w:cs="Times New Roman"/>
                <w:bCs/>
                <w:iCs/>
                <w:sz w:val="24"/>
                <w:szCs w:val="24"/>
              </w:rPr>
              <w:t xml:space="preserve"> fu</w:t>
            </w:r>
            <w:r>
              <w:rPr>
                <w:rFonts w:ascii="Times New Roman" w:hAnsi="Times New Roman" w:cs="Times New Roman"/>
                <w:bCs/>
                <w:iCs/>
                <w:sz w:val="24"/>
                <w:szCs w:val="24"/>
              </w:rPr>
              <w:t>ngujícímu trhu.</w:t>
            </w:r>
          </w:p>
          <w:p w:rsidR="00244A4D" w:rsidRPr="00CF744E" w:rsidRDefault="00244A4D" w:rsidP="00D7427C">
            <w:pPr>
              <w:jc w:val="both"/>
              <w:rPr>
                <w:rFonts w:ascii="Times New Roman" w:hAnsi="Times New Roman" w:cs="Times New Roman"/>
                <w:b/>
                <w:bCs/>
                <w:i/>
                <w:iCs/>
                <w:sz w:val="24"/>
                <w:szCs w:val="24"/>
              </w:rPr>
            </w:pPr>
          </w:p>
          <w:p w:rsidR="002E05AF" w:rsidRDefault="002E05AF" w:rsidP="000F74F9">
            <w:pPr>
              <w:jc w:val="center"/>
              <w:rPr>
                <w:rFonts w:ascii="Times New Roman" w:hAnsi="Times New Roman" w:cs="Times New Roman"/>
                <w:sz w:val="24"/>
                <w:szCs w:val="24"/>
              </w:rPr>
            </w:pPr>
          </w:p>
          <w:p w:rsidR="002E05AF" w:rsidRDefault="002E05AF" w:rsidP="000F74F9">
            <w:pPr>
              <w:jc w:val="center"/>
              <w:rPr>
                <w:rFonts w:ascii="Times New Roman" w:hAnsi="Times New Roman" w:cs="Times New Roman"/>
                <w:sz w:val="24"/>
                <w:szCs w:val="24"/>
              </w:rPr>
            </w:pPr>
          </w:p>
          <w:p w:rsidR="00C16AC6" w:rsidRPr="00BF2AF6" w:rsidRDefault="00C16AC6" w:rsidP="00D7427C">
            <w:pPr>
              <w:jc w:val="both"/>
              <w:rPr>
                <w:rFonts w:ascii="Times New Roman" w:hAnsi="Times New Roman" w:cs="Times New Roman"/>
                <w:b/>
                <w:sz w:val="24"/>
                <w:szCs w:val="24"/>
                <w:u w:val="single"/>
              </w:rPr>
            </w:pPr>
            <w:r w:rsidRPr="00BF2AF6">
              <w:rPr>
                <w:rFonts w:ascii="Times New Roman" w:hAnsi="Times New Roman" w:cs="Times New Roman"/>
                <w:b/>
                <w:sz w:val="24"/>
                <w:szCs w:val="24"/>
                <w:u w:val="single"/>
              </w:rPr>
              <w:t>Náklady základní pojem manažerského účetnictví</w:t>
            </w:r>
          </w:p>
          <w:p w:rsidR="00C16AC6" w:rsidRDefault="00C16AC6" w:rsidP="00D7427C">
            <w:pPr>
              <w:jc w:val="both"/>
              <w:rPr>
                <w:rFonts w:ascii="Times New Roman" w:hAnsi="Times New Roman" w:cs="Times New Roman"/>
                <w:sz w:val="24"/>
                <w:szCs w:val="24"/>
              </w:rPr>
            </w:pPr>
          </w:p>
          <w:p w:rsidR="006F4938" w:rsidRDefault="00C16AC6" w:rsidP="00D7427C">
            <w:pPr>
              <w:jc w:val="both"/>
              <w:rPr>
                <w:rFonts w:ascii="Times New Roman" w:hAnsi="Times New Roman" w:cs="Times New Roman"/>
                <w:sz w:val="24"/>
                <w:szCs w:val="24"/>
              </w:rPr>
            </w:pPr>
            <w:r>
              <w:rPr>
                <w:rFonts w:ascii="Times New Roman" w:hAnsi="Times New Roman" w:cs="Times New Roman"/>
                <w:sz w:val="24"/>
                <w:szCs w:val="24"/>
              </w:rPr>
              <w:t xml:space="preserve">Potřeba znát náklady na různých úrovních řízení a vnitropodnikové hierarchie zásadním způsobem odlišuje finanční účetnictví od manažerského. Informace o nákladech </w:t>
            </w:r>
            <w:proofErr w:type="gramStart"/>
            <w:r>
              <w:rPr>
                <w:rFonts w:ascii="Times New Roman" w:hAnsi="Times New Roman" w:cs="Times New Roman"/>
                <w:sz w:val="24"/>
                <w:szCs w:val="24"/>
              </w:rPr>
              <w:t>je  pro</w:t>
            </w:r>
            <w:proofErr w:type="gramEnd"/>
            <w:r>
              <w:rPr>
                <w:rFonts w:ascii="Times New Roman" w:hAnsi="Times New Roman" w:cs="Times New Roman"/>
                <w:sz w:val="24"/>
                <w:szCs w:val="24"/>
              </w:rPr>
              <w:t xml:space="preserve"> řídící pracovníky </w:t>
            </w:r>
            <w:r w:rsidR="00111066">
              <w:rPr>
                <w:rFonts w:ascii="Times New Roman" w:hAnsi="Times New Roman" w:cs="Times New Roman"/>
                <w:sz w:val="24"/>
                <w:szCs w:val="24"/>
              </w:rPr>
              <w:t>primární.</w:t>
            </w:r>
          </w:p>
          <w:p w:rsidR="006F4938" w:rsidRDefault="006F4938" w:rsidP="00D7427C">
            <w:pPr>
              <w:jc w:val="both"/>
              <w:rPr>
                <w:rFonts w:ascii="Times New Roman" w:hAnsi="Times New Roman" w:cs="Times New Roman"/>
                <w:sz w:val="24"/>
                <w:szCs w:val="24"/>
              </w:rPr>
            </w:pPr>
          </w:p>
          <w:p w:rsidR="006F4938" w:rsidRDefault="006F4938" w:rsidP="00D7427C">
            <w:pPr>
              <w:jc w:val="both"/>
              <w:rPr>
                <w:rFonts w:ascii="Times New Roman" w:hAnsi="Times New Roman" w:cs="Times New Roman"/>
                <w:sz w:val="24"/>
                <w:szCs w:val="24"/>
              </w:rPr>
            </w:pPr>
            <w:r>
              <w:rPr>
                <w:rFonts w:ascii="Times New Roman" w:hAnsi="Times New Roman" w:cs="Times New Roman"/>
                <w:sz w:val="24"/>
                <w:szCs w:val="24"/>
              </w:rPr>
              <w:t>Vztah účetnictví k řídícímu procesu:</w:t>
            </w:r>
          </w:p>
          <w:p w:rsidR="006F4938" w:rsidRDefault="006F4938" w:rsidP="00D7427C">
            <w:pPr>
              <w:jc w:val="both"/>
              <w:rPr>
                <w:rFonts w:ascii="Times New Roman" w:hAnsi="Times New Roman" w:cs="Times New Roman"/>
                <w:sz w:val="24"/>
                <w:szCs w:val="24"/>
              </w:rPr>
            </w:pPr>
          </w:p>
          <w:p w:rsidR="006F4938" w:rsidRPr="00ED11A9" w:rsidRDefault="006F4938" w:rsidP="00D7427C">
            <w:pPr>
              <w:numPr>
                <w:ilvl w:val="0"/>
                <w:numId w:val="11"/>
              </w:numPr>
              <w:jc w:val="both"/>
              <w:rPr>
                <w:rFonts w:ascii="Times New Roman" w:hAnsi="Times New Roman" w:cs="Times New Roman"/>
                <w:sz w:val="24"/>
                <w:szCs w:val="24"/>
              </w:rPr>
            </w:pPr>
            <w:r w:rsidRPr="00ED11A9">
              <w:rPr>
                <w:rFonts w:ascii="Times New Roman" w:hAnsi="Times New Roman" w:cs="Times New Roman"/>
                <w:sz w:val="24"/>
                <w:szCs w:val="24"/>
                <w:u w:val="single"/>
              </w:rPr>
              <w:t xml:space="preserve">1. </w:t>
            </w:r>
            <w:proofErr w:type="gramStart"/>
            <w:r w:rsidRPr="00ED11A9">
              <w:rPr>
                <w:rFonts w:ascii="Times New Roman" w:hAnsi="Times New Roman" w:cs="Times New Roman"/>
                <w:sz w:val="24"/>
                <w:szCs w:val="24"/>
                <w:u w:val="single"/>
              </w:rPr>
              <w:t>Účetnictví  poskytuje</w:t>
            </w:r>
            <w:proofErr w:type="gramEnd"/>
            <w:r w:rsidRPr="00ED11A9">
              <w:rPr>
                <w:rFonts w:ascii="Times New Roman" w:hAnsi="Times New Roman" w:cs="Times New Roman"/>
                <w:sz w:val="24"/>
                <w:szCs w:val="24"/>
                <w:u w:val="single"/>
              </w:rPr>
              <w:t xml:space="preserve">  informace  pro řízení podnikatelského procesu,</w:t>
            </w:r>
            <w:r w:rsidRPr="00ED11A9">
              <w:rPr>
                <w:rFonts w:ascii="Times New Roman" w:hAnsi="Times New Roman" w:cs="Times New Roman"/>
                <w:sz w:val="24"/>
                <w:szCs w:val="24"/>
              </w:rPr>
              <w:t xml:space="preserve"> o jehož parametrech bylo již v zásadě rozhodnuto </w:t>
            </w:r>
            <w:r w:rsidRPr="00ED11A9">
              <w:rPr>
                <w:rFonts w:ascii="Times New Roman" w:hAnsi="Times New Roman" w:cs="Times New Roman"/>
                <w:b/>
                <w:bCs/>
                <w:sz w:val="24"/>
                <w:szCs w:val="24"/>
              </w:rPr>
              <w:t>= nákladové účetnictví</w:t>
            </w:r>
          </w:p>
          <w:p w:rsidR="006F4938" w:rsidRPr="00ED11A9" w:rsidRDefault="006F4938" w:rsidP="00D7427C">
            <w:pPr>
              <w:numPr>
                <w:ilvl w:val="0"/>
                <w:numId w:val="11"/>
              </w:numPr>
              <w:jc w:val="both"/>
              <w:rPr>
                <w:rFonts w:ascii="Times New Roman" w:hAnsi="Times New Roman" w:cs="Times New Roman"/>
                <w:sz w:val="24"/>
                <w:szCs w:val="24"/>
              </w:rPr>
            </w:pPr>
            <w:r w:rsidRPr="00ED11A9">
              <w:rPr>
                <w:rFonts w:ascii="Times New Roman" w:hAnsi="Times New Roman" w:cs="Times New Roman"/>
                <w:sz w:val="24"/>
                <w:szCs w:val="24"/>
              </w:rPr>
              <w:t xml:space="preserve">2. </w:t>
            </w:r>
            <w:r w:rsidRPr="00ED11A9">
              <w:rPr>
                <w:rFonts w:ascii="Times New Roman" w:hAnsi="Times New Roman" w:cs="Times New Roman"/>
                <w:sz w:val="24"/>
                <w:szCs w:val="24"/>
                <w:u w:val="single"/>
              </w:rPr>
              <w:t xml:space="preserve">Účetnictví </w:t>
            </w:r>
            <w:proofErr w:type="gramStart"/>
            <w:r w:rsidRPr="00ED11A9">
              <w:rPr>
                <w:rFonts w:ascii="Times New Roman" w:hAnsi="Times New Roman" w:cs="Times New Roman"/>
                <w:sz w:val="24"/>
                <w:szCs w:val="24"/>
                <w:u w:val="single"/>
              </w:rPr>
              <w:t>nabízí  informace</w:t>
            </w:r>
            <w:proofErr w:type="gramEnd"/>
            <w:r w:rsidRPr="00ED11A9">
              <w:rPr>
                <w:rFonts w:ascii="Times New Roman" w:hAnsi="Times New Roman" w:cs="Times New Roman"/>
                <w:sz w:val="24"/>
                <w:szCs w:val="24"/>
                <w:u w:val="single"/>
              </w:rPr>
              <w:t xml:space="preserve"> pro rozhodování</w:t>
            </w:r>
            <w:r w:rsidRPr="00ED11A9">
              <w:rPr>
                <w:rFonts w:ascii="Times New Roman" w:hAnsi="Times New Roman" w:cs="Times New Roman"/>
                <w:sz w:val="24"/>
                <w:szCs w:val="24"/>
              </w:rPr>
              <w:t xml:space="preserve"> (taktické a strategické) o </w:t>
            </w:r>
            <w:r w:rsidRPr="00ED11A9">
              <w:rPr>
                <w:rFonts w:ascii="Times New Roman" w:hAnsi="Times New Roman" w:cs="Times New Roman"/>
                <w:sz w:val="24"/>
                <w:szCs w:val="24"/>
                <w:u w:val="single"/>
              </w:rPr>
              <w:t>variantách budoucího vývoje</w:t>
            </w:r>
            <w:r w:rsidRPr="00ED11A9">
              <w:rPr>
                <w:rFonts w:ascii="Times New Roman" w:hAnsi="Times New Roman" w:cs="Times New Roman"/>
                <w:sz w:val="24"/>
                <w:szCs w:val="24"/>
              </w:rPr>
              <w:t xml:space="preserve"> podnikatelského procesu = </w:t>
            </w:r>
            <w:r w:rsidRPr="00ED11A9">
              <w:rPr>
                <w:rFonts w:ascii="Times New Roman" w:hAnsi="Times New Roman" w:cs="Times New Roman"/>
                <w:b/>
                <w:bCs/>
                <w:sz w:val="24"/>
                <w:szCs w:val="24"/>
              </w:rPr>
              <w:t>manažerské účetnictví (v užším  pojetí)</w:t>
            </w:r>
          </w:p>
          <w:p w:rsidR="006F4938" w:rsidRDefault="006F4938" w:rsidP="00D7427C">
            <w:pPr>
              <w:jc w:val="both"/>
              <w:rPr>
                <w:rFonts w:ascii="Times New Roman" w:hAnsi="Times New Roman" w:cs="Times New Roman"/>
                <w:sz w:val="24"/>
                <w:szCs w:val="24"/>
              </w:rPr>
            </w:pPr>
          </w:p>
          <w:p w:rsidR="00C16AC6" w:rsidRDefault="00C16AC6" w:rsidP="00D7427C">
            <w:pPr>
              <w:numPr>
                <w:ilvl w:val="0"/>
                <w:numId w:val="13"/>
              </w:numPr>
              <w:jc w:val="both"/>
              <w:rPr>
                <w:rFonts w:ascii="Times New Roman" w:hAnsi="Times New Roman" w:cs="Times New Roman"/>
                <w:sz w:val="24"/>
                <w:szCs w:val="24"/>
              </w:rPr>
            </w:pPr>
            <w:r w:rsidRPr="00B54307">
              <w:rPr>
                <w:rFonts w:ascii="Times New Roman" w:hAnsi="Times New Roman" w:cs="Times New Roman"/>
                <w:b/>
                <w:sz w:val="24"/>
                <w:szCs w:val="24"/>
              </w:rPr>
              <w:t>Nákladové účetnictví</w:t>
            </w:r>
            <w:r w:rsidRPr="00EC65D6">
              <w:rPr>
                <w:rFonts w:ascii="Times New Roman" w:hAnsi="Times New Roman" w:cs="Times New Roman"/>
                <w:sz w:val="24"/>
                <w:szCs w:val="24"/>
              </w:rPr>
              <w:t xml:space="preserve"> = pro řízení podnikových procesů, o nich</w:t>
            </w:r>
            <w:r w:rsidR="00111066">
              <w:rPr>
                <w:rFonts w:ascii="Times New Roman" w:hAnsi="Times New Roman" w:cs="Times New Roman"/>
                <w:sz w:val="24"/>
                <w:szCs w:val="24"/>
              </w:rPr>
              <w:t>ž</w:t>
            </w:r>
            <w:r w:rsidRPr="00EC65D6">
              <w:rPr>
                <w:rFonts w:ascii="Times New Roman" w:hAnsi="Times New Roman" w:cs="Times New Roman"/>
                <w:sz w:val="24"/>
                <w:szCs w:val="24"/>
              </w:rPr>
              <w:t xml:space="preserve"> bylo rozhodnuto.</w:t>
            </w:r>
            <w:r>
              <w:rPr>
                <w:rFonts w:ascii="Times New Roman" w:hAnsi="Times New Roman" w:cs="Times New Roman"/>
                <w:sz w:val="24"/>
                <w:szCs w:val="24"/>
              </w:rPr>
              <w:t xml:space="preserve"> Nabízí informace pro operativní řízení v bezprostřední návaznosti na řízení taktické, které vychází z plánu, slouží k běžné preventivní kontrole plnění plánovaných úkolů.</w:t>
            </w:r>
          </w:p>
          <w:p w:rsidR="00C16AC6" w:rsidRDefault="00C16AC6" w:rsidP="00D7427C">
            <w:pPr>
              <w:jc w:val="both"/>
              <w:rPr>
                <w:rFonts w:ascii="Times New Roman" w:hAnsi="Times New Roman" w:cs="Times New Roman"/>
                <w:sz w:val="24"/>
                <w:szCs w:val="24"/>
              </w:rPr>
            </w:pPr>
          </w:p>
          <w:p w:rsidR="00C16AC6" w:rsidRPr="00B54307" w:rsidRDefault="00C16AC6" w:rsidP="00D7427C">
            <w:pPr>
              <w:numPr>
                <w:ilvl w:val="0"/>
                <w:numId w:val="13"/>
              </w:numPr>
              <w:jc w:val="both"/>
              <w:rPr>
                <w:rFonts w:ascii="Times New Roman" w:hAnsi="Times New Roman" w:cs="Times New Roman"/>
                <w:sz w:val="24"/>
                <w:szCs w:val="24"/>
                <w:u w:val="single"/>
              </w:rPr>
            </w:pPr>
            <w:r w:rsidRPr="00B54307">
              <w:rPr>
                <w:rFonts w:ascii="Times New Roman" w:hAnsi="Times New Roman" w:cs="Times New Roman"/>
                <w:sz w:val="24"/>
                <w:szCs w:val="24"/>
                <w:u w:val="single"/>
              </w:rPr>
              <w:t>Nabízí informace pro:</w:t>
            </w:r>
          </w:p>
          <w:p w:rsidR="00C16AC6" w:rsidRDefault="00C16AC6" w:rsidP="00D7427C">
            <w:pPr>
              <w:pStyle w:val="Odstavecseseznamem"/>
              <w:jc w:val="both"/>
              <w:rPr>
                <w:rFonts w:ascii="Times New Roman" w:hAnsi="Times New Roman" w:cs="Times New Roman"/>
                <w:sz w:val="24"/>
                <w:szCs w:val="24"/>
              </w:rPr>
            </w:pPr>
          </w:p>
          <w:p w:rsidR="00C16AC6" w:rsidRPr="007C3D45" w:rsidRDefault="00C16AC6" w:rsidP="00D7427C">
            <w:pPr>
              <w:numPr>
                <w:ilvl w:val="0"/>
                <w:numId w:val="13"/>
              </w:numPr>
              <w:jc w:val="both"/>
              <w:rPr>
                <w:rFonts w:ascii="Times New Roman" w:hAnsi="Times New Roman" w:cs="Times New Roman"/>
                <w:sz w:val="24"/>
                <w:szCs w:val="24"/>
              </w:rPr>
            </w:pPr>
            <w:r w:rsidRPr="007C3D45">
              <w:rPr>
                <w:rFonts w:ascii="Times New Roman" w:hAnsi="Times New Roman" w:cs="Times New Roman"/>
                <w:sz w:val="24"/>
                <w:szCs w:val="24"/>
              </w:rPr>
              <w:t>řízení po linii útvarů, výkonů a procesů</w:t>
            </w:r>
          </w:p>
          <w:p w:rsidR="00C16AC6" w:rsidRPr="007C3D45" w:rsidRDefault="00C16AC6" w:rsidP="00D7427C">
            <w:pPr>
              <w:numPr>
                <w:ilvl w:val="0"/>
                <w:numId w:val="13"/>
              </w:numPr>
              <w:jc w:val="both"/>
              <w:rPr>
                <w:rFonts w:ascii="Times New Roman" w:hAnsi="Times New Roman" w:cs="Times New Roman"/>
                <w:sz w:val="24"/>
                <w:szCs w:val="24"/>
              </w:rPr>
            </w:pPr>
            <w:r>
              <w:rPr>
                <w:rFonts w:ascii="Times New Roman" w:hAnsi="Times New Roman" w:cs="Times New Roman"/>
                <w:sz w:val="24"/>
                <w:szCs w:val="24"/>
              </w:rPr>
              <w:t>ř</w:t>
            </w:r>
            <w:r w:rsidRPr="007C3D45">
              <w:rPr>
                <w:rFonts w:ascii="Times New Roman" w:hAnsi="Times New Roman" w:cs="Times New Roman"/>
                <w:sz w:val="24"/>
                <w:szCs w:val="24"/>
              </w:rPr>
              <w:t>ízení zejména hospodárnosti</w:t>
            </w:r>
          </w:p>
          <w:p w:rsidR="00C16AC6" w:rsidRDefault="00C16AC6" w:rsidP="00D7427C">
            <w:pPr>
              <w:numPr>
                <w:ilvl w:val="0"/>
                <w:numId w:val="13"/>
              </w:numPr>
              <w:jc w:val="both"/>
              <w:rPr>
                <w:rFonts w:ascii="Times New Roman" w:hAnsi="Times New Roman" w:cs="Times New Roman"/>
                <w:sz w:val="24"/>
                <w:szCs w:val="24"/>
              </w:rPr>
            </w:pPr>
            <w:r w:rsidRPr="007C3D45">
              <w:rPr>
                <w:rFonts w:ascii="Times New Roman" w:hAnsi="Times New Roman" w:cs="Times New Roman"/>
                <w:sz w:val="24"/>
                <w:szCs w:val="24"/>
              </w:rPr>
              <w:t xml:space="preserve">vyhodnocení vlivu změn v objemu a sortimentu </w:t>
            </w:r>
            <w:proofErr w:type="gramStart"/>
            <w:r w:rsidRPr="007C3D45">
              <w:rPr>
                <w:rFonts w:ascii="Times New Roman" w:hAnsi="Times New Roman" w:cs="Times New Roman"/>
                <w:sz w:val="24"/>
                <w:szCs w:val="24"/>
              </w:rPr>
              <w:t xml:space="preserve">výkonů  </w:t>
            </w:r>
            <w:r>
              <w:rPr>
                <w:rFonts w:ascii="Times New Roman" w:hAnsi="Times New Roman" w:cs="Times New Roman"/>
                <w:sz w:val="24"/>
                <w:szCs w:val="24"/>
              </w:rPr>
              <w:t>dodávaných</w:t>
            </w:r>
            <w:proofErr w:type="gramEnd"/>
            <w:r>
              <w:rPr>
                <w:rFonts w:ascii="Times New Roman" w:hAnsi="Times New Roman" w:cs="Times New Roman"/>
                <w:sz w:val="24"/>
                <w:szCs w:val="24"/>
              </w:rPr>
              <w:t xml:space="preserve"> na trh</w:t>
            </w:r>
          </w:p>
          <w:p w:rsidR="00C16AC6" w:rsidRPr="007C3D45" w:rsidRDefault="00C16AC6" w:rsidP="00D7427C">
            <w:pPr>
              <w:numPr>
                <w:ilvl w:val="0"/>
                <w:numId w:val="13"/>
              </w:numPr>
              <w:jc w:val="both"/>
              <w:rPr>
                <w:rFonts w:ascii="Times New Roman" w:hAnsi="Times New Roman" w:cs="Times New Roman"/>
                <w:sz w:val="24"/>
                <w:szCs w:val="24"/>
              </w:rPr>
            </w:pPr>
            <w:r>
              <w:rPr>
                <w:rFonts w:ascii="Times New Roman" w:hAnsi="Times New Roman" w:cs="Times New Roman"/>
                <w:sz w:val="24"/>
                <w:szCs w:val="24"/>
              </w:rPr>
              <w:t>kontrolu plnění p</w:t>
            </w:r>
            <w:r w:rsidRPr="007C3D45">
              <w:rPr>
                <w:rFonts w:ascii="Times New Roman" w:hAnsi="Times New Roman" w:cs="Times New Roman"/>
                <w:sz w:val="24"/>
                <w:szCs w:val="24"/>
              </w:rPr>
              <w:t>odnikov</w:t>
            </w:r>
            <w:r>
              <w:rPr>
                <w:rFonts w:ascii="Times New Roman" w:hAnsi="Times New Roman" w:cs="Times New Roman"/>
                <w:sz w:val="24"/>
                <w:szCs w:val="24"/>
              </w:rPr>
              <w:t xml:space="preserve">ých </w:t>
            </w:r>
            <w:r w:rsidRPr="007C3D45">
              <w:rPr>
                <w:rFonts w:ascii="Times New Roman" w:hAnsi="Times New Roman" w:cs="Times New Roman"/>
                <w:sz w:val="24"/>
                <w:szCs w:val="24"/>
              </w:rPr>
              <w:t>rozpočt</w:t>
            </w:r>
            <w:r>
              <w:rPr>
                <w:rFonts w:ascii="Times New Roman" w:hAnsi="Times New Roman" w:cs="Times New Roman"/>
                <w:sz w:val="24"/>
                <w:szCs w:val="24"/>
              </w:rPr>
              <w:t>ů</w:t>
            </w:r>
          </w:p>
          <w:p w:rsidR="00C16AC6" w:rsidRPr="007C3D45" w:rsidRDefault="00C16AC6" w:rsidP="00D7427C">
            <w:pPr>
              <w:numPr>
                <w:ilvl w:val="0"/>
                <w:numId w:val="13"/>
              </w:numPr>
              <w:jc w:val="both"/>
              <w:rPr>
                <w:rFonts w:ascii="Times New Roman" w:hAnsi="Times New Roman" w:cs="Times New Roman"/>
                <w:sz w:val="24"/>
                <w:szCs w:val="24"/>
              </w:rPr>
            </w:pPr>
            <w:proofErr w:type="gramStart"/>
            <w:r>
              <w:rPr>
                <w:rFonts w:ascii="Times New Roman" w:hAnsi="Times New Roman" w:cs="Times New Roman"/>
                <w:sz w:val="24"/>
                <w:szCs w:val="24"/>
              </w:rPr>
              <w:t>r</w:t>
            </w:r>
            <w:r w:rsidRPr="007C3D45">
              <w:rPr>
                <w:rFonts w:ascii="Times New Roman" w:hAnsi="Times New Roman" w:cs="Times New Roman"/>
                <w:sz w:val="24"/>
                <w:szCs w:val="24"/>
              </w:rPr>
              <w:t>ozpočtov</w:t>
            </w:r>
            <w:r>
              <w:rPr>
                <w:rFonts w:ascii="Times New Roman" w:hAnsi="Times New Roman" w:cs="Times New Roman"/>
                <w:sz w:val="24"/>
                <w:szCs w:val="24"/>
              </w:rPr>
              <w:t xml:space="preserve">ou </w:t>
            </w:r>
            <w:r w:rsidRPr="007C3D45">
              <w:rPr>
                <w:rFonts w:ascii="Times New Roman" w:hAnsi="Times New Roman" w:cs="Times New Roman"/>
                <w:sz w:val="24"/>
                <w:szCs w:val="24"/>
              </w:rPr>
              <w:t xml:space="preserve"> výsledovk</w:t>
            </w:r>
            <w:r>
              <w:rPr>
                <w:rFonts w:ascii="Times New Roman" w:hAnsi="Times New Roman" w:cs="Times New Roman"/>
                <w:sz w:val="24"/>
                <w:szCs w:val="24"/>
              </w:rPr>
              <w:t>u</w:t>
            </w:r>
            <w:proofErr w:type="gramEnd"/>
            <w:r>
              <w:rPr>
                <w:rFonts w:ascii="Times New Roman" w:hAnsi="Times New Roman" w:cs="Times New Roman"/>
                <w:sz w:val="24"/>
                <w:szCs w:val="24"/>
              </w:rPr>
              <w:t>, rozpočtovou r</w:t>
            </w:r>
            <w:r w:rsidRPr="007C3D45">
              <w:rPr>
                <w:rFonts w:ascii="Times New Roman" w:hAnsi="Times New Roman" w:cs="Times New Roman"/>
                <w:sz w:val="24"/>
                <w:szCs w:val="24"/>
              </w:rPr>
              <w:t>ozvah</w:t>
            </w:r>
            <w:r>
              <w:rPr>
                <w:rFonts w:ascii="Times New Roman" w:hAnsi="Times New Roman" w:cs="Times New Roman"/>
                <w:sz w:val="24"/>
                <w:szCs w:val="24"/>
              </w:rPr>
              <w:t>u</w:t>
            </w:r>
            <w:r w:rsidRPr="007C3D45">
              <w:rPr>
                <w:rFonts w:ascii="Times New Roman" w:hAnsi="Times New Roman" w:cs="Times New Roman"/>
                <w:sz w:val="24"/>
                <w:szCs w:val="24"/>
              </w:rPr>
              <w:t xml:space="preserve">, </w:t>
            </w:r>
            <w:r>
              <w:rPr>
                <w:rFonts w:ascii="Times New Roman" w:hAnsi="Times New Roman" w:cs="Times New Roman"/>
                <w:sz w:val="24"/>
                <w:szCs w:val="24"/>
              </w:rPr>
              <w:t xml:space="preserve"> rozpočet </w:t>
            </w:r>
            <w:r w:rsidRPr="007C3D45">
              <w:rPr>
                <w:rFonts w:ascii="Times New Roman" w:hAnsi="Times New Roman" w:cs="Times New Roman"/>
                <w:sz w:val="24"/>
                <w:szCs w:val="24"/>
              </w:rPr>
              <w:t>peněžních toků</w:t>
            </w:r>
          </w:p>
          <w:p w:rsidR="00C16AC6" w:rsidRPr="007C3D45" w:rsidRDefault="00C16AC6" w:rsidP="00D7427C">
            <w:pPr>
              <w:numPr>
                <w:ilvl w:val="0"/>
                <w:numId w:val="13"/>
              </w:numPr>
              <w:jc w:val="both"/>
              <w:rPr>
                <w:rFonts w:ascii="Times New Roman" w:hAnsi="Times New Roman" w:cs="Times New Roman"/>
                <w:sz w:val="24"/>
                <w:szCs w:val="24"/>
              </w:rPr>
            </w:pPr>
            <w:r>
              <w:rPr>
                <w:rFonts w:ascii="Times New Roman" w:hAnsi="Times New Roman" w:cs="Times New Roman"/>
                <w:sz w:val="24"/>
                <w:szCs w:val="24"/>
              </w:rPr>
              <w:t>kontrolu plnění r</w:t>
            </w:r>
            <w:r w:rsidRPr="007C3D45">
              <w:rPr>
                <w:rFonts w:ascii="Times New Roman" w:hAnsi="Times New Roman" w:cs="Times New Roman"/>
                <w:sz w:val="24"/>
                <w:szCs w:val="24"/>
              </w:rPr>
              <w:t>ozpočt</w:t>
            </w:r>
            <w:r>
              <w:rPr>
                <w:rFonts w:ascii="Times New Roman" w:hAnsi="Times New Roman" w:cs="Times New Roman"/>
                <w:sz w:val="24"/>
                <w:szCs w:val="24"/>
              </w:rPr>
              <w:t>ů</w:t>
            </w:r>
            <w:r w:rsidRPr="007C3D45">
              <w:rPr>
                <w:rFonts w:ascii="Times New Roman" w:hAnsi="Times New Roman" w:cs="Times New Roman"/>
                <w:sz w:val="24"/>
                <w:szCs w:val="24"/>
              </w:rPr>
              <w:t xml:space="preserve"> středisek, </w:t>
            </w:r>
            <w:r>
              <w:rPr>
                <w:rFonts w:ascii="Times New Roman" w:hAnsi="Times New Roman" w:cs="Times New Roman"/>
                <w:sz w:val="24"/>
                <w:szCs w:val="24"/>
              </w:rPr>
              <w:t xml:space="preserve">pro sestavení </w:t>
            </w:r>
            <w:r w:rsidRPr="007C3D45">
              <w:rPr>
                <w:rFonts w:ascii="Times New Roman" w:hAnsi="Times New Roman" w:cs="Times New Roman"/>
                <w:sz w:val="24"/>
                <w:szCs w:val="24"/>
              </w:rPr>
              <w:t>vnitropodnikových cen</w:t>
            </w:r>
          </w:p>
          <w:p w:rsidR="00C16AC6" w:rsidRPr="007C3D45" w:rsidRDefault="00C16AC6" w:rsidP="00D7427C">
            <w:pPr>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sestavení funkčního </w:t>
            </w:r>
            <w:proofErr w:type="gramStart"/>
            <w:r>
              <w:rPr>
                <w:rFonts w:ascii="Times New Roman" w:hAnsi="Times New Roman" w:cs="Times New Roman"/>
                <w:sz w:val="24"/>
                <w:szCs w:val="24"/>
              </w:rPr>
              <w:t>k</w:t>
            </w:r>
            <w:r w:rsidRPr="007C3D45">
              <w:rPr>
                <w:rFonts w:ascii="Times New Roman" w:hAnsi="Times New Roman" w:cs="Times New Roman"/>
                <w:sz w:val="24"/>
                <w:szCs w:val="24"/>
              </w:rPr>
              <w:t>alkulační</w:t>
            </w:r>
            <w:r>
              <w:rPr>
                <w:rFonts w:ascii="Times New Roman" w:hAnsi="Times New Roman" w:cs="Times New Roman"/>
                <w:sz w:val="24"/>
                <w:szCs w:val="24"/>
              </w:rPr>
              <w:t xml:space="preserve">ho </w:t>
            </w:r>
            <w:r w:rsidRPr="007C3D45">
              <w:rPr>
                <w:rFonts w:ascii="Times New Roman" w:hAnsi="Times New Roman" w:cs="Times New Roman"/>
                <w:sz w:val="24"/>
                <w:szCs w:val="24"/>
              </w:rPr>
              <w:t xml:space="preserve"> systém</w:t>
            </w:r>
            <w:r>
              <w:rPr>
                <w:rFonts w:ascii="Times New Roman" w:hAnsi="Times New Roman" w:cs="Times New Roman"/>
                <w:sz w:val="24"/>
                <w:szCs w:val="24"/>
              </w:rPr>
              <w:t>u</w:t>
            </w:r>
            <w:proofErr w:type="gramEnd"/>
          </w:p>
          <w:p w:rsidR="00C16AC6" w:rsidRDefault="00C16AC6" w:rsidP="00D7427C">
            <w:pPr>
              <w:jc w:val="both"/>
              <w:rPr>
                <w:rFonts w:ascii="Times New Roman" w:hAnsi="Times New Roman" w:cs="Times New Roman"/>
                <w:sz w:val="24"/>
                <w:szCs w:val="24"/>
              </w:rPr>
            </w:pPr>
          </w:p>
          <w:p w:rsidR="00C16AC6" w:rsidRDefault="00C16AC6" w:rsidP="00D7427C">
            <w:pPr>
              <w:jc w:val="both"/>
              <w:rPr>
                <w:rFonts w:ascii="Times New Roman" w:hAnsi="Times New Roman" w:cs="Times New Roman"/>
                <w:sz w:val="24"/>
                <w:szCs w:val="24"/>
              </w:rPr>
            </w:pPr>
          </w:p>
          <w:p w:rsidR="00C16AC6" w:rsidRDefault="00C16AC6" w:rsidP="00D7427C">
            <w:pPr>
              <w:numPr>
                <w:ilvl w:val="0"/>
                <w:numId w:val="14"/>
              </w:numPr>
              <w:jc w:val="both"/>
              <w:rPr>
                <w:rFonts w:ascii="Times New Roman" w:hAnsi="Times New Roman" w:cs="Times New Roman"/>
                <w:sz w:val="24"/>
                <w:szCs w:val="24"/>
              </w:rPr>
            </w:pPr>
            <w:r w:rsidRPr="00C16AC6">
              <w:rPr>
                <w:rFonts w:ascii="Times New Roman" w:hAnsi="Times New Roman" w:cs="Times New Roman"/>
                <w:b/>
                <w:sz w:val="24"/>
                <w:szCs w:val="24"/>
              </w:rPr>
              <w:t>Manažerské účetnictví</w:t>
            </w:r>
            <w:r w:rsidRPr="00C16AC6">
              <w:rPr>
                <w:rFonts w:ascii="Times New Roman" w:hAnsi="Times New Roman" w:cs="Times New Roman"/>
                <w:sz w:val="24"/>
                <w:szCs w:val="24"/>
              </w:rPr>
              <w:t xml:space="preserve"> = pro rozhodování o budoucích variantách, jedná se o volbu nejlepší strategie z hlediska vývoje nákladů a zhodnocení vloženého kapitálu. Má zajistit ekonomický zisk.</w:t>
            </w:r>
          </w:p>
          <w:p w:rsidR="00C16AC6" w:rsidRPr="00C16AC6" w:rsidRDefault="00C16AC6" w:rsidP="00D7427C">
            <w:pPr>
              <w:jc w:val="both"/>
              <w:rPr>
                <w:rFonts w:ascii="Times New Roman" w:hAnsi="Times New Roman" w:cs="Times New Roman"/>
                <w:sz w:val="24"/>
                <w:szCs w:val="24"/>
              </w:rPr>
            </w:pPr>
          </w:p>
          <w:p w:rsidR="00C16AC6" w:rsidRPr="00C16AC6" w:rsidRDefault="00C16AC6" w:rsidP="00D7427C">
            <w:pPr>
              <w:numPr>
                <w:ilvl w:val="0"/>
                <w:numId w:val="14"/>
              </w:numPr>
              <w:jc w:val="both"/>
              <w:rPr>
                <w:rFonts w:ascii="Times New Roman" w:hAnsi="Times New Roman" w:cs="Times New Roman"/>
                <w:sz w:val="24"/>
                <w:szCs w:val="24"/>
              </w:rPr>
            </w:pPr>
            <w:r w:rsidRPr="00C16AC6">
              <w:rPr>
                <w:rFonts w:ascii="Times New Roman" w:hAnsi="Times New Roman" w:cs="Times New Roman"/>
                <w:sz w:val="24"/>
                <w:szCs w:val="24"/>
                <w:u w:val="single"/>
              </w:rPr>
              <w:t>Nabízí informace pro</w:t>
            </w:r>
            <w:r w:rsidRPr="00C16AC6">
              <w:rPr>
                <w:rFonts w:ascii="Times New Roman" w:hAnsi="Times New Roman" w:cs="Times New Roman"/>
                <w:b/>
                <w:sz w:val="24"/>
                <w:szCs w:val="24"/>
              </w:rPr>
              <w:t>:</w:t>
            </w:r>
          </w:p>
          <w:p w:rsidR="00C16AC6" w:rsidRDefault="00C16AC6" w:rsidP="00D7427C">
            <w:pPr>
              <w:jc w:val="both"/>
              <w:rPr>
                <w:rFonts w:ascii="Times New Roman" w:hAnsi="Times New Roman" w:cs="Times New Roman"/>
                <w:sz w:val="24"/>
                <w:szCs w:val="24"/>
              </w:rPr>
            </w:pPr>
          </w:p>
          <w:p w:rsidR="00C16AC6" w:rsidRPr="007C3D45" w:rsidRDefault="00C16AC6" w:rsidP="00D7427C">
            <w:pPr>
              <w:numPr>
                <w:ilvl w:val="0"/>
                <w:numId w:val="14"/>
              </w:numPr>
              <w:jc w:val="both"/>
              <w:rPr>
                <w:rFonts w:ascii="Times New Roman" w:hAnsi="Times New Roman" w:cs="Times New Roman"/>
                <w:sz w:val="24"/>
                <w:szCs w:val="24"/>
              </w:rPr>
            </w:pPr>
            <w:r w:rsidRPr="007C3D45">
              <w:rPr>
                <w:rFonts w:ascii="Times New Roman" w:hAnsi="Times New Roman" w:cs="Times New Roman"/>
                <w:sz w:val="24"/>
                <w:szCs w:val="24"/>
              </w:rPr>
              <w:t xml:space="preserve">pro rozhodování o </w:t>
            </w:r>
            <w:proofErr w:type="gramStart"/>
            <w:r w:rsidRPr="007C3D45">
              <w:rPr>
                <w:rFonts w:ascii="Times New Roman" w:hAnsi="Times New Roman" w:cs="Times New Roman"/>
                <w:sz w:val="24"/>
                <w:szCs w:val="24"/>
              </w:rPr>
              <w:t>bud</w:t>
            </w:r>
            <w:r>
              <w:rPr>
                <w:rFonts w:ascii="Times New Roman" w:hAnsi="Times New Roman" w:cs="Times New Roman"/>
                <w:sz w:val="24"/>
                <w:szCs w:val="24"/>
              </w:rPr>
              <w:t>oucích  al</w:t>
            </w:r>
            <w:r w:rsidRPr="007C3D45">
              <w:rPr>
                <w:rFonts w:ascii="Times New Roman" w:hAnsi="Times New Roman" w:cs="Times New Roman"/>
                <w:sz w:val="24"/>
                <w:szCs w:val="24"/>
              </w:rPr>
              <w:t>ternativách</w:t>
            </w:r>
            <w:proofErr w:type="gramEnd"/>
            <w:r w:rsidRPr="007C3D45">
              <w:rPr>
                <w:rFonts w:ascii="Times New Roman" w:hAnsi="Times New Roman" w:cs="Times New Roman"/>
                <w:sz w:val="24"/>
                <w:szCs w:val="24"/>
              </w:rPr>
              <w:t xml:space="preserve"> činnosti</w:t>
            </w:r>
          </w:p>
          <w:p w:rsidR="00C16AC6" w:rsidRPr="007C3D45" w:rsidRDefault="00C16AC6" w:rsidP="00D7427C">
            <w:pPr>
              <w:numPr>
                <w:ilvl w:val="0"/>
                <w:numId w:val="14"/>
              </w:numPr>
              <w:jc w:val="both"/>
              <w:rPr>
                <w:rFonts w:ascii="Times New Roman" w:hAnsi="Times New Roman" w:cs="Times New Roman"/>
                <w:sz w:val="24"/>
                <w:szCs w:val="24"/>
              </w:rPr>
            </w:pPr>
            <w:r w:rsidRPr="007C3D45">
              <w:rPr>
                <w:rFonts w:ascii="Times New Roman" w:hAnsi="Times New Roman" w:cs="Times New Roman"/>
                <w:sz w:val="24"/>
                <w:szCs w:val="24"/>
              </w:rPr>
              <w:t>variantní rozhodování</w:t>
            </w:r>
            <w:r>
              <w:rPr>
                <w:rFonts w:ascii="Times New Roman" w:hAnsi="Times New Roman" w:cs="Times New Roman"/>
                <w:sz w:val="24"/>
                <w:szCs w:val="24"/>
              </w:rPr>
              <w:t>, zejména o využití existující kapacity, o budoucí kapacitě</w:t>
            </w:r>
          </w:p>
          <w:p w:rsidR="00C16AC6" w:rsidRPr="007C3D45" w:rsidRDefault="00C16AC6" w:rsidP="00D7427C">
            <w:pPr>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strategické </w:t>
            </w:r>
            <w:r w:rsidRPr="007C3D45">
              <w:rPr>
                <w:rFonts w:ascii="Times New Roman" w:hAnsi="Times New Roman" w:cs="Times New Roman"/>
                <w:sz w:val="24"/>
                <w:szCs w:val="24"/>
              </w:rPr>
              <w:t>řízení a rozhodování</w:t>
            </w:r>
            <w:r>
              <w:rPr>
                <w:rFonts w:ascii="Times New Roman" w:hAnsi="Times New Roman" w:cs="Times New Roman"/>
                <w:sz w:val="24"/>
                <w:szCs w:val="24"/>
              </w:rPr>
              <w:t xml:space="preserve"> na vrcholové úrovni podnikové hierarchie</w:t>
            </w:r>
          </w:p>
          <w:p w:rsidR="00C16AC6" w:rsidRPr="007C3D45" w:rsidRDefault="00C16AC6" w:rsidP="00D7427C">
            <w:pPr>
              <w:numPr>
                <w:ilvl w:val="0"/>
                <w:numId w:val="14"/>
              </w:numPr>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ř</w:t>
            </w:r>
            <w:r w:rsidRPr="007C3D45">
              <w:rPr>
                <w:rFonts w:ascii="Times New Roman" w:hAnsi="Times New Roman" w:cs="Times New Roman"/>
                <w:sz w:val="24"/>
                <w:szCs w:val="24"/>
              </w:rPr>
              <w:t>ízení  účinnosti</w:t>
            </w:r>
            <w:proofErr w:type="gramEnd"/>
            <w:r w:rsidRPr="007C3D45">
              <w:rPr>
                <w:rFonts w:ascii="Times New Roman" w:hAnsi="Times New Roman" w:cs="Times New Roman"/>
                <w:sz w:val="24"/>
                <w:szCs w:val="24"/>
              </w:rPr>
              <w:t xml:space="preserve"> a efektivnosti</w:t>
            </w:r>
          </w:p>
          <w:p w:rsidR="00C16AC6" w:rsidRDefault="00C16AC6" w:rsidP="00D7427C">
            <w:pPr>
              <w:numPr>
                <w:ilvl w:val="0"/>
                <w:numId w:val="14"/>
              </w:numPr>
              <w:jc w:val="both"/>
              <w:rPr>
                <w:rFonts w:ascii="Times New Roman" w:hAnsi="Times New Roman" w:cs="Times New Roman"/>
                <w:sz w:val="24"/>
                <w:szCs w:val="24"/>
              </w:rPr>
            </w:pPr>
            <w:r w:rsidRPr="007C3D45">
              <w:rPr>
                <w:rFonts w:ascii="Times New Roman" w:hAnsi="Times New Roman" w:cs="Times New Roman"/>
                <w:sz w:val="24"/>
                <w:szCs w:val="24"/>
              </w:rPr>
              <w:t xml:space="preserve">pro zásadní změny činnosti </w:t>
            </w:r>
            <w:r>
              <w:rPr>
                <w:rFonts w:ascii="Times New Roman" w:hAnsi="Times New Roman" w:cs="Times New Roman"/>
                <w:sz w:val="24"/>
                <w:szCs w:val="24"/>
              </w:rPr>
              <w:t xml:space="preserve">v oblasti </w:t>
            </w:r>
            <w:r w:rsidRPr="007C3D45">
              <w:rPr>
                <w:rFonts w:ascii="Times New Roman" w:hAnsi="Times New Roman" w:cs="Times New Roman"/>
                <w:sz w:val="24"/>
                <w:szCs w:val="24"/>
              </w:rPr>
              <w:t>strategick</w:t>
            </w:r>
            <w:r>
              <w:rPr>
                <w:rFonts w:ascii="Times New Roman" w:hAnsi="Times New Roman" w:cs="Times New Roman"/>
                <w:sz w:val="24"/>
                <w:szCs w:val="24"/>
              </w:rPr>
              <w:t>ého</w:t>
            </w:r>
            <w:r w:rsidRPr="007C3D45">
              <w:rPr>
                <w:rFonts w:ascii="Times New Roman" w:hAnsi="Times New Roman" w:cs="Times New Roman"/>
                <w:sz w:val="24"/>
                <w:szCs w:val="24"/>
              </w:rPr>
              <w:t xml:space="preserve"> marketing</w:t>
            </w:r>
            <w:r>
              <w:rPr>
                <w:rFonts w:ascii="Times New Roman" w:hAnsi="Times New Roman" w:cs="Times New Roman"/>
                <w:sz w:val="24"/>
                <w:szCs w:val="24"/>
              </w:rPr>
              <w:t>u</w:t>
            </w:r>
            <w:r w:rsidRPr="007C3D45">
              <w:rPr>
                <w:rFonts w:ascii="Times New Roman" w:hAnsi="Times New Roman" w:cs="Times New Roman"/>
                <w:sz w:val="24"/>
                <w:szCs w:val="24"/>
              </w:rPr>
              <w:t>, výzkum</w:t>
            </w:r>
            <w:r>
              <w:rPr>
                <w:rFonts w:ascii="Times New Roman" w:hAnsi="Times New Roman" w:cs="Times New Roman"/>
                <w:sz w:val="24"/>
                <w:szCs w:val="24"/>
              </w:rPr>
              <w:t>u</w:t>
            </w:r>
            <w:r w:rsidRPr="007C3D45">
              <w:rPr>
                <w:rFonts w:ascii="Times New Roman" w:hAnsi="Times New Roman" w:cs="Times New Roman"/>
                <w:sz w:val="24"/>
                <w:szCs w:val="24"/>
              </w:rPr>
              <w:t xml:space="preserve"> a vývoj</w:t>
            </w:r>
            <w:r>
              <w:rPr>
                <w:rFonts w:ascii="Times New Roman" w:hAnsi="Times New Roman" w:cs="Times New Roman"/>
                <w:sz w:val="24"/>
                <w:szCs w:val="24"/>
              </w:rPr>
              <w:t>e</w:t>
            </w:r>
            <w:r w:rsidRPr="007C3D45">
              <w:rPr>
                <w:rFonts w:ascii="Times New Roman" w:hAnsi="Times New Roman" w:cs="Times New Roman"/>
                <w:sz w:val="24"/>
                <w:szCs w:val="24"/>
              </w:rPr>
              <w:t>, investiční</w:t>
            </w:r>
            <w:r>
              <w:rPr>
                <w:rFonts w:ascii="Times New Roman" w:hAnsi="Times New Roman" w:cs="Times New Roman"/>
                <w:sz w:val="24"/>
                <w:szCs w:val="24"/>
              </w:rPr>
              <w:t>ho</w:t>
            </w:r>
            <w:r w:rsidRPr="007C3D45">
              <w:rPr>
                <w:rFonts w:ascii="Times New Roman" w:hAnsi="Times New Roman" w:cs="Times New Roman"/>
                <w:sz w:val="24"/>
                <w:szCs w:val="24"/>
              </w:rPr>
              <w:t xml:space="preserve"> rozhodování</w:t>
            </w:r>
          </w:p>
          <w:p w:rsidR="00C16AC6" w:rsidRPr="007C3D45" w:rsidRDefault="00C16AC6" w:rsidP="00D7427C">
            <w:pPr>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sestavení </w:t>
            </w:r>
            <w:proofErr w:type="gramStart"/>
            <w:r>
              <w:rPr>
                <w:rFonts w:ascii="Times New Roman" w:hAnsi="Times New Roman" w:cs="Times New Roman"/>
                <w:sz w:val="24"/>
                <w:szCs w:val="24"/>
              </w:rPr>
              <w:t>pod</w:t>
            </w:r>
            <w:r w:rsidRPr="007C3D45">
              <w:rPr>
                <w:rFonts w:ascii="Times New Roman" w:hAnsi="Times New Roman" w:cs="Times New Roman"/>
                <w:sz w:val="24"/>
                <w:szCs w:val="24"/>
              </w:rPr>
              <w:t>nikov</w:t>
            </w:r>
            <w:r>
              <w:rPr>
                <w:rFonts w:ascii="Times New Roman" w:hAnsi="Times New Roman" w:cs="Times New Roman"/>
                <w:sz w:val="24"/>
                <w:szCs w:val="24"/>
              </w:rPr>
              <w:t xml:space="preserve">ých </w:t>
            </w:r>
            <w:r w:rsidRPr="007C3D45">
              <w:rPr>
                <w:rFonts w:ascii="Times New Roman" w:hAnsi="Times New Roman" w:cs="Times New Roman"/>
                <w:sz w:val="24"/>
                <w:szCs w:val="24"/>
              </w:rPr>
              <w:t xml:space="preserve"> rozpočt</w:t>
            </w:r>
            <w:r>
              <w:rPr>
                <w:rFonts w:ascii="Times New Roman" w:hAnsi="Times New Roman" w:cs="Times New Roman"/>
                <w:sz w:val="24"/>
                <w:szCs w:val="24"/>
              </w:rPr>
              <w:t>ů</w:t>
            </w:r>
            <w:proofErr w:type="gramEnd"/>
            <w:r>
              <w:rPr>
                <w:rFonts w:ascii="Times New Roman" w:hAnsi="Times New Roman" w:cs="Times New Roman"/>
                <w:sz w:val="24"/>
                <w:szCs w:val="24"/>
              </w:rPr>
              <w:t>, tzv. velitelský rozpočet</w:t>
            </w:r>
          </w:p>
          <w:p w:rsidR="00C16AC6" w:rsidRDefault="00C16AC6" w:rsidP="00D7427C">
            <w:pPr>
              <w:numPr>
                <w:ilvl w:val="0"/>
                <w:numId w:val="14"/>
              </w:numPr>
              <w:jc w:val="both"/>
              <w:rPr>
                <w:rFonts w:ascii="Times New Roman" w:hAnsi="Times New Roman" w:cs="Times New Roman"/>
                <w:sz w:val="24"/>
                <w:szCs w:val="24"/>
              </w:rPr>
            </w:pPr>
            <w:r w:rsidRPr="00C16AC6">
              <w:rPr>
                <w:rFonts w:ascii="Times New Roman" w:hAnsi="Times New Roman" w:cs="Times New Roman"/>
                <w:sz w:val="24"/>
                <w:szCs w:val="24"/>
              </w:rPr>
              <w:t>sestavení střednědobých a dlouhodobých rozpočtů</w:t>
            </w:r>
          </w:p>
          <w:p w:rsidR="00C16AC6" w:rsidRDefault="00C16AC6" w:rsidP="00D7427C">
            <w:pPr>
              <w:jc w:val="both"/>
              <w:rPr>
                <w:rFonts w:ascii="Times New Roman" w:hAnsi="Times New Roman" w:cs="Times New Roman"/>
                <w:sz w:val="24"/>
                <w:szCs w:val="24"/>
              </w:rPr>
            </w:pPr>
          </w:p>
          <w:p w:rsidR="00C16AC6" w:rsidRPr="00C16AC6" w:rsidRDefault="00C16AC6" w:rsidP="000F74F9">
            <w:pPr>
              <w:jc w:val="center"/>
              <w:rPr>
                <w:rFonts w:ascii="Times New Roman" w:hAnsi="Times New Roman" w:cs="Times New Roman"/>
                <w:sz w:val="24"/>
                <w:szCs w:val="24"/>
              </w:rPr>
            </w:pPr>
          </w:p>
          <w:p w:rsidR="002E05AF" w:rsidRDefault="002E05AF" w:rsidP="000F74F9">
            <w:pPr>
              <w:jc w:val="center"/>
              <w:rPr>
                <w:rFonts w:ascii="Times New Roman" w:hAnsi="Times New Roman" w:cs="Times New Roman"/>
                <w:sz w:val="24"/>
                <w:szCs w:val="24"/>
              </w:rPr>
            </w:pPr>
          </w:p>
        </w:tc>
      </w:tr>
    </w:tbl>
    <w:p w:rsidR="002E05AF" w:rsidRDefault="002E05AF" w:rsidP="001B40A4">
      <w:pPr>
        <w:jc w:val="both"/>
        <w:rPr>
          <w:rFonts w:ascii="Times New Roman" w:hAnsi="Times New Roman" w:cs="Times New Roman"/>
          <w:sz w:val="24"/>
          <w:szCs w:val="24"/>
        </w:rPr>
      </w:pPr>
    </w:p>
    <w:p w:rsidR="007534BF" w:rsidRDefault="007534BF" w:rsidP="001B40A4">
      <w:pPr>
        <w:jc w:val="both"/>
        <w:rPr>
          <w:rFonts w:ascii="Times New Roman" w:hAnsi="Times New Roman" w:cs="Times New Roman"/>
          <w:sz w:val="24"/>
          <w:szCs w:val="24"/>
        </w:rPr>
      </w:pPr>
      <w:r>
        <w:rPr>
          <w:rFonts w:ascii="Times New Roman" w:hAnsi="Times New Roman" w:cs="Times New Roman"/>
          <w:sz w:val="24"/>
          <w:szCs w:val="24"/>
        </w:rPr>
        <w:t>Odkaz na základní literaturu</w:t>
      </w:r>
      <w:r w:rsidR="002E4674">
        <w:rPr>
          <w:rFonts w:ascii="Times New Roman" w:hAnsi="Times New Roman" w:cs="Times New Roman"/>
          <w:sz w:val="24"/>
          <w:szCs w:val="24"/>
        </w:rPr>
        <w:t>:</w:t>
      </w:r>
    </w:p>
    <w:p w:rsidR="002E4674" w:rsidRDefault="002E4674" w:rsidP="001B40A4">
      <w:pPr>
        <w:jc w:val="both"/>
        <w:rPr>
          <w:rFonts w:ascii="Times New Roman" w:hAnsi="Times New Roman" w:cs="Times New Roman"/>
          <w:sz w:val="24"/>
          <w:szCs w:val="24"/>
        </w:rPr>
      </w:pPr>
    </w:p>
    <w:p w:rsidR="007534BF" w:rsidRDefault="007534BF" w:rsidP="001B40A4">
      <w:pPr>
        <w:jc w:val="both"/>
        <w:rPr>
          <w:rFonts w:ascii="Times New Roman" w:hAnsi="Times New Roman" w:cs="Times New Roman"/>
          <w:sz w:val="24"/>
          <w:szCs w:val="24"/>
        </w:rPr>
      </w:pPr>
      <w:r>
        <w:rPr>
          <w:rFonts w:ascii="Times New Roman" w:hAnsi="Times New Roman" w:cs="Times New Roman"/>
          <w:sz w:val="24"/>
          <w:szCs w:val="24"/>
        </w:rPr>
        <w:t>Kapitola č. 4.1 – 4.4, kapitola 5</w:t>
      </w:r>
    </w:p>
    <w:p w:rsidR="00C83020" w:rsidRDefault="00C83020" w:rsidP="001B40A4">
      <w:pPr>
        <w:jc w:val="both"/>
        <w:rPr>
          <w:rFonts w:ascii="Times New Roman" w:hAnsi="Times New Roman" w:cs="Times New Roman"/>
          <w:sz w:val="24"/>
          <w:szCs w:val="24"/>
        </w:rPr>
      </w:pPr>
    </w:p>
    <w:p w:rsidR="00162B5E" w:rsidRDefault="00162B5E" w:rsidP="001B40A4">
      <w:pPr>
        <w:jc w:val="both"/>
        <w:rPr>
          <w:rFonts w:ascii="Times New Roman" w:hAnsi="Times New Roman" w:cs="Times New Roman"/>
          <w:sz w:val="24"/>
          <w:szCs w:val="24"/>
        </w:rPr>
      </w:pPr>
    </w:p>
    <w:p w:rsidR="006766C1" w:rsidRDefault="0093163F" w:rsidP="001B40A4">
      <w:pPr>
        <w:jc w:val="both"/>
        <w:rPr>
          <w:rFonts w:ascii="Times New Roman" w:hAnsi="Times New Roman" w:cs="Times New Roman"/>
          <w:sz w:val="24"/>
          <w:szCs w:val="24"/>
          <w:u w:val="single"/>
        </w:rPr>
      </w:pPr>
      <w:r w:rsidRPr="000F74F9">
        <w:rPr>
          <w:rFonts w:ascii="Times New Roman" w:hAnsi="Times New Roman" w:cs="Times New Roman"/>
          <w:b/>
          <w:sz w:val="24"/>
          <w:szCs w:val="24"/>
          <w:u w:val="single"/>
        </w:rPr>
        <w:t>[2]</w:t>
      </w:r>
      <w:r>
        <w:rPr>
          <w:rFonts w:ascii="Times New Roman" w:hAnsi="Times New Roman" w:cs="Times New Roman"/>
          <w:sz w:val="24"/>
          <w:szCs w:val="24"/>
          <w:u w:val="single"/>
        </w:rPr>
        <w:t xml:space="preserve"> </w:t>
      </w:r>
      <w:r w:rsidR="006766C1" w:rsidRPr="00782A39">
        <w:rPr>
          <w:rFonts w:ascii="Times New Roman" w:hAnsi="Times New Roman" w:cs="Times New Roman"/>
          <w:sz w:val="24"/>
          <w:szCs w:val="24"/>
          <w:u w:val="single"/>
        </w:rPr>
        <w:t>Úkoly k procvičení:</w:t>
      </w:r>
    </w:p>
    <w:p w:rsidR="00782A39" w:rsidRPr="00782A39" w:rsidRDefault="00782A39" w:rsidP="001B40A4">
      <w:pPr>
        <w:jc w:val="both"/>
        <w:rPr>
          <w:rFonts w:ascii="Times New Roman" w:hAnsi="Times New Roman" w:cs="Times New Roman"/>
          <w:sz w:val="24"/>
          <w:szCs w:val="24"/>
          <w:u w:val="single"/>
        </w:rPr>
      </w:pPr>
    </w:p>
    <w:p w:rsidR="006766C1" w:rsidRPr="00782A39" w:rsidRDefault="006766C1" w:rsidP="00782A39">
      <w:pPr>
        <w:pStyle w:val="Odstavecseseznamem"/>
        <w:numPr>
          <w:ilvl w:val="0"/>
          <w:numId w:val="73"/>
        </w:numPr>
        <w:jc w:val="both"/>
        <w:rPr>
          <w:rFonts w:ascii="Times New Roman" w:hAnsi="Times New Roman" w:cs="Times New Roman"/>
          <w:sz w:val="24"/>
          <w:szCs w:val="24"/>
        </w:rPr>
      </w:pPr>
      <w:r w:rsidRPr="00782A39">
        <w:rPr>
          <w:rFonts w:ascii="Times New Roman" w:hAnsi="Times New Roman" w:cs="Times New Roman"/>
          <w:sz w:val="24"/>
          <w:szCs w:val="24"/>
        </w:rPr>
        <w:t xml:space="preserve">Rozhodněte, který daný rozhodovací problém je předmětem nákladového účetnictví </w:t>
      </w:r>
      <w:r w:rsidR="00782A39" w:rsidRPr="00782A39">
        <w:rPr>
          <w:rFonts w:ascii="Times New Roman" w:hAnsi="Times New Roman" w:cs="Times New Roman"/>
          <w:sz w:val="24"/>
          <w:szCs w:val="24"/>
        </w:rPr>
        <w:t>a který</w:t>
      </w:r>
      <w:r w:rsidRPr="00782A39">
        <w:rPr>
          <w:rFonts w:ascii="Times New Roman" w:hAnsi="Times New Roman" w:cs="Times New Roman"/>
          <w:sz w:val="24"/>
          <w:szCs w:val="24"/>
        </w:rPr>
        <w:t xml:space="preserve"> manažerského účetnictví?</w:t>
      </w:r>
    </w:p>
    <w:p w:rsidR="006766C1" w:rsidRDefault="006766C1" w:rsidP="001B40A4">
      <w:pPr>
        <w:jc w:val="both"/>
        <w:rPr>
          <w:rFonts w:ascii="Times New Roman" w:hAnsi="Times New Roman" w:cs="Times New Roman"/>
          <w:sz w:val="24"/>
          <w:szCs w:val="24"/>
        </w:rPr>
      </w:pPr>
    </w:p>
    <w:p w:rsidR="006766C1" w:rsidRDefault="006766C1" w:rsidP="001B40A4">
      <w:pPr>
        <w:jc w:val="both"/>
        <w:rPr>
          <w:rFonts w:ascii="Times New Roman" w:hAnsi="Times New Roman" w:cs="Times New Roman"/>
          <w:sz w:val="24"/>
          <w:szCs w:val="24"/>
        </w:rPr>
      </w:pPr>
      <w:proofErr w:type="spellStart"/>
      <w:r>
        <w:rPr>
          <w:rFonts w:ascii="Times New Roman" w:hAnsi="Times New Roman" w:cs="Times New Roman"/>
          <w:sz w:val="24"/>
          <w:szCs w:val="24"/>
        </w:rPr>
        <w:t>Firmá</w:t>
      </w:r>
      <w:proofErr w:type="spellEnd"/>
      <w:r>
        <w:rPr>
          <w:rFonts w:ascii="Times New Roman" w:hAnsi="Times New Roman" w:cs="Times New Roman"/>
          <w:sz w:val="24"/>
          <w:szCs w:val="24"/>
        </w:rPr>
        <w:t xml:space="preserve"> se chystá zavést </w:t>
      </w:r>
      <w:proofErr w:type="gramStart"/>
      <w:r>
        <w:rPr>
          <w:rFonts w:ascii="Times New Roman" w:hAnsi="Times New Roman" w:cs="Times New Roman"/>
          <w:sz w:val="24"/>
          <w:szCs w:val="24"/>
        </w:rPr>
        <w:t>inovovaný  typ</w:t>
      </w:r>
      <w:proofErr w:type="gramEnd"/>
      <w:r>
        <w:rPr>
          <w:rFonts w:ascii="Times New Roman" w:hAnsi="Times New Roman" w:cs="Times New Roman"/>
          <w:sz w:val="24"/>
          <w:szCs w:val="24"/>
        </w:rPr>
        <w:t xml:space="preserve"> výrobku, který je velmi na trhu oblíben. Vzhledem ke konkurenci je nutné zachovat </w:t>
      </w:r>
      <w:r w:rsidR="00782A39">
        <w:rPr>
          <w:rFonts w:ascii="Times New Roman" w:hAnsi="Times New Roman" w:cs="Times New Roman"/>
          <w:sz w:val="24"/>
          <w:szCs w:val="24"/>
        </w:rPr>
        <w:t xml:space="preserve">cenovou politiku, </w:t>
      </w:r>
      <w:r>
        <w:rPr>
          <w:rFonts w:ascii="Times New Roman" w:hAnsi="Times New Roman" w:cs="Times New Roman"/>
          <w:sz w:val="24"/>
          <w:szCs w:val="24"/>
        </w:rPr>
        <w:t>cenu</w:t>
      </w:r>
      <w:r w:rsidR="00782A39">
        <w:rPr>
          <w:rFonts w:ascii="Times New Roman" w:hAnsi="Times New Roman" w:cs="Times New Roman"/>
          <w:sz w:val="24"/>
          <w:szCs w:val="24"/>
        </w:rPr>
        <w:t xml:space="preserve"> lze zvýšit maximálně o 5 % nad stávající úroveň. Aby toto firma zabezpečila, snížila režijní náklady vyšším využitím kapacity, čímž celkové náklady na výrob</w:t>
      </w:r>
      <w:r w:rsidR="00111066">
        <w:rPr>
          <w:rFonts w:ascii="Times New Roman" w:hAnsi="Times New Roman" w:cs="Times New Roman"/>
          <w:sz w:val="24"/>
          <w:szCs w:val="24"/>
        </w:rPr>
        <w:t>u</w:t>
      </w:r>
      <w:r w:rsidR="00782A39">
        <w:rPr>
          <w:rFonts w:ascii="Times New Roman" w:hAnsi="Times New Roman" w:cs="Times New Roman"/>
          <w:sz w:val="24"/>
          <w:szCs w:val="24"/>
        </w:rPr>
        <w:t xml:space="preserve"> nevzrostly, přestože narostly materiálové náklady z důvodu dalších vstupů.</w:t>
      </w:r>
    </w:p>
    <w:p w:rsidR="006766C1" w:rsidRDefault="006766C1" w:rsidP="001B40A4">
      <w:pPr>
        <w:jc w:val="both"/>
        <w:rPr>
          <w:rFonts w:ascii="Times New Roman" w:hAnsi="Times New Roman" w:cs="Times New Roman"/>
          <w:sz w:val="24"/>
          <w:szCs w:val="24"/>
        </w:rPr>
      </w:pPr>
    </w:p>
    <w:p w:rsidR="00782A39" w:rsidRDefault="00782A39" w:rsidP="00782A39">
      <w:pPr>
        <w:pStyle w:val="Odstavecseseznamem"/>
        <w:numPr>
          <w:ilvl w:val="0"/>
          <w:numId w:val="73"/>
        </w:numPr>
        <w:jc w:val="both"/>
        <w:rPr>
          <w:rFonts w:ascii="Times New Roman" w:hAnsi="Times New Roman" w:cs="Times New Roman"/>
          <w:sz w:val="24"/>
          <w:szCs w:val="24"/>
        </w:rPr>
      </w:pPr>
      <w:r w:rsidRPr="00782A39">
        <w:rPr>
          <w:rFonts w:ascii="Times New Roman" w:hAnsi="Times New Roman" w:cs="Times New Roman"/>
          <w:sz w:val="24"/>
          <w:szCs w:val="24"/>
        </w:rPr>
        <w:t xml:space="preserve">Jak </w:t>
      </w:r>
      <w:r>
        <w:rPr>
          <w:rFonts w:ascii="Times New Roman" w:hAnsi="Times New Roman" w:cs="Times New Roman"/>
          <w:sz w:val="24"/>
          <w:szCs w:val="24"/>
        </w:rPr>
        <w:t xml:space="preserve">chápete sdělení </w:t>
      </w:r>
      <w:r w:rsidRPr="009A3387">
        <w:rPr>
          <w:rFonts w:ascii="Times New Roman" w:hAnsi="Times New Roman" w:cs="Times New Roman"/>
          <w:i/>
          <w:sz w:val="24"/>
          <w:szCs w:val="24"/>
        </w:rPr>
        <w:t>„dělat správně věci správné“</w:t>
      </w:r>
      <w:r>
        <w:rPr>
          <w:rFonts w:ascii="Times New Roman" w:hAnsi="Times New Roman" w:cs="Times New Roman"/>
          <w:sz w:val="24"/>
          <w:szCs w:val="24"/>
        </w:rPr>
        <w:t xml:space="preserve"> – uveďte na příkladu.</w:t>
      </w:r>
    </w:p>
    <w:p w:rsidR="00782A39" w:rsidRDefault="00782A39" w:rsidP="00782A39">
      <w:pPr>
        <w:jc w:val="both"/>
        <w:rPr>
          <w:rFonts w:ascii="Times New Roman" w:hAnsi="Times New Roman" w:cs="Times New Roman"/>
          <w:sz w:val="24"/>
          <w:szCs w:val="24"/>
        </w:rPr>
      </w:pPr>
    </w:p>
    <w:p w:rsidR="00782A39" w:rsidRPr="00782A39" w:rsidRDefault="00782A39" w:rsidP="00782A39">
      <w:pPr>
        <w:jc w:val="both"/>
        <w:rPr>
          <w:rFonts w:ascii="Times New Roman" w:hAnsi="Times New Roman" w:cs="Times New Roman"/>
          <w:sz w:val="24"/>
          <w:szCs w:val="24"/>
        </w:rPr>
      </w:pPr>
      <w:r>
        <w:rPr>
          <w:rFonts w:ascii="Times New Roman" w:hAnsi="Times New Roman" w:cs="Times New Roman"/>
          <w:sz w:val="24"/>
          <w:szCs w:val="24"/>
        </w:rPr>
        <w:t>Pokud dokáže toto vysvětlit, pochopili jste smysl manažerského účetnictví v systému řízení.</w:t>
      </w:r>
    </w:p>
    <w:p w:rsidR="000F74F9" w:rsidRDefault="000F74F9" w:rsidP="001B40A4">
      <w:pPr>
        <w:jc w:val="both"/>
        <w:rPr>
          <w:rFonts w:ascii="Times New Roman" w:hAnsi="Times New Roman" w:cs="Times New Roman"/>
          <w:sz w:val="24"/>
          <w:szCs w:val="24"/>
        </w:rPr>
      </w:pPr>
    </w:p>
    <w:p w:rsidR="000F74F9" w:rsidRDefault="000F74F9" w:rsidP="001B40A4">
      <w:pPr>
        <w:jc w:val="both"/>
        <w:rPr>
          <w:rFonts w:ascii="Times New Roman" w:hAnsi="Times New Roman" w:cs="Times New Roman"/>
          <w:sz w:val="24"/>
          <w:szCs w:val="24"/>
        </w:rPr>
      </w:pPr>
    </w:p>
    <w:p w:rsidR="006F4938" w:rsidRDefault="00C83020" w:rsidP="001B40A4">
      <w:pPr>
        <w:jc w:val="both"/>
        <w:rPr>
          <w:rFonts w:ascii="Times New Roman" w:hAnsi="Times New Roman" w:cs="Times New Roman"/>
          <w:b/>
          <w:sz w:val="24"/>
          <w:szCs w:val="24"/>
        </w:rPr>
      </w:pPr>
      <w:r w:rsidRPr="00AF550C">
        <w:rPr>
          <w:rFonts w:ascii="Times New Roman" w:hAnsi="Times New Roman" w:cs="Times New Roman"/>
          <w:b/>
          <w:sz w:val="24"/>
          <w:szCs w:val="24"/>
        </w:rPr>
        <w:t>1.2.3 Metodická pravidla manažerského účetnictví</w:t>
      </w:r>
    </w:p>
    <w:p w:rsidR="00521210" w:rsidRDefault="00521210" w:rsidP="001B40A4">
      <w:pPr>
        <w:jc w:val="both"/>
        <w:rPr>
          <w:rFonts w:ascii="Times New Roman" w:hAnsi="Times New Roman" w:cs="Times New Roman"/>
          <w:b/>
          <w:sz w:val="24"/>
          <w:szCs w:val="24"/>
        </w:rPr>
      </w:pPr>
    </w:p>
    <w:p w:rsidR="00521210" w:rsidRPr="00991EAB" w:rsidRDefault="00521210" w:rsidP="001B40A4">
      <w:pPr>
        <w:jc w:val="both"/>
        <w:rPr>
          <w:rFonts w:ascii="Times New Roman" w:hAnsi="Times New Roman" w:cs="Times New Roman"/>
          <w:b/>
          <w:sz w:val="24"/>
          <w:szCs w:val="24"/>
        </w:rPr>
      </w:pPr>
      <w:r w:rsidRPr="00991EAB">
        <w:rPr>
          <w:rFonts w:ascii="Times New Roman" w:hAnsi="Times New Roman" w:cs="Times New Roman"/>
          <w:b/>
          <w:sz w:val="24"/>
          <w:szCs w:val="24"/>
        </w:rPr>
        <w:t>Studijní cíle:</w:t>
      </w:r>
    </w:p>
    <w:p w:rsidR="00534634" w:rsidRPr="00521210" w:rsidRDefault="00534634" w:rsidP="001B40A4">
      <w:pPr>
        <w:jc w:val="both"/>
        <w:rPr>
          <w:rFonts w:ascii="Times New Roman" w:hAnsi="Times New Roman" w:cs="Times New Roman"/>
          <w:sz w:val="24"/>
          <w:szCs w:val="24"/>
        </w:rPr>
      </w:pPr>
    </w:p>
    <w:p w:rsidR="00521210" w:rsidRDefault="00534634" w:rsidP="00BE0905">
      <w:pPr>
        <w:pStyle w:val="Odstavecseseznamem"/>
        <w:numPr>
          <w:ilvl w:val="0"/>
          <w:numId w:val="9"/>
        </w:numPr>
        <w:jc w:val="both"/>
        <w:rPr>
          <w:rFonts w:ascii="Times New Roman" w:hAnsi="Times New Roman" w:cs="Times New Roman"/>
          <w:sz w:val="24"/>
          <w:szCs w:val="24"/>
        </w:rPr>
      </w:pPr>
      <w:r>
        <w:rPr>
          <w:rFonts w:ascii="Times New Roman" w:hAnsi="Times New Roman" w:cs="Times New Roman"/>
          <w:sz w:val="24"/>
          <w:szCs w:val="24"/>
        </w:rPr>
        <w:t>pochopit základní kategorie manažerského účetnictví pro měření výkonnosti</w:t>
      </w:r>
    </w:p>
    <w:p w:rsidR="003E229A" w:rsidRDefault="003E229A" w:rsidP="00BE0905">
      <w:pPr>
        <w:pStyle w:val="Odstavecseseznamem"/>
        <w:numPr>
          <w:ilvl w:val="0"/>
          <w:numId w:val="9"/>
        </w:numPr>
        <w:jc w:val="both"/>
        <w:rPr>
          <w:rFonts w:ascii="Times New Roman" w:hAnsi="Times New Roman" w:cs="Times New Roman"/>
          <w:sz w:val="24"/>
          <w:szCs w:val="24"/>
        </w:rPr>
      </w:pPr>
      <w:r>
        <w:rPr>
          <w:rFonts w:ascii="Times New Roman" w:hAnsi="Times New Roman" w:cs="Times New Roman"/>
          <w:sz w:val="24"/>
          <w:szCs w:val="24"/>
        </w:rPr>
        <w:t>pochopit rozdílnost v pojetí nákladů v obou účetních systémech</w:t>
      </w:r>
      <w:r w:rsidR="00111066">
        <w:rPr>
          <w:rFonts w:ascii="Times New Roman" w:hAnsi="Times New Roman" w:cs="Times New Roman"/>
          <w:sz w:val="24"/>
          <w:szCs w:val="24"/>
        </w:rPr>
        <w:t>, manažerském a finančním účetnictví</w:t>
      </w:r>
    </w:p>
    <w:p w:rsidR="00534634" w:rsidRPr="00521210" w:rsidRDefault="00534634" w:rsidP="00BE0905">
      <w:pPr>
        <w:pStyle w:val="Odstavecseseznamem"/>
        <w:numPr>
          <w:ilvl w:val="0"/>
          <w:numId w:val="9"/>
        </w:numPr>
        <w:jc w:val="both"/>
        <w:rPr>
          <w:rFonts w:ascii="Times New Roman" w:hAnsi="Times New Roman" w:cs="Times New Roman"/>
          <w:sz w:val="24"/>
          <w:szCs w:val="24"/>
        </w:rPr>
      </w:pPr>
      <w:r>
        <w:rPr>
          <w:rFonts w:ascii="Times New Roman" w:hAnsi="Times New Roman" w:cs="Times New Roman"/>
          <w:sz w:val="24"/>
          <w:szCs w:val="24"/>
        </w:rPr>
        <w:t>umět vyhodnotit efektivnost, účinnost a hospodárnost výdělečné činnosti</w:t>
      </w:r>
    </w:p>
    <w:p w:rsidR="00521210" w:rsidRPr="00521210" w:rsidRDefault="00521210" w:rsidP="001B40A4">
      <w:pPr>
        <w:jc w:val="both"/>
        <w:rPr>
          <w:rFonts w:ascii="Times New Roman" w:hAnsi="Times New Roman" w:cs="Times New Roman"/>
          <w:sz w:val="24"/>
          <w:szCs w:val="24"/>
        </w:rPr>
      </w:pPr>
    </w:p>
    <w:p w:rsidR="00521210" w:rsidRPr="00991EAB" w:rsidRDefault="00521210" w:rsidP="001B40A4">
      <w:pPr>
        <w:jc w:val="both"/>
        <w:rPr>
          <w:rFonts w:ascii="Times New Roman" w:hAnsi="Times New Roman" w:cs="Times New Roman"/>
          <w:b/>
          <w:sz w:val="24"/>
          <w:szCs w:val="24"/>
        </w:rPr>
      </w:pPr>
      <w:r w:rsidRPr="00991EAB">
        <w:rPr>
          <w:rFonts w:ascii="Times New Roman" w:hAnsi="Times New Roman" w:cs="Times New Roman"/>
          <w:b/>
          <w:sz w:val="24"/>
          <w:szCs w:val="24"/>
        </w:rPr>
        <w:t>Klíčová slova:</w:t>
      </w:r>
    </w:p>
    <w:p w:rsidR="006F4938" w:rsidRDefault="006F4938" w:rsidP="001B40A4">
      <w:pPr>
        <w:jc w:val="both"/>
        <w:rPr>
          <w:rFonts w:ascii="Times New Roman" w:hAnsi="Times New Roman" w:cs="Times New Roman"/>
          <w:sz w:val="24"/>
          <w:szCs w:val="24"/>
        </w:rPr>
      </w:pPr>
    </w:p>
    <w:p w:rsidR="00C83020" w:rsidRPr="00CF744E" w:rsidRDefault="00C83020" w:rsidP="00C83020">
      <w:pPr>
        <w:jc w:val="both"/>
        <w:rPr>
          <w:rFonts w:ascii="Times New Roman" w:hAnsi="Times New Roman" w:cs="Times New Roman"/>
          <w:sz w:val="24"/>
          <w:szCs w:val="24"/>
        </w:rPr>
      </w:pPr>
      <w:r>
        <w:rPr>
          <w:rFonts w:ascii="Times New Roman" w:hAnsi="Times New Roman" w:cs="Times New Roman"/>
          <w:sz w:val="24"/>
          <w:szCs w:val="24"/>
        </w:rPr>
        <w:t>vnitropodnikový útvar,</w:t>
      </w:r>
      <w:r w:rsidR="00521210">
        <w:rPr>
          <w:rFonts w:ascii="Times New Roman" w:hAnsi="Times New Roman" w:cs="Times New Roman"/>
          <w:sz w:val="24"/>
          <w:szCs w:val="24"/>
        </w:rPr>
        <w:t xml:space="preserve"> interní výkon,</w:t>
      </w:r>
      <w:r>
        <w:rPr>
          <w:rFonts w:ascii="Times New Roman" w:hAnsi="Times New Roman" w:cs="Times New Roman"/>
          <w:sz w:val="24"/>
          <w:szCs w:val="24"/>
        </w:rPr>
        <w:t xml:space="preserve"> hospodárnost, ekonomická efektivnost</w:t>
      </w:r>
      <w:r w:rsidR="00521210">
        <w:rPr>
          <w:rFonts w:ascii="Times New Roman" w:hAnsi="Times New Roman" w:cs="Times New Roman"/>
          <w:sz w:val="24"/>
          <w:szCs w:val="24"/>
        </w:rPr>
        <w:t>, náklady podle manažerského účetnictví</w:t>
      </w:r>
      <w:r>
        <w:rPr>
          <w:rFonts w:ascii="Times New Roman" w:hAnsi="Times New Roman" w:cs="Times New Roman"/>
          <w:sz w:val="24"/>
          <w:szCs w:val="24"/>
        </w:rPr>
        <w:t xml:space="preserve"> </w:t>
      </w:r>
    </w:p>
    <w:p w:rsidR="006F4938" w:rsidRDefault="006F4938" w:rsidP="001B40A4">
      <w:pPr>
        <w:jc w:val="both"/>
        <w:rPr>
          <w:rFonts w:ascii="Times New Roman" w:hAnsi="Times New Roman" w:cs="Times New Roman"/>
          <w:sz w:val="24"/>
          <w:szCs w:val="24"/>
        </w:rPr>
      </w:pPr>
    </w:p>
    <w:tbl>
      <w:tblPr>
        <w:tblStyle w:val="Mkatabulky"/>
        <w:tblW w:w="0" w:type="auto"/>
        <w:tblLook w:val="04A0"/>
      </w:tblPr>
      <w:tblGrid>
        <w:gridCol w:w="9212"/>
      </w:tblGrid>
      <w:tr w:rsidR="00F4641E" w:rsidTr="00F4641E">
        <w:tc>
          <w:tcPr>
            <w:tcW w:w="9212" w:type="dxa"/>
          </w:tcPr>
          <w:p w:rsidR="00F4641E" w:rsidRDefault="00F4641E" w:rsidP="001B40A4">
            <w:pPr>
              <w:jc w:val="both"/>
              <w:rPr>
                <w:rFonts w:ascii="Times New Roman" w:hAnsi="Times New Roman" w:cs="Times New Roman"/>
                <w:sz w:val="24"/>
                <w:szCs w:val="24"/>
              </w:rPr>
            </w:pPr>
          </w:p>
          <w:p w:rsidR="00F4641E" w:rsidRDefault="00F4641E" w:rsidP="001B40A4">
            <w:pPr>
              <w:jc w:val="both"/>
              <w:rPr>
                <w:rFonts w:ascii="Times New Roman" w:hAnsi="Times New Roman" w:cs="Times New Roman"/>
                <w:sz w:val="24"/>
                <w:szCs w:val="24"/>
              </w:rPr>
            </w:pPr>
            <w:proofErr w:type="gramStart"/>
            <w:r>
              <w:rPr>
                <w:rFonts w:ascii="Times New Roman" w:hAnsi="Times New Roman" w:cs="Times New Roman"/>
                <w:sz w:val="24"/>
                <w:szCs w:val="24"/>
              </w:rPr>
              <w:t>Základní  otázkou</w:t>
            </w:r>
            <w:proofErr w:type="gramEnd"/>
            <w:r>
              <w:rPr>
                <w:rFonts w:ascii="Times New Roman" w:hAnsi="Times New Roman" w:cs="Times New Roman"/>
                <w:sz w:val="24"/>
                <w:szCs w:val="24"/>
              </w:rPr>
              <w:t xml:space="preserve"> hodnotového řízení transformačního procesu je odpověď na dvě základní otázky:</w:t>
            </w:r>
          </w:p>
          <w:p w:rsidR="00F4641E" w:rsidRDefault="00F4641E" w:rsidP="001B40A4">
            <w:pPr>
              <w:jc w:val="both"/>
              <w:rPr>
                <w:rFonts w:ascii="Times New Roman" w:hAnsi="Times New Roman" w:cs="Times New Roman"/>
                <w:sz w:val="24"/>
                <w:szCs w:val="24"/>
              </w:rPr>
            </w:pPr>
          </w:p>
          <w:p w:rsidR="00F4641E" w:rsidRDefault="00F4641E" w:rsidP="00BE0905">
            <w:pPr>
              <w:pStyle w:val="Odstavecseseznamem"/>
              <w:numPr>
                <w:ilvl w:val="0"/>
                <w:numId w:val="15"/>
              </w:numPr>
              <w:jc w:val="both"/>
              <w:rPr>
                <w:rFonts w:ascii="Times New Roman" w:hAnsi="Times New Roman" w:cs="Times New Roman"/>
                <w:sz w:val="24"/>
                <w:szCs w:val="24"/>
              </w:rPr>
            </w:pPr>
            <w:r>
              <w:rPr>
                <w:rFonts w:ascii="Times New Roman" w:hAnsi="Times New Roman" w:cs="Times New Roman"/>
                <w:b/>
                <w:sz w:val="24"/>
                <w:szCs w:val="24"/>
              </w:rPr>
              <w:t>C</w:t>
            </w:r>
            <w:r w:rsidRPr="00F4641E">
              <w:rPr>
                <w:rFonts w:ascii="Times New Roman" w:hAnsi="Times New Roman" w:cs="Times New Roman"/>
                <w:b/>
                <w:sz w:val="24"/>
                <w:szCs w:val="24"/>
              </w:rPr>
              <w:t>o je příčinou vzniku nákladů</w:t>
            </w:r>
            <w:r w:rsidRPr="00F4641E">
              <w:rPr>
                <w:rFonts w:ascii="Times New Roman" w:hAnsi="Times New Roman" w:cs="Times New Roman"/>
                <w:sz w:val="24"/>
                <w:szCs w:val="24"/>
              </w:rPr>
              <w:t xml:space="preserve"> – na co byly </w:t>
            </w:r>
            <w:r>
              <w:rPr>
                <w:rFonts w:ascii="Times New Roman" w:hAnsi="Times New Roman" w:cs="Times New Roman"/>
                <w:sz w:val="24"/>
                <w:szCs w:val="24"/>
              </w:rPr>
              <w:t>náklady vynaloženy, na jaké výkony a jak tyto výkony prodejem přispívají k celkovým výkonům?</w:t>
            </w:r>
          </w:p>
          <w:p w:rsidR="00F4641E" w:rsidRDefault="00F4641E" w:rsidP="00BE0905">
            <w:pPr>
              <w:pStyle w:val="Odstavecseseznamem"/>
              <w:numPr>
                <w:ilvl w:val="0"/>
                <w:numId w:val="15"/>
              </w:numPr>
              <w:jc w:val="both"/>
              <w:rPr>
                <w:rFonts w:ascii="Times New Roman" w:hAnsi="Times New Roman" w:cs="Times New Roman"/>
                <w:sz w:val="24"/>
                <w:szCs w:val="24"/>
              </w:rPr>
            </w:pPr>
            <w:r w:rsidRPr="00F4641E">
              <w:rPr>
                <w:rFonts w:ascii="Times New Roman" w:hAnsi="Times New Roman" w:cs="Times New Roman"/>
                <w:b/>
                <w:sz w:val="24"/>
                <w:szCs w:val="24"/>
              </w:rPr>
              <w:lastRenderedPageBreak/>
              <w:t>Kdo je odpovědný za vzniklé náklady</w:t>
            </w:r>
            <w:r>
              <w:rPr>
                <w:rFonts w:ascii="Times New Roman" w:hAnsi="Times New Roman" w:cs="Times New Roman"/>
                <w:sz w:val="24"/>
                <w:szCs w:val="24"/>
              </w:rPr>
              <w:t xml:space="preserve"> – jaké útvary, jaké jsou vzájemné vazby mezi nimi, jak měřit přínos útvaru k podnikovým efektům?</w:t>
            </w:r>
          </w:p>
          <w:p w:rsidR="00F4641E" w:rsidRDefault="00F4641E" w:rsidP="00F4641E">
            <w:pPr>
              <w:jc w:val="both"/>
              <w:rPr>
                <w:rFonts w:ascii="Times New Roman" w:hAnsi="Times New Roman" w:cs="Times New Roman"/>
                <w:sz w:val="24"/>
                <w:szCs w:val="24"/>
              </w:rPr>
            </w:pPr>
          </w:p>
          <w:p w:rsidR="003B26F3" w:rsidRDefault="00F4641E" w:rsidP="00F4641E">
            <w:pPr>
              <w:jc w:val="both"/>
              <w:rPr>
                <w:rFonts w:ascii="Times New Roman" w:hAnsi="Times New Roman" w:cs="Times New Roman"/>
                <w:sz w:val="24"/>
                <w:szCs w:val="24"/>
              </w:rPr>
            </w:pPr>
            <w:r>
              <w:rPr>
                <w:rFonts w:ascii="Times New Roman" w:hAnsi="Times New Roman" w:cs="Times New Roman"/>
                <w:sz w:val="24"/>
                <w:szCs w:val="24"/>
              </w:rPr>
              <w:t>Aplikací otázek v praxi vzniká dvojí pohled na podnikatelský proces. Pro každou oblast je nutné vybudovat informační systém</w:t>
            </w:r>
            <w:r w:rsidR="003B26F3">
              <w:rPr>
                <w:rFonts w:ascii="Times New Roman" w:hAnsi="Times New Roman" w:cs="Times New Roman"/>
                <w:sz w:val="24"/>
                <w:szCs w:val="24"/>
              </w:rPr>
              <w:t>:</w:t>
            </w:r>
          </w:p>
          <w:p w:rsidR="003B26F3" w:rsidRDefault="003B26F3" w:rsidP="00F4641E">
            <w:pPr>
              <w:jc w:val="both"/>
              <w:rPr>
                <w:rFonts w:ascii="Times New Roman" w:hAnsi="Times New Roman" w:cs="Times New Roman"/>
                <w:sz w:val="24"/>
                <w:szCs w:val="24"/>
              </w:rPr>
            </w:pPr>
          </w:p>
          <w:p w:rsidR="003B26F3" w:rsidRPr="002E4674" w:rsidRDefault="003B26F3" w:rsidP="00BE0905">
            <w:pPr>
              <w:pStyle w:val="Odstavecseseznamem"/>
              <w:numPr>
                <w:ilvl w:val="0"/>
                <w:numId w:val="16"/>
              </w:numPr>
              <w:jc w:val="both"/>
              <w:rPr>
                <w:rFonts w:ascii="Times New Roman" w:hAnsi="Times New Roman" w:cs="Times New Roman"/>
                <w:sz w:val="24"/>
                <w:szCs w:val="24"/>
                <w:u w:val="single"/>
              </w:rPr>
            </w:pPr>
            <w:r>
              <w:rPr>
                <w:rFonts w:ascii="Times New Roman" w:hAnsi="Times New Roman" w:cs="Times New Roman"/>
                <w:b/>
                <w:sz w:val="24"/>
                <w:szCs w:val="24"/>
              </w:rPr>
              <w:t>K</w:t>
            </w:r>
            <w:r w:rsidR="00F4641E" w:rsidRPr="003B26F3">
              <w:rPr>
                <w:rFonts w:ascii="Times New Roman" w:hAnsi="Times New Roman" w:cs="Times New Roman"/>
                <w:b/>
                <w:sz w:val="24"/>
                <w:szCs w:val="24"/>
              </w:rPr>
              <w:t>alkulačně výkonové účetnictví</w:t>
            </w:r>
            <w:r w:rsidR="00F4641E" w:rsidRPr="003B26F3">
              <w:rPr>
                <w:rFonts w:ascii="Times New Roman" w:hAnsi="Times New Roman" w:cs="Times New Roman"/>
                <w:sz w:val="24"/>
                <w:szCs w:val="24"/>
              </w:rPr>
              <w:t xml:space="preserve"> jako účetnictví pro řízení po linii výkonů</w:t>
            </w:r>
            <w:r w:rsidRPr="003B26F3">
              <w:rPr>
                <w:rFonts w:ascii="Times New Roman" w:hAnsi="Times New Roman" w:cs="Times New Roman"/>
                <w:sz w:val="24"/>
                <w:szCs w:val="24"/>
              </w:rPr>
              <w:t>.</w:t>
            </w:r>
            <w:r w:rsidR="00F4641E" w:rsidRPr="003B26F3">
              <w:rPr>
                <w:rFonts w:ascii="Times New Roman" w:hAnsi="Times New Roman" w:cs="Times New Roman"/>
                <w:sz w:val="24"/>
                <w:szCs w:val="24"/>
              </w:rPr>
              <w:t xml:space="preserve"> </w:t>
            </w:r>
            <w:r w:rsidRPr="003B26F3">
              <w:rPr>
                <w:rFonts w:ascii="Times New Roman" w:hAnsi="Times New Roman" w:cs="Times New Roman"/>
                <w:sz w:val="24"/>
                <w:szCs w:val="24"/>
              </w:rPr>
              <w:t xml:space="preserve">    Důležité pro rozhodování o objemu a struktuře výkonů. Existuje </w:t>
            </w:r>
            <w:r w:rsidRPr="002E4674">
              <w:rPr>
                <w:rFonts w:ascii="Times New Roman" w:hAnsi="Times New Roman" w:cs="Times New Roman"/>
                <w:sz w:val="24"/>
                <w:szCs w:val="24"/>
                <w:u w:val="single"/>
              </w:rPr>
              <w:t>silná vazba zejména na  kalkulace.</w:t>
            </w:r>
          </w:p>
          <w:p w:rsidR="00F4641E" w:rsidRDefault="003B26F3" w:rsidP="00BE0905">
            <w:pPr>
              <w:pStyle w:val="Odstavecseseznamem"/>
              <w:numPr>
                <w:ilvl w:val="0"/>
                <w:numId w:val="16"/>
              </w:numPr>
              <w:jc w:val="both"/>
              <w:rPr>
                <w:rFonts w:ascii="Times New Roman" w:hAnsi="Times New Roman" w:cs="Times New Roman"/>
                <w:sz w:val="24"/>
                <w:szCs w:val="24"/>
              </w:rPr>
            </w:pPr>
            <w:r w:rsidRPr="003B26F3">
              <w:rPr>
                <w:rFonts w:ascii="Times New Roman" w:hAnsi="Times New Roman" w:cs="Times New Roman"/>
                <w:b/>
                <w:sz w:val="24"/>
                <w:szCs w:val="24"/>
              </w:rPr>
              <w:t>Účetnictví po linii odpovědnost</w:t>
            </w:r>
            <w:r>
              <w:rPr>
                <w:rFonts w:ascii="Times New Roman" w:hAnsi="Times New Roman" w:cs="Times New Roman"/>
                <w:b/>
                <w:sz w:val="24"/>
                <w:szCs w:val="24"/>
              </w:rPr>
              <w:t>i (odpovědností účetnictví)</w:t>
            </w:r>
            <w:r w:rsidRPr="003B26F3">
              <w:rPr>
                <w:rFonts w:ascii="Times New Roman" w:hAnsi="Times New Roman" w:cs="Times New Roman"/>
                <w:sz w:val="24"/>
                <w:szCs w:val="24"/>
              </w:rPr>
              <w:t xml:space="preserve">  - nabízí managementu informace pro měření výkonnosti jednotlivých útvarů podniku a pro motivaci řídících pracovníků na splnění předpokládaných úkolů cestou sledování a průběžného vyhodnocování </w:t>
            </w:r>
            <w:r w:rsidRPr="002E4674">
              <w:rPr>
                <w:rFonts w:ascii="Times New Roman" w:hAnsi="Times New Roman" w:cs="Times New Roman"/>
                <w:sz w:val="24"/>
                <w:szCs w:val="24"/>
                <w:u w:val="single"/>
              </w:rPr>
              <w:t>dodržování vnitropodnikových rozpočtů</w:t>
            </w:r>
            <w:r>
              <w:rPr>
                <w:rFonts w:ascii="Times New Roman" w:hAnsi="Times New Roman" w:cs="Times New Roman"/>
                <w:sz w:val="24"/>
                <w:szCs w:val="24"/>
              </w:rPr>
              <w:t>.</w:t>
            </w:r>
          </w:p>
          <w:p w:rsidR="003B26F3" w:rsidRDefault="003B26F3" w:rsidP="003B26F3">
            <w:pPr>
              <w:jc w:val="both"/>
              <w:rPr>
                <w:rFonts w:ascii="Times New Roman" w:hAnsi="Times New Roman" w:cs="Times New Roman"/>
                <w:sz w:val="24"/>
                <w:szCs w:val="24"/>
              </w:rPr>
            </w:pPr>
          </w:p>
          <w:p w:rsidR="003B26F3" w:rsidRDefault="006475D3" w:rsidP="003B26F3">
            <w:pPr>
              <w:jc w:val="both"/>
              <w:rPr>
                <w:rFonts w:ascii="Times New Roman" w:hAnsi="Times New Roman" w:cs="Times New Roman"/>
                <w:sz w:val="24"/>
                <w:szCs w:val="24"/>
              </w:rPr>
            </w:pPr>
            <w:r>
              <w:rPr>
                <w:rFonts w:ascii="Times New Roman" w:hAnsi="Times New Roman" w:cs="Times New Roman"/>
                <w:sz w:val="24"/>
                <w:szCs w:val="24"/>
              </w:rPr>
              <w:t>Výsledkem činnosti je výkon. Podle toho, komu je určen, rozeznáváme:</w:t>
            </w:r>
          </w:p>
          <w:p w:rsidR="006475D3" w:rsidRDefault="006475D3" w:rsidP="003B26F3">
            <w:pPr>
              <w:jc w:val="both"/>
              <w:rPr>
                <w:rFonts w:ascii="Times New Roman" w:hAnsi="Times New Roman" w:cs="Times New Roman"/>
                <w:sz w:val="24"/>
                <w:szCs w:val="24"/>
              </w:rPr>
            </w:pPr>
            <w:r w:rsidRPr="006475D3">
              <w:rPr>
                <w:rFonts w:ascii="Times New Roman" w:hAnsi="Times New Roman" w:cs="Times New Roman"/>
                <w:sz w:val="24"/>
                <w:szCs w:val="24"/>
                <w:u w:val="single"/>
              </w:rPr>
              <w:t>Externí výkon</w:t>
            </w:r>
            <w:r>
              <w:rPr>
                <w:rFonts w:ascii="Times New Roman" w:hAnsi="Times New Roman" w:cs="Times New Roman"/>
                <w:sz w:val="24"/>
                <w:szCs w:val="24"/>
              </w:rPr>
              <w:t xml:space="preserve"> -  určen externím zákazníkům </w:t>
            </w:r>
            <w:r w:rsidRPr="006475D3">
              <w:rPr>
                <w:rFonts w:ascii="Times New Roman" w:hAnsi="Times New Roman" w:cs="Times New Roman"/>
                <w:b/>
                <w:sz w:val="24"/>
                <w:szCs w:val="24"/>
              </w:rPr>
              <w:t>za tržní ceny,</w:t>
            </w:r>
            <w:r>
              <w:rPr>
                <w:rFonts w:ascii="Times New Roman" w:hAnsi="Times New Roman" w:cs="Times New Roman"/>
                <w:sz w:val="24"/>
                <w:szCs w:val="24"/>
              </w:rPr>
              <w:t xml:space="preserve"> j</w:t>
            </w:r>
            <w:r w:rsidR="00686D91">
              <w:rPr>
                <w:rFonts w:ascii="Times New Roman" w:hAnsi="Times New Roman" w:cs="Times New Roman"/>
                <w:sz w:val="24"/>
                <w:szCs w:val="24"/>
              </w:rPr>
              <w:t>e</w:t>
            </w:r>
            <w:r>
              <w:rPr>
                <w:rFonts w:ascii="Times New Roman" w:hAnsi="Times New Roman" w:cs="Times New Roman"/>
                <w:sz w:val="24"/>
                <w:szCs w:val="24"/>
              </w:rPr>
              <w:t xml:space="preserve"> výsledkem podnikové podnikatelské činnosti. M</w:t>
            </w:r>
            <w:r w:rsidR="00686D91">
              <w:rPr>
                <w:rFonts w:ascii="Times New Roman" w:hAnsi="Times New Roman" w:cs="Times New Roman"/>
                <w:sz w:val="24"/>
                <w:szCs w:val="24"/>
              </w:rPr>
              <w:t>á</w:t>
            </w:r>
            <w:r>
              <w:rPr>
                <w:rFonts w:ascii="Times New Roman" w:hAnsi="Times New Roman" w:cs="Times New Roman"/>
                <w:sz w:val="24"/>
                <w:szCs w:val="24"/>
              </w:rPr>
              <w:t xml:space="preserve"> charakter výrobku, služeb či zboží. Z hlediska řízení je důležitá </w:t>
            </w:r>
            <w:r w:rsidRPr="006475D3">
              <w:rPr>
                <w:rFonts w:ascii="Times New Roman" w:hAnsi="Times New Roman" w:cs="Times New Roman"/>
                <w:b/>
                <w:sz w:val="24"/>
                <w:szCs w:val="24"/>
              </w:rPr>
              <w:t>struktura a výše nákladů</w:t>
            </w:r>
            <w:r>
              <w:rPr>
                <w:rFonts w:ascii="Times New Roman" w:hAnsi="Times New Roman" w:cs="Times New Roman"/>
                <w:sz w:val="24"/>
                <w:szCs w:val="24"/>
              </w:rPr>
              <w:t xml:space="preserve"> na je</w:t>
            </w:r>
            <w:r w:rsidR="00686D91">
              <w:rPr>
                <w:rFonts w:ascii="Times New Roman" w:hAnsi="Times New Roman" w:cs="Times New Roman"/>
                <w:sz w:val="24"/>
                <w:szCs w:val="24"/>
              </w:rPr>
              <w:t>ho</w:t>
            </w:r>
            <w:r>
              <w:rPr>
                <w:rFonts w:ascii="Times New Roman" w:hAnsi="Times New Roman" w:cs="Times New Roman"/>
                <w:sz w:val="24"/>
                <w:szCs w:val="24"/>
              </w:rPr>
              <w:t xml:space="preserve"> tvorbu s ohledem na tvorbu podnikového zisku.</w:t>
            </w:r>
          </w:p>
          <w:p w:rsidR="006475D3" w:rsidRDefault="006475D3" w:rsidP="003B26F3">
            <w:pPr>
              <w:jc w:val="both"/>
              <w:rPr>
                <w:rFonts w:ascii="Times New Roman" w:hAnsi="Times New Roman" w:cs="Times New Roman"/>
                <w:sz w:val="24"/>
                <w:szCs w:val="24"/>
              </w:rPr>
            </w:pPr>
          </w:p>
          <w:p w:rsidR="006475D3" w:rsidRPr="008F4AE2" w:rsidRDefault="006475D3" w:rsidP="003B26F3">
            <w:pPr>
              <w:jc w:val="both"/>
              <w:rPr>
                <w:rFonts w:ascii="Times New Roman" w:hAnsi="Times New Roman" w:cs="Times New Roman"/>
                <w:sz w:val="24"/>
                <w:szCs w:val="24"/>
              </w:rPr>
            </w:pPr>
            <w:r w:rsidRPr="006475D3">
              <w:rPr>
                <w:rFonts w:ascii="Times New Roman" w:hAnsi="Times New Roman" w:cs="Times New Roman"/>
                <w:sz w:val="24"/>
                <w:szCs w:val="24"/>
                <w:u w:val="single"/>
              </w:rPr>
              <w:t>Interní výkon</w:t>
            </w:r>
            <w:r>
              <w:rPr>
                <w:rFonts w:ascii="Times New Roman" w:hAnsi="Times New Roman" w:cs="Times New Roman"/>
                <w:sz w:val="24"/>
                <w:szCs w:val="24"/>
              </w:rPr>
              <w:t xml:space="preserve"> – je výsledkem činnosti konkrétního </w:t>
            </w:r>
            <w:r w:rsidRPr="006475D3">
              <w:rPr>
                <w:rFonts w:ascii="Times New Roman" w:hAnsi="Times New Roman" w:cs="Times New Roman"/>
                <w:b/>
                <w:sz w:val="24"/>
                <w:szCs w:val="24"/>
              </w:rPr>
              <w:t>vnitropodnikového útvaru,</w:t>
            </w:r>
            <w:r>
              <w:rPr>
                <w:rFonts w:ascii="Times New Roman" w:hAnsi="Times New Roman" w:cs="Times New Roman"/>
                <w:sz w:val="24"/>
                <w:szCs w:val="24"/>
              </w:rPr>
              <w:t xml:space="preserve"> je předává</w:t>
            </w:r>
            <w:r w:rsidR="00686D91">
              <w:rPr>
                <w:rFonts w:ascii="Times New Roman" w:hAnsi="Times New Roman" w:cs="Times New Roman"/>
                <w:sz w:val="24"/>
                <w:szCs w:val="24"/>
              </w:rPr>
              <w:t>n</w:t>
            </w:r>
            <w:r>
              <w:rPr>
                <w:rFonts w:ascii="Times New Roman" w:hAnsi="Times New Roman" w:cs="Times New Roman"/>
                <w:sz w:val="24"/>
                <w:szCs w:val="24"/>
              </w:rPr>
              <w:t xml:space="preserve"> další</w:t>
            </w:r>
            <w:r w:rsidR="008F4AE2">
              <w:rPr>
                <w:rFonts w:ascii="Times New Roman" w:hAnsi="Times New Roman" w:cs="Times New Roman"/>
                <w:sz w:val="24"/>
                <w:szCs w:val="24"/>
              </w:rPr>
              <w:t>m</w:t>
            </w:r>
            <w:r>
              <w:rPr>
                <w:rFonts w:ascii="Times New Roman" w:hAnsi="Times New Roman" w:cs="Times New Roman"/>
                <w:sz w:val="24"/>
                <w:szCs w:val="24"/>
              </w:rPr>
              <w:t xml:space="preserve"> útvarům k dalšímu zpracování, které vystupují v roli interních zákazníků, za </w:t>
            </w:r>
            <w:r w:rsidRPr="006475D3">
              <w:rPr>
                <w:rFonts w:ascii="Times New Roman" w:hAnsi="Times New Roman" w:cs="Times New Roman"/>
                <w:b/>
                <w:sz w:val="24"/>
                <w:szCs w:val="24"/>
              </w:rPr>
              <w:t xml:space="preserve">vnitropodnikové ceny stanovené na úrovni přípustné úrovně nákladů. </w:t>
            </w:r>
            <w:r w:rsidR="008F4AE2" w:rsidRPr="008F4AE2">
              <w:rPr>
                <w:rFonts w:ascii="Times New Roman" w:hAnsi="Times New Roman" w:cs="Times New Roman"/>
                <w:sz w:val="24"/>
                <w:szCs w:val="24"/>
              </w:rPr>
              <w:t>Závisí na organizační struktuře podniku.</w:t>
            </w:r>
          </w:p>
          <w:p w:rsidR="006475D3" w:rsidRDefault="006475D3" w:rsidP="003B26F3">
            <w:pPr>
              <w:jc w:val="both"/>
              <w:rPr>
                <w:rFonts w:ascii="Times New Roman" w:hAnsi="Times New Roman" w:cs="Times New Roman"/>
                <w:sz w:val="24"/>
                <w:szCs w:val="24"/>
              </w:rPr>
            </w:pPr>
          </w:p>
          <w:p w:rsidR="006475D3" w:rsidRPr="00162B5E" w:rsidRDefault="008F4AE2" w:rsidP="003B26F3">
            <w:pPr>
              <w:jc w:val="both"/>
              <w:rPr>
                <w:rFonts w:ascii="Times New Roman" w:hAnsi="Times New Roman" w:cs="Times New Roman"/>
                <w:sz w:val="24"/>
                <w:szCs w:val="24"/>
                <w:u w:val="single"/>
              </w:rPr>
            </w:pPr>
            <w:r w:rsidRPr="00162B5E">
              <w:rPr>
                <w:rFonts w:ascii="Times New Roman" w:hAnsi="Times New Roman" w:cs="Times New Roman"/>
                <w:sz w:val="24"/>
                <w:szCs w:val="24"/>
                <w:u w:val="single"/>
              </w:rPr>
              <w:t>Členění vnitropodnikových útvarů:</w:t>
            </w:r>
          </w:p>
          <w:p w:rsidR="00853260" w:rsidRDefault="00853260" w:rsidP="003B26F3">
            <w:pPr>
              <w:jc w:val="both"/>
              <w:rPr>
                <w:rFonts w:ascii="Times New Roman" w:hAnsi="Times New Roman" w:cs="Times New Roman"/>
                <w:sz w:val="24"/>
                <w:szCs w:val="24"/>
              </w:rPr>
            </w:pPr>
          </w:p>
          <w:p w:rsidR="000D456F" w:rsidRDefault="000D456F" w:rsidP="00BE0905">
            <w:pPr>
              <w:numPr>
                <w:ilvl w:val="0"/>
                <w:numId w:val="17"/>
              </w:numPr>
              <w:jc w:val="both"/>
              <w:rPr>
                <w:rFonts w:ascii="Times New Roman" w:hAnsi="Times New Roman" w:cs="Times New Roman"/>
                <w:sz w:val="24"/>
                <w:szCs w:val="24"/>
              </w:rPr>
            </w:pPr>
            <w:proofErr w:type="gramStart"/>
            <w:r w:rsidRPr="00853260">
              <w:rPr>
                <w:rFonts w:ascii="Times New Roman" w:hAnsi="Times New Roman" w:cs="Times New Roman"/>
                <w:sz w:val="24"/>
                <w:szCs w:val="24"/>
              </w:rPr>
              <w:t>Každý</w:t>
            </w:r>
            <w:proofErr w:type="gramEnd"/>
            <w:r w:rsidRPr="00853260">
              <w:rPr>
                <w:rFonts w:ascii="Times New Roman" w:hAnsi="Times New Roman" w:cs="Times New Roman"/>
                <w:sz w:val="24"/>
                <w:szCs w:val="24"/>
              </w:rPr>
              <w:t xml:space="preserve"> má vymezený charakter činnosti</w:t>
            </w:r>
            <w:r w:rsidR="00686D91">
              <w:rPr>
                <w:rFonts w:ascii="Times New Roman" w:hAnsi="Times New Roman" w:cs="Times New Roman"/>
                <w:sz w:val="24"/>
                <w:szCs w:val="24"/>
              </w:rPr>
              <w:t xml:space="preserve"> a </w:t>
            </w:r>
            <w:r w:rsidRPr="00853260">
              <w:rPr>
                <w:rFonts w:ascii="Times New Roman" w:hAnsi="Times New Roman" w:cs="Times New Roman"/>
                <w:sz w:val="24"/>
                <w:szCs w:val="24"/>
              </w:rPr>
              <w:t xml:space="preserve"> </w:t>
            </w:r>
            <w:proofErr w:type="gramStart"/>
            <w:r w:rsidRPr="00853260">
              <w:rPr>
                <w:rFonts w:ascii="Times New Roman" w:hAnsi="Times New Roman" w:cs="Times New Roman"/>
                <w:sz w:val="24"/>
                <w:szCs w:val="24"/>
              </w:rPr>
              <w:t>jakým</w:t>
            </w:r>
            <w:proofErr w:type="gramEnd"/>
            <w:r w:rsidRPr="00853260">
              <w:rPr>
                <w:rFonts w:ascii="Times New Roman" w:hAnsi="Times New Roman" w:cs="Times New Roman"/>
                <w:sz w:val="24"/>
                <w:szCs w:val="24"/>
              </w:rPr>
              <w:t xml:space="preserve"> </w:t>
            </w:r>
            <w:r w:rsidR="00686D91">
              <w:rPr>
                <w:rFonts w:ascii="Times New Roman" w:hAnsi="Times New Roman" w:cs="Times New Roman"/>
                <w:sz w:val="24"/>
                <w:szCs w:val="24"/>
              </w:rPr>
              <w:t xml:space="preserve">způsobem </w:t>
            </w:r>
            <w:r w:rsidRPr="00853260">
              <w:rPr>
                <w:rFonts w:ascii="Times New Roman" w:hAnsi="Times New Roman" w:cs="Times New Roman"/>
                <w:sz w:val="24"/>
                <w:szCs w:val="24"/>
              </w:rPr>
              <w:t>se podílí na dělbě činností uvnitř podniku včetně rozsahu odpovědnosti a pravomoci</w:t>
            </w:r>
          </w:p>
          <w:p w:rsidR="004B20CD" w:rsidRPr="00853260" w:rsidRDefault="004B20CD" w:rsidP="00BE0905">
            <w:pPr>
              <w:numPr>
                <w:ilvl w:val="0"/>
                <w:numId w:val="17"/>
              </w:numPr>
              <w:jc w:val="both"/>
              <w:rPr>
                <w:rFonts w:ascii="Times New Roman" w:hAnsi="Times New Roman" w:cs="Times New Roman"/>
                <w:sz w:val="24"/>
                <w:szCs w:val="24"/>
              </w:rPr>
            </w:pPr>
            <w:r>
              <w:rPr>
                <w:rFonts w:ascii="Times New Roman" w:hAnsi="Times New Roman" w:cs="Times New Roman"/>
                <w:sz w:val="24"/>
                <w:szCs w:val="24"/>
              </w:rPr>
              <w:t xml:space="preserve">Má přidělené pracovníky, prostor a majetek, aby bylo možné jednoznačně měřit jeho náklady, výnosy, aktiva a závazky </w:t>
            </w:r>
          </w:p>
          <w:p w:rsidR="000D456F" w:rsidRPr="00853260" w:rsidRDefault="000D456F" w:rsidP="00BE0905">
            <w:pPr>
              <w:numPr>
                <w:ilvl w:val="0"/>
                <w:numId w:val="17"/>
              </w:numPr>
              <w:jc w:val="both"/>
              <w:rPr>
                <w:rFonts w:ascii="Times New Roman" w:hAnsi="Times New Roman" w:cs="Times New Roman"/>
                <w:sz w:val="24"/>
                <w:szCs w:val="24"/>
              </w:rPr>
            </w:pPr>
            <w:r w:rsidRPr="00853260">
              <w:rPr>
                <w:rFonts w:ascii="Times New Roman" w:hAnsi="Times New Roman" w:cs="Times New Roman"/>
                <w:sz w:val="24"/>
                <w:szCs w:val="24"/>
              </w:rPr>
              <w:t xml:space="preserve">Hierarchie a provázanost </w:t>
            </w:r>
            <w:r w:rsidR="00853260">
              <w:rPr>
                <w:rFonts w:ascii="Times New Roman" w:hAnsi="Times New Roman" w:cs="Times New Roman"/>
                <w:sz w:val="24"/>
                <w:szCs w:val="24"/>
              </w:rPr>
              <w:t xml:space="preserve">je </w:t>
            </w:r>
            <w:r w:rsidRPr="00853260">
              <w:rPr>
                <w:rFonts w:ascii="Times New Roman" w:hAnsi="Times New Roman" w:cs="Times New Roman"/>
                <w:sz w:val="24"/>
                <w:szCs w:val="24"/>
              </w:rPr>
              <w:t>vymezena organizační strukturou</w:t>
            </w:r>
          </w:p>
          <w:p w:rsidR="00853260" w:rsidRDefault="00853260" w:rsidP="003B26F3">
            <w:pPr>
              <w:jc w:val="both"/>
              <w:rPr>
                <w:rFonts w:ascii="Times New Roman" w:hAnsi="Times New Roman" w:cs="Times New Roman"/>
                <w:sz w:val="24"/>
                <w:szCs w:val="24"/>
              </w:rPr>
            </w:pPr>
          </w:p>
          <w:p w:rsidR="008F4AE2" w:rsidRDefault="008F4AE2" w:rsidP="003B26F3">
            <w:pPr>
              <w:jc w:val="both"/>
              <w:rPr>
                <w:rFonts w:ascii="Times New Roman" w:hAnsi="Times New Roman" w:cs="Times New Roman"/>
                <w:sz w:val="24"/>
                <w:szCs w:val="24"/>
              </w:rPr>
            </w:pPr>
          </w:p>
          <w:p w:rsidR="006475D3" w:rsidRDefault="008F4AE2" w:rsidP="001B40A4">
            <w:pPr>
              <w:jc w:val="both"/>
              <w:rPr>
                <w:rFonts w:ascii="Times New Roman" w:hAnsi="Times New Roman" w:cs="Times New Roman"/>
                <w:sz w:val="24"/>
                <w:szCs w:val="24"/>
              </w:rPr>
            </w:pPr>
            <w:r w:rsidRPr="008F4AE2">
              <w:rPr>
                <w:rFonts w:ascii="Times New Roman" w:hAnsi="Times New Roman" w:cs="Times New Roman"/>
                <w:sz w:val="24"/>
                <w:szCs w:val="24"/>
                <w:u w:val="single"/>
              </w:rPr>
              <w:t>Útvary hlavní činnosti</w:t>
            </w:r>
            <w:r>
              <w:rPr>
                <w:rFonts w:ascii="Times New Roman" w:hAnsi="Times New Roman" w:cs="Times New Roman"/>
                <w:sz w:val="24"/>
                <w:szCs w:val="24"/>
              </w:rPr>
              <w:t xml:space="preserve"> – bezprostředně se podílejí na tvorbě hlavních výkonů pro externí trh. Zahrnují činnosti předvýrobní i </w:t>
            </w:r>
            <w:proofErr w:type="spellStart"/>
            <w:r>
              <w:rPr>
                <w:rFonts w:ascii="Times New Roman" w:hAnsi="Times New Roman" w:cs="Times New Roman"/>
                <w:sz w:val="24"/>
                <w:szCs w:val="24"/>
              </w:rPr>
              <w:t>povýrobní</w:t>
            </w:r>
            <w:proofErr w:type="spellEnd"/>
            <w:r>
              <w:rPr>
                <w:rFonts w:ascii="Times New Roman" w:hAnsi="Times New Roman" w:cs="Times New Roman"/>
                <w:sz w:val="24"/>
                <w:szCs w:val="24"/>
              </w:rPr>
              <w:t xml:space="preserve"> fáze (logistika, propagace, marketing, distribuce apod.)</w:t>
            </w:r>
            <w:r w:rsidR="00686D91">
              <w:rPr>
                <w:rFonts w:ascii="Times New Roman" w:hAnsi="Times New Roman" w:cs="Times New Roman"/>
                <w:sz w:val="24"/>
                <w:szCs w:val="24"/>
              </w:rPr>
              <w:t xml:space="preserve">. </w:t>
            </w:r>
            <w:r>
              <w:rPr>
                <w:rFonts w:ascii="Times New Roman" w:hAnsi="Times New Roman" w:cs="Times New Roman"/>
                <w:sz w:val="24"/>
                <w:szCs w:val="24"/>
              </w:rPr>
              <w:t xml:space="preserve"> Základní cílem je produkovat zisk.</w:t>
            </w:r>
          </w:p>
          <w:p w:rsidR="000F74F9" w:rsidRDefault="000F74F9" w:rsidP="001B40A4">
            <w:pPr>
              <w:jc w:val="both"/>
              <w:rPr>
                <w:rFonts w:ascii="Times New Roman" w:hAnsi="Times New Roman" w:cs="Times New Roman"/>
                <w:sz w:val="24"/>
                <w:szCs w:val="24"/>
              </w:rPr>
            </w:pPr>
          </w:p>
          <w:p w:rsidR="00F4641E" w:rsidRDefault="008F4AE2" w:rsidP="001B40A4">
            <w:pPr>
              <w:jc w:val="both"/>
              <w:rPr>
                <w:rFonts w:ascii="Times New Roman" w:hAnsi="Times New Roman" w:cs="Times New Roman"/>
                <w:sz w:val="24"/>
                <w:szCs w:val="24"/>
              </w:rPr>
            </w:pPr>
            <w:r w:rsidRPr="008F4AE2">
              <w:rPr>
                <w:rFonts w:ascii="Times New Roman" w:hAnsi="Times New Roman" w:cs="Times New Roman"/>
                <w:sz w:val="24"/>
                <w:szCs w:val="24"/>
                <w:u w:val="single"/>
              </w:rPr>
              <w:t>Útvary servisní</w:t>
            </w:r>
            <w:r>
              <w:rPr>
                <w:rFonts w:ascii="Times New Roman" w:hAnsi="Times New Roman" w:cs="Times New Roman"/>
                <w:sz w:val="24"/>
                <w:szCs w:val="24"/>
              </w:rPr>
              <w:t xml:space="preserve"> – poskytují služby (výkony) pro ostatní podnikové útvary, vytvářejí podmínky pro činnost hlavních útvarů. Základním cílem je tyto výkony poskytovat za nižší ceny než platí na externím trhu.  V případě nevyužité kapacity je možné ji nabídnout na externím trhu.</w:t>
            </w:r>
            <w:r w:rsidR="004B20CD">
              <w:rPr>
                <w:rFonts w:ascii="Times New Roman" w:hAnsi="Times New Roman" w:cs="Times New Roman"/>
                <w:sz w:val="24"/>
                <w:szCs w:val="24"/>
              </w:rPr>
              <w:t xml:space="preserve"> Rozhoduje se, zda tyto výkony mají být zajištěny ve vlastní režii, nebo externími </w:t>
            </w:r>
            <w:r w:rsidR="008F1A91">
              <w:rPr>
                <w:rFonts w:ascii="Times New Roman" w:hAnsi="Times New Roman" w:cs="Times New Roman"/>
                <w:sz w:val="24"/>
                <w:szCs w:val="24"/>
              </w:rPr>
              <w:t>subdodávkami</w:t>
            </w:r>
            <w:r w:rsidR="00686D91">
              <w:rPr>
                <w:rFonts w:ascii="Times New Roman" w:hAnsi="Times New Roman" w:cs="Times New Roman"/>
                <w:sz w:val="24"/>
                <w:szCs w:val="24"/>
              </w:rPr>
              <w:t>.</w:t>
            </w:r>
          </w:p>
          <w:p w:rsidR="000F74F9" w:rsidRDefault="000F74F9" w:rsidP="001B40A4">
            <w:pPr>
              <w:jc w:val="both"/>
              <w:rPr>
                <w:rFonts w:ascii="Times New Roman" w:hAnsi="Times New Roman" w:cs="Times New Roman"/>
                <w:sz w:val="24"/>
                <w:szCs w:val="24"/>
              </w:rPr>
            </w:pPr>
          </w:p>
          <w:p w:rsidR="00F4641E" w:rsidRDefault="008F4AE2" w:rsidP="001B40A4">
            <w:pPr>
              <w:jc w:val="both"/>
              <w:rPr>
                <w:rFonts w:ascii="Times New Roman" w:hAnsi="Times New Roman" w:cs="Times New Roman"/>
                <w:sz w:val="24"/>
                <w:szCs w:val="24"/>
              </w:rPr>
            </w:pPr>
            <w:r w:rsidRPr="002E4674">
              <w:rPr>
                <w:rFonts w:ascii="Times New Roman" w:hAnsi="Times New Roman" w:cs="Times New Roman"/>
                <w:sz w:val="24"/>
                <w:szCs w:val="24"/>
                <w:u w:val="single"/>
              </w:rPr>
              <w:t>Útvary řízení a správy</w:t>
            </w:r>
            <w:r>
              <w:rPr>
                <w:rFonts w:ascii="Times New Roman" w:hAnsi="Times New Roman" w:cs="Times New Roman"/>
                <w:sz w:val="24"/>
                <w:szCs w:val="24"/>
              </w:rPr>
              <w:t xml:space="preserve"> – jsou určené pro řízení chodu celého podniku, jedná se o vrcholové řízení, nepodílejí se na tvorbě základních výkonů, ale mají vysoký podíl tzv. společných nákladů</w:t>
            </w:r>
            <w:r w:rsidR="008F1A91">
              <w:rPr>
                <w:rFonts w:ascii="Times New Roman" w:hAnsi="Times New Roman" w:cs="Times New Roman"/>
                <w:sz w:val="24"/>
                <w:szCs w:val="24"/>
              </w:rPr>
              <w:t xml:space="preserve"> pro organizační jednotku</w:t>
            </w:r>
            <w:r>
              <w:rPr>
                <w:rFonts w:ascii="Times New Roman" w:hAnsi="Times New Roman" w:cs="Times New Roman"/>
                <w:sz w:val="24"/>
                <w:szCs w:val="24"/>
              </w:rPr>
              <w:t xml:space="preserve">, zejména mzdových. Řízení </w:t>
            </w:r>
            <w:proofErr w:type="gramStart"/>
            <w:r>
              <w:rPr>
                <w:rFonts w:ascii="Times New Roman" w:hAnsi="Times New Roman" w:cs="Times New Roman"/>
                <w:sz w:val="24"/>
                <w:szCs w:val="24"/>
              </w:rPr>
              <w:t>nákladů  je</w:t>
            </w:r>
            <w:proofErr w:type="gramEnd"/>
            <w:r>
              <w:rPr>
                <w:rFonts w:ascii="Times New Roman" w:hAnsi="Times New Roman" w:cs="Times New Roman"/>
                <w:sz w:val="24"/>
                <w:szCs w:val="24"/>
              </w:rPr>
              <w:t xml:space="preserve"> v kompetenci vrcholového managementu </w:t>
            </w:r>
            <w:r w:rsidR="002E4674">
              <w:rPr>
                <w:rFonts w:ascii="Times New Roman" w:hAnsi="Times New Roman" w:cs="Times New Roman"/>
                <w:sz w:val="24"/>
                <w:szCs w:val="24"/>
              </w:rPr>
              <w:t>z pozice, co si může firma dovolit, kolik takových nákladů unese při zachování stability firmy</w:t>
            </w:r>
            <w:r w:rsidR="008F1A91">
              <w:rPr>
                <w:rFonts w:ascii="Times New Roman" w:hAnsi="Times New Roman" w:cs="Times New Roman"/>
                <w:sz w:val="24"/>
                <w:szCs w:val="24"/>
              </w:rPr>
              <w:t>, ve vztahu ke konkrétním výkonům jsou většinou anonymní, neadresné</w:t>
            </w:r>
            <w:r w:rsidR="002E4674">
              <w:rPr>
                <w:rFonts w:ascii="Times New Roman" w:hAnsi="Times New Roman" w:cs="Times New Roman"/>
                <w:sz w:val="24"/>
                <w:szCs w:val="24"/>
              </w:rPr>
              <w:t>.</w:t>
            </w:r>
          </w:p>
          <w:p w:rsidR="000F74F9" w:rsidRDefault="000F74F9" w:rsidP="001B40A4">
            <w:pPr>
              <w:jc w:val="both"/>
              <w:rPr>
                <w:rFonts w:ascii="Times New Roman" w:hAnsi="Times New Roman" w:cs="Times New Roman"/>
                <w:sz w:val="24"/>
                <w:szCs w:val="24"/>
              </w:rPr>
            </w:pPr>
          </w:p>
          <w:p w:rsidR="00931B2E" w:rsidRDefault="00931B2E" w:rsidP="001B40A4">
            <w:pPr>
              <w:jc w:val="both"/>
              <w:rPr>
                <w:rFonts w:ascii="Times New Roman" w:hAnsi="Times New Roman" w:cs="Times New Roman"/>
                <w:sz w:val="24"/>
                <w:szCs w:val="24"/>
                <w:u w:val="single"/>
              </w:rPr>
            </w:pPr>
          </w:p>
          <w:p w:rsidR="00F4641E" w:rsidRDefault="002E4674" w:rsidP="001B40A4">
            <w:pPr>
              <w:jc w:val="both"/>
              <w:rPr>
                <w:rFonts w:ascii="Times New Roman" w:hAnsi="Times New Roman" w:cs="Times New Roman"/>
                <w:sz w:val="24"/>
                <w:szCs w:val="24"/>
              </w:rPr>
            </w:pPr>
            <w:r w:rsidRPr="002E4674">
              <w:rPr>
                <w:rFonts w:ascii="Times New Roman" w:hAnsi="Times New Roman" w:cs="Times New Roman"/>
                <w:sz w:val="24"/>
                <w:szCs w:val="24"/>
                <w:u w:val="single"/>
              </w:rPr>
              <w:t>Speciální, doplňkové útvary</w:t>
            </w:r>
            <w:r>
              <w:rPr>
                <w:rFonts w:ascii="Times New Roman" w:hAnsi="Times New Roman" w:cs="Times New Roman"/>
                <w:sz w:val="24"/>
                <w:szCs w:val="24"/>
              </w:rPr>
              <w:t xml:space="preserve"> – vyskytují se ve velkých firmách s cílem zajistit pro zaměstnance sociální zázemí, např. rekreační zařízení, fitness centra, závodní školky. Řízení nákladů je závislé na optimalizaci nákladů z pohledu nefinančních přínosů pro </w:t>
            </w:r>
            <w:proofErr w:type="gramStart"/>
            <w:r>
              <w:rPr>
                <w:rFonts w:ascii="Times New Roman" w:hAnsi="Times New Roman" w:cs="Times New Roman"/>
                <w:sz w:val="24"/>
                <w:szCs w:val="24"/>
              </w:rPr>
              <w:t>firmu</w:t>
            </w:r>
            <w:r w:rsidR="008F1A91">
              <w:rPr>
                <w:rFonts w:ascii="Times New Roman" w:hAnsi="Times New Roman" w:cs="Times New Roman"/>
                <w:sz w:val="24"/>
                <w:szCs w:val="24"/>
              </w:rPr>
              <w:t xml:space="preserve"> (</w:t>
            </w:r>
            <w:r>
              <w:rPr>
                <w:rFonts w:ascii="Times New Roman" w:hAnsi="Times New Roman" w:cs="Times New Roman"/>
                <w:sz w:val="24"/>
                <w:szCs w:val="24"/>
              </w:rPr>
              <w:t xml:space="preserve"> dobré</w:t>
            </w:r>
            <w:proofErr w:type="gramEnd"/>
            <w:r>
              <w:rPr>
                <w:rFonts w:ascii="Times New Roman" w:hAnsi="Times New Roman" w:cs="Times New Roman"/>
                <w:sz w:val="24"/>
                <w:szCs w:val="24"/>
              </w:rPr>
              <w:t xml:space="preserve"> jméno firmy, nízká fluktuace zaměstnanců, kvalita zaměstnanců).</w:t>
            </w:r>
            <w:r w:rsidR="008F1A91">
              <w:rPr>
                <w:rFonts w:ascii="Times New Roman" w:hAnsi="Times New Roman" w:cs="Times New Roman"/>
                <w:sz w:val="24"/>
                <w:szCs w:val="24"/>
              </w:rPr>
              <w:t xml:space="preserve"> Hodnocení jejich činnosti je složitým problémem. </w:t>
            </w:r>
          </w:p>
          <w:p w:rsidR="003E229A" w:rsidRDefault="003E229A" w:rsidP="001B40A4">
            <w:pPr>
              <w:jc w:val="both"/>
              <w:rPr>
                <w:rFonts w:ascii="Times New Roman" w:hAnsi="Times New Roman" w:cs="Times New Roman"/>
                <w:sz w:val="24"/>
                <w:szCs w:val="24"/>
              </w:rPr>
            </w:pPr>
          </w:p>
          <w:p w:rsidR="003E229A" w:rsidRDefault="003E229A" w:rsidP="001B40A4">
            <w:pPr>
              <w:jc w:val="both"/>
              <w:rPr>
                <w:rFonts w:ascii="Times New Roman" w:hAnsi="Times New Roman" w:cs="Times New Roman"/>
                <w:b/>
                <w:sz w:val="24"/>
                <w:szCs w:val="24"/>
              </w:rPr>
            </w:pPr>
            <w:r w:rsidRPr="003E229A">
              <w:rPr>
                <w:rFonts w:ascii="Times New Roman" w:hAnsi="Times New Roman" w:cs="Times New Roman"/>
                <w:b/>
                <w:sz w:val="24"/>
                <w:szCs w:val="24"/>
              </w:rPr>
              <w:t>Náklady – základní pojem manažerského účetnictví</w:t>
            </w:r>
          </w:p>
          <w:p w:rsidR="0010539F" w:rsidRDefault="0010539F" w:rsidP="001B40A4">
            <w:pPr>
              <w:jc w:val="both"/>
              <w:rPr>
                <w:rFonts w:ascii="Times New Roman" w:hAnsi="Times New Roman" w:cs="Times New Roman"/>
                <w:b/>
                <w:sz w:val="24"/>
                <w:szCs w:val="24"/>
              </w:rPr>
            </w:pPr>
          </w:p>
          <w:p w:rsidR="0010539F" w:rsidRPr="0010539F" w:rsidRDefault="0010539F" w:rsidP="001B40A4">
            <w:pPr>
              <w:jc w:val="both"/>
              <w:rPr>
                <w:rFonts w:ascii="Times New Roman" w:hAnsi="Times New Roman" w:cs="Times New Roman"/>
                <w:sz w:val="24"/>
                <w:szCs w:val="24"/>
              </w:rPr>
            </w:pPr>
            <w:r w:rsidRPr="0010539F">
              <w:rPr>
                <w:rFonts w:ascii="Times New Roman" w:hAnsi="Times New Roman" w:cs="Times New Roman"/>
                <w:sz w:val="24"/>
                <w:szCs w:val="24"/>
              </w:rPr>
              <w:t xml:space="preserve">Pro řízení podnikatelského procesu je nezbytná znalost o nákladech. Manažerské účetnictví potřebuje detailní informace o </w:t>
            </w:r>
            <w:proofErr w:type="gramStart"/>
            <w:r w:rsidRPr="0010539F">
              <w:rPr>
                <w:rFonts w:ascii="Times New Roman" w:hAnsi="Times New Roman" w:cs="Times New Roman"/>
                <w:sz w:val="24"/>
                <w:szCs w:val="24"/>
              </w:rPr>
              <w:t>nákladech  potřebné</w:t>
            </w:r>
            <w:proofErr w:type="gramEnd"/>
            <w:r w:rsidRPr="0010539F">
              <w:rPr>
                <w:rFonts w:ascii="Times New Roman" w:hAnsi="Times New Roman" w:cs="Times New Roman"/>
                <w:sz w:val="24"/>
                <w:szCs w:val="24"/>
              </w:rPr>
              <w:t xml:space="preserve"> pro řízení </w:t>
            </w:r>
            <w:r>
              <w:rPr>
                <w:rFonts w:ascii="Times New Roman" w:hAnsi="Times New Roman" w:cs="Times New Roman"/>
                <w:sz w:val="24"/>
                <w:szCs w:val="24"/>
              </w:rPr>
              <w:t xml:space="preserve">jak </w:t>
            </w:r>
            <w:r w:rsidRPr="0010539F">
              <w:rPr>
                <w:rFonts w:ascii="Times New Roman" w:hAnsi="Times New Roman" w:cs="Times New Roman"/>
                <w:sz w:val="24"/>
                <w:szCs w:val="24"/>
              </w:rPr>
              <w:t>po linii výkonů</w:t>
            </w:r>
            <w:r>
              <w:rPr>
                <w:rFonts w:ascii="Times New Roman" w:hAnsi="Times New Roman" w:cs="Times New Roman"/>
                <w:sz w:val="24"/>
                <w:szCs w:val="24"/>
              </w:rPr>
              <w:t xml:space="preserve">, tak </w:t>
            </w:r>
            <w:r w:rsidRPr="0010539F">
              <w:rPr>
                <w:rFonts w:ascii="Times New Roman" w:hAnsi="Times New Roman" w:cs="Times New Roman"/>
                <w:sz w:val="24"/>
                <w:szCs w:val="24"/>
              </w:rPr>
              <w:t xml:space="preserve"> pro rozhodování </w:t>
            </w:r>
            <w:r>
              <w:rPr>
                <w:rFonts w:ascii="Times New Roman" w:hAnsi="Times New Roman" w:cs="Times New Roman"/>
                <w:sz w:val="24"/>
                <w:szCs w:val="24"/>
              </w:rPr>
              <w:t xml:space="preserve">o </w:t>
            </w:r>
            <w:r w:rsidRPr="0010539F">
              <w:rPr>
                <w:rFonts w:ascii="Times New Roman" w:hAnsi="Times New Roman" w:cs="Times New Roman"/>
                <w:sz w:val="24"/>
                <w:szCs w:val="24"/>
              </w:rPr>
              <w:t>budoucích variantách. Finanční účetnictví tyto informace není schopno nabídnout.</w:t>
            </w:r>
          </w:p>
          <w:p w:rsidR="0010539F" w:rsidRDefault="0010539F" w:rsidP="001B40A4">
            <w:pPr>
              <w:jc w:val="both"/>
              <w:rPr>
                <w:rFonts w:ascii="Times New Roman" w:hAnsi="Times New Roman" w:cs="Times New Roman"/>
                <w:b/>
                <w:sz w:val="24"/>
                <w:szCs w:val="24"/>
              </w:rPr>
            </w:pPr>
          </w:p>
          <w:p w:rsidR="0010539F" w:rsidRDefault="0010539F" w:rsidP="001B40A4">
            <w:pPr>
              <w:jc w:val="both"/>
              <w:rPr>
                <w:rFonts w:ascii="Times New Roman" w:hAnsi="Times New Roman" w:cs="Times New Roman"/>
                <w:b/>
                <w:sz w:val="24"/>
                <w:szCs w:val="24"/>
              </w:rPr>
            </w:pPr>
            <w:r>
              <w:rPr>
                <w:rFonts w:ascii="Times New Roman" w:hAnsi="Times New Roman" w:cs="Times New Roman"/>
                <w:b/>
                <w:sz w:val="24"/>
                <w:szCs w:val="24"/>
              </w:rPr>
              <w:t>Náklady podle finančního účetnictví</w:t>
            </w:r>
          </w:p>
          <w:p w:rsidR="0010539F" w:rsidRPr="003E229A" w:rsidRDefault="0010539F" w:rsidP="001B40A4">
            <w:pPr>
              <w:jc w:val="both"/>
              <w:rPr>
                <w:rFonts w:ascii="Times New Roman" w:hAnsi="Times New Roman" w:cs="Times New Roman"/>
                <w:b/>
                <w:sz w:val="24"/>
                <w:szCs w:val="24"/>
              </w:rPr>
            </w:pPr>
          </w:p>
          <w:p w:rsidR="000D456F" w:rsidRPr="00B13CF2" w:rsidRDefault="0010539F" w:rsidP="00BE0905">
            <w:pPr>
              <w:numPr>
                <w:ilvl w:val="0"/>
                <w:numId w:val="18"/>
              </w:numPr>
              <w:jc w:val="both"/>
              <w:rPr>
                <w:rFonts w:ascii="Times New Roman" w:hAnsi="Times New Roman" w:cs="Times New Roman"/>
                <w:sz w:val="24"/>
                <w:szCs w:val="24"/>
              </w:rPr>
            </w:pPr>
            <w:r>
              <w:rPr>
                <w:rFonts w:ascii="Times New Roman" w:hAnsi="Times New Roman" w:cs="Times New Roman"/>
                <w:b/>
                <w:bCs/>
                <w:sz w:val="24"/>
                <w:szCs w:val="24"/>
              </w:rPr>
              <w:t xml:space="preserve">Představují úbytek ekonomických zdrojů </w:t>
            </w:r>
            <w:r w:rsidR="000D456F" w:rsidRPr="00B13CF2">
              <w:rPr>
                <w:rFonts w:ascii="Times New Roman" w:hAnsi="Times New Roman" w:cs="Times New Roman"/>
                <w:b/>
                <w:bCs/>
                <w:sz w:val="24"/>
                <w:szCs w:val="24"/>
              </w:rPr>
              <w:t>= odčerpání zdrojů</w:t>
            </w:r>
          </w:p>
          <w:p w:rsidR="000D456F" w:rsidRPr="00B13CF2" w:rsidRDefault="0010539F" w:rsidP="00BE0905">
            <w:pPr>
              <w:numPr>
                <w:ilvl w:val="0"/>
                <w:numId w:val="18"/>
              </w:numPr>
              <w:jc w:val="both"/>
              <w:rPr>
                <w:rFonts w:ascii="Times New Roman" w:hAnsi="Times New Roman" w:cs="Times New Roman"/>
                <w:sz w:val="24"/>
                <w:szCs w:val="24"/>
              </w:rPr>
            </w:pPr>
            <w:r>
              <w:rPr>
                <w:rFonts w:ascii="Times New Roman" w:hAnsi="Times New Roman" w:cs="Times New Roman"/>
                <w:sz w:val="24"/>
                <w:szCs w:val="24"/>
              </w:rPr>
              <w:t xml:space="preserve">Projeví se </w:t>
            </w:r>
            <w:proofErr w:type="gramStart"/>
            <w:r>
              <w:rPr>
                <w:rFonts w:ascii="Times New Roman" w:hAnsi="Times New Roman" w:cs="Times New Roman"/>
                <w:sz w:val="24"/>
                <w:szCs w:val="24"/>
              </w:rPr>
              <w:t xml:space="preserve">jako </w:t>
            </w:r>
            <w:r w:rsidR="000D456F" w:rsidRPr="00B13CF2">
              <w:rPr>
                <w:rFonts w:ascii="Times New Roman" w:hAnsi="Times New Roman" w:cs="Times New Roman"/>
                <w:sz w:val="24"/>
                <w:szCs w:val="24"/>
              </w:rPr>
              <w:t xml:space="preserve"> důsledek</w:t>
            </w:r>
            <w:proofErr w:type="gramEnd"/>
            <w:r w:rsidR="000D456F" w:rsidRPr="00B13CF2">
              <w:rPr>
                <w:rFonts w:ascii="Times New Roman" w:hAnsi="Times New Roman" w:cs="Times New Roman"/>
                <w:sz w:val="24"/>
                <w:szCs w:val="24"/>
              </w:rPr>
              <w:t xml:space="preserve"> </w:t>
            </w:r>
            <w:r w:rsidR="000D456F" w:rsidRPr="00B82609">
              <w:rPr>
                <w:rFonts w:ascii="Times New Roman" w:hAnsi="Times New Roman" w:cs="Times New Roman"/>
                <w:b/>
                <w:sz w:val="24"/>
                <w:szCs w:val="24"/>
                <w:u w:val="single"/>
              </w:rPr>
              <w:t>snížení vlastního kapitálu</w:t>
            </w:r>
          </w:p>
          <w:p w:rsidR="000D456F" w:rsidRDefault="0010539F" w:rsidP="00BE0905">
            <w:pPr>
              <w:numPr>
                <w:ilvl w:val="0"/>
                <w:numId w:val="18"/>
              </w:numPr>
              <w:jc w:val="both"/>
              <w:rPr>
                <w:rFonts w:ascii="Times New Roman" w:hAnsi="Times New Roman" w:cs="Times New Roman"/>
                <w:sz w:val="24"/>
                <w:szCs w:val="24"/>
              </w:rPr>
            </w:pPr>
            <w:r w:rsidRPr="0010539F">
              <w:rPr>
                <w:rFonts w:ascii="Times New Roman" w:hAnsi="Times New Roman" w:cs="Times New Roman"/>
                <w:sz w:val="24"/>
                <w:szCs w:val="24"/>
              </w:rPr>
              <w:t xml:space="preserve">Jsou </w:t>
            </w:r>
            <w:proofErr w:type="gramStart"/>
            <w:r w:rsidR="000D456F" w:rsidRPr="0010539F">
              <w:rPr>
                <w:rFonts w:ascii="Times New Roman" w:hAnsi="Times New Roman" w:cs="Times New Roman"/>
                <w:sz w:val="24"/>
                <w:szCs w:val="24"/>
              </w:rPr>
              <w:t>zdroj</w:t>
            </w:r>
            <w:r w:rsidRPr="0010539F">
              <w:rPr>
                <w:rFonts w:ascii="Times New Roman" w:hAnsi="Times New Roman" w:cs="Times New Roman"/>
                <w:sz w:val="24"/>
                <w:szCs w:val="24"/>
              </w:rPr>
              <w:t xml:space="preserve">em </w:t>
            </w:r>
            <w:r w:rsidR="000D456F" w:rsidRPr="0010539F">
              <w:rPr>
                <w:rFonts w:ascii="Times New Roman" w:hAnsi="Times New Roman" w:cs="Times New Roman"/>
                <w:sz w:val="24"/>
                <w:szCs w:val="24"/>
              </w:rPr>
              <w:t xml:space="preserve"> obětov</w:t>
            </w:r>
            <w:r w:rsidRPr="0010539F">
              <w:rPr>
                <w:rFonts w:ascii="Times New Roman" w:hAnsi="Times New Roman" w:cs="Times New Roman"/>
                <w:sz w:val="24"/>
                <w:szCs w:val="24"/>
              </w:rPr>
              <w:t>aným</w:t>
            </w:r>
            <w:proofErr w:type="gramEnd"/>
            <w:r w:rsidRPr="0010539F">
              <w:rPr>
                <w:rFonts w:ascii="Times New Roman" w:hAnsi="Times New Roman" w:cs="Times New Roman"/>
                <w:sz w:val="24"/>
                <w:szCs w:val="24"/>
              </w:rPr>
              <w:t xml:space="preserve"> </w:t>
            </w:r>
            <w:r w:rsidR="000D456F" w:rsidRPr="0010539F">
              <w:rPr>
                <w:rFonts w:ascii="Times New Roman" w:hAnsi="Times New Roman" w:cs="Times New Roman"/>
                <w:sz w:val="24"/>
                <w:szCs w:val="24"/>
              </w:rPr>
              <w:t xml:space="preserve"> na dosažení výnosu z</w:t>
            </w:r>
            <w:r>
              <w:rPr>
                <w:rFonts w:ascii="Times New Roman" w:hAnsi="Times New Roman" w:cs="Times New Roman"/>
                <w:sz w:val="24"/>
                <w:szCs w:val="24"/>
              </w:rPr>
              <w:t> </w:t>
            </w:r>
            <w:r w:rsidR="000D456F" w:rsidRPr="0010539F">
              <w:rPr>
                <w:rFonts w:ascii="Times New Roman" w:hAnsi="Times New Roman" w:cs="Times New Roman"/>
                <w:sz w:val="24"/>
                <w:szCs w:val="24"/>
              </w:rPr>
              <w:t>prodeje</w:t>
            </w:r>
          </w:p>
          <w:p w:rsidR="000D456F" w:rsidRPr="0010539F" w:rsidRDefault="0010539F" w:rsidP="00BE0905">
            <w:pPr>
              <w:numPr>
                <w:ilvl w:val="0"/>
                <w:numId w:val="18"/>
              </w:numPr>
              <w:jc w:val="both"/>
              <w:rPr>
                <w:rFonts w:ascii="Times New Roman" w:hAnsi="Times New Roman" w:cs="Times New Roman"/>
                <w:sz w:val="24"/>
                <w:szCs w:val="24"/>
              </w:rPr>
            </w:pPr>
            <w:proofErr w:type="gramStart"/>
            <w:r w:rsidRPr="0010539F">
              <w:rPr>
                <w:rFonts w:ascii="Times New Roman" w:hAnsi="Times New Roman" w:cs="Times New Roman"/>
                <w:sz w:val="24"/>
                <w:szCs w:val="24"/>
              </w:rPr>
              <w:t xml:space="preserve">Přestavují </w:t>
            </w:r>
            <w:r w:rsidR="000D456F" w:rsidRPr="0010539F">
              <w:rPr>
                <w:rFonts w:ascii="Times New Roman" w:hAnsi="Times New Roman" w:cs="Times New Roman"/>
                <w:sz w:val="24"/>
                <w:szCs w:val="24"/>
              </w:rPr>
              <w:t xml:space="preserve"> </w:t>
            </w:r>
            <w:r w:rsidR="000D456F" w:rsidRPr="00B82609">
              <w:rPr>
                <w:rFonts w:ascii="Times New Roman" w:hAnsi="Times New Roman" w:cs="Times New Roman"/>
                <w:sz w:val="24"/>
                <w:szCs w:val="24"/>
                <w:u w:val="single"/>
              </w:rPr>
              <w:t>základ</w:t>
            </w:r>
            <w:proofErr w:type="gramEnd"/>
            <w:r w:rsidR="000D456F" w:rsidRPr="00B82609">
              <w:rPr>
                <w:rFonts w:ascii="Times New Roman" w:hAnsi="Times New Roman" w:cs="Times New Roman"/>
                <w:sz w:val="24"/>
                <w:szCs w:val="24"/>
                <w:u w:val="single"/>
              </w:rPr>
              <w:t xml:space="preserve"> měření výkonnosti podniku jako</w:t>
            </w:r>
            <w:r w:rsidRPr="00B82609">
              <w:rPr>
                <w:rFonts w:ascii="Times New Roman" w:hAnsi="Times New Roman" w:cs="Times New Roman"/>
                <w:sz w:val="24"/>
                <w:szCs w:val="24"/>
                <w:u w:val="single"/>
              </w:rPr>
              <w:t xml:space="preserve"> </w:t>
            </w:r>
            <w:r w:rsidR="000D456F" w:rsidRPr="00B82609">
              <w:rPr>
                <w:rFonts w:ascii="Times New Roman" w:hAnsi="Times New Roman" w:cs="Times New Roman"/>
                <w:sz w:val="24"/>
                <w:szCs w:val="24"/>
                <w:u w:val="single"/>
              </w:rPr>
              <w:t>celku</w:t>
            </w:r>
            <w:r w:rsidR="000D456F" w:rsidRPr="0010539F">
              <w:rPr>
                <w:rFonts w:ascii="Times New Roman" w:hAnsi="Times New Roman" w:cs="Times New Roman"/>
                <w:sz w:val="24"/>
                <w:szCs w:val="24"/>
              </w:rPr>
              <w:t xml:space="preserve"> </w:t>
            </w:r>
          </w:p>
          <w:p w:rsidR="0010539F" w:rsidRDefault="0010539F" w:rsidP="00BE0905">
            <w:pPr>
              <w:numPr>
                <w:ilvl w:val="0"/>
                <w:numId w:val="18"/>
              </w:numPr>
              <w:jc w:val="both"/>
              <w:rPr>
                <w:rFonts w:ascii="Times New Roman" w:hAnsi="Times New Roman" w:cs="Times New Roman"/>
                <w:sz w:val="24"/>
                <w:szCs w:val="24"/>
              </w:rPr>
            </w:pPr>
            <w:r>
              <w:rPr>
                <w:rFonts w:ascii="Times New Roman" w:hAnsi="Times New Roman" w:cs="Times New Roman"/>
                <w:sz w:val="24"/>
                <w:szCs w:val="24"/>
              </w:rPr>
              <w:t xml:space="preserve">Vyznačují se </w:t>
            </w:r>
            <w:r w:rsidRPr="00B82609">
              <w:rPr>
                <w:rFonts w:ascii="Times New Roman" w:hAnsi="Times New Roman" w:cs="Times New Roman"/>
                <w:sz w:val="24"/>
                <w:szCs w:val="24"/>
                <w:u w:val="single"/>
              </w:rPr>
              <w:t xml:space="preserve">značnou </w:t>
            </w:r>
            <w:proofErr w:type="gramStart"/>
            <w:r w:rsidRPr="00B82609">
              <w:rPr>
                <w:rFonts w:ascii="Times New Roman" w:hAnsi="Times New Roman" w:cs="Times New Roman"/>
                <w:sz w:val="24"/>
                <w:szCs w:val="24"/>
                <w:u w:val="single"/>
              </w:rPr>
              <w:t>volností  mezi</w:t>
            </w:r>
            <w:proofErr w:type="gramEnd"/>
            <w:r w:rsidRPr="00B82609">
              <w:rPr>
                <w:rFonts w:ascii="Times New Roman" w:hAnsi="Times New Roman" w:cs="Times New Roman"/>
                <w:sz w:val="24"/>
                <w:szCs w:val="24"/>
                <w:u w:val="single"/>
              </w:rPr>
              <w:t xml:space="preserve"> vykázanými náklady a činnostmi</w:t>
            </w:r>
          </w:p>
          <w:p w:rsidR="0010539F" w:rsidRDefault="0010539F" w:rsidP="0010539F">
            <w:pPr>
              <w:ind w:left="720"/>
              <w:jc w:val="both"/>
              <w:rPr>
                <w:rFonts w:ascii="Times New Roman" w:hAnsi="Times New Roman" w:cs="Times New Roman"/>
                <w:sz w:val="24"/>
                <w:szCs w:val="24"/>
              </w:rPr>
            </w:pPr>
            <w:r>
              <w:rPr>
                <w:rFonts w:ascii="Times New Roman" w:hAnsi="Times New Roman" w:cs="Times New Roman"/>
                <w:sz w:val="24"/>
                <w:szCs w:val="24"/>
              </w:rPr>
              <w:t xml:space="preserve">(v nákladech jsou např. </w:t>
            </w:r>
            <w:r w:rsidR="0067505F">
              <w:rPr>
                <w:rFonts w:ascii="Times New Roman" w:hAnsi="Times New Roman" w:cs="Times New Roman"/>
                <w:sz w:val="24"/>
                <w:szCs w:val="24"/>
              </w:rPr>
              <w:t>dary, náklady na občerstvení apod.)</w:t>
            </w:r>
          </w:p>
          <w:p w:rsidR="0067505F" w:rsidRDefault="0067505F" w:rsidP="0067505F">
            <w:pPr>
              <w:tabs>
                <w:tab w:val="num" w:pos="720"/>
              </w:tabs>
              <w:ind w:left="720"/>
              <w:jc w:val="both"/>
              <w:rPr>
                <w:rFonts w:ascii="Times New Roman" w:hAnsi="Times New Roman" w:cs="Times New Roman"/>
                <w:sz w:val="24"/>
                <w:szCs w:val="24"/>
              </w:rPr>
            </w:pPr>
            <w:r>
              <w:rPr>
                <w:rFonts w:ascii="Times New Roman" w:hAnsi="Times New Roman" w:cs="Times New Roman"/>
                <w:sz w:val="24"/>
                <w:szCs w:val="24"/>
              </w:rPr>
              <w:t>Mohou vést k úbytkům vlastního kapitálu, které v budoucnu nepovedou ke zhodnocení, mohou představovat ztrátu hodnoty (např. mimořádné náklady způsobené živelnými pohromami, odpis problematických pohledávek)</w:t>
            </w:r>
            <w:r w:rsidR="00686D91">
              <w:rPr>
                <w:rFonts w:ascii="Times New Roman" w:hAnsi="Times New Roman" w:cs="Times New Roman"/>
                <w:sz w:val="24"/>
                <w:szCs w:val="24"/>
              </w:rPr>
              <w:t>.</w:t>
            </w:r>
          </w:p>
          <w:p w:rsidR="0067505F" w:rsidRDefault="0067505F" w:rsidP="0067505F">
            <w:pPr>
              <w:tabs>
                <w:tab w:val="num" w:pos="720"/>
              </w:tabs>
              <w:ind w:left="720"/>
              <w:jc w:val="both"/>
              <w:rPr>
                <w:rFonts w:ascii="Times New Roman" w:hAnsi="Times New Roman" w:cs="Times New Roman"/>
                <w:sz w:val="24"/>
                <w:szCs w:val="24"/>
              </w:rPr>
            </w:pPr>
            <w:r>
              <w:rPr>
                <w:rFonts w:ascii="Times New Roman" w:hAnsi="Times New Roman" w:cs="Times New Roman"/>
                <w:sz w:val="24"/>
                <w:szCs w:val="24"/>
              </w:rPr>
              <w:t>Je nutné odlišit náklad od výdaje.</w:t>
            </w:r>
          </w:p>
          <w:p w:rsidR="002E4674" w:rsidRDefault="002E4674" w:rsidP="001B40A4">
            <w:pPr>
              <w:jc w:val="both"/>
              <w:rPr>
                <w:rFonts w:ascii="Times New Roman" w:hAnsi="Times New Roman" w:cs="Times New Roman"/>
                <w:sz w:val="24"/>
                <w:szCs w:val="24"/>
              </w:rPr>
            </w:pPr>
          </w:p>
          <w:p w:rsidR="0067505F" w:rsidRPr="0067505F" w:rsidRDefault="0067505F" w:rsidP="001B40A4">
            <w:pPr>
              <w:jc w:val="both"/>
              <w:rPr>
                <w:rFonts w:ascii="Times New Roman" w:hAnsi="Times New Roman" w:cs="Times New Roman"/>
                <w:b/>
                <w:sz w:val="24"/>
                <w:szCs w:val="24"/>
              </w:rPr>
            </w:pPr>
            <w:r w:rsidRPr="0067505F">
              <w:rPr>
                <w:rFonts w:ascii="Times New Roman" w:hAnsi="Times New Roman" w:cs="Times New Roman"/>
                <w:b/>
                <w:sz w:val="24"/>
                <w:szCs w:val="24"/>
              </w:rPr>
              <w:t>Náklady podle manažerského účetnictví</w:t>
            </w:r>
          </w:p>
          <w:p w:rsidR="0067505F" w:rsidRDefault="0067505F" w:rsidP="001B40A4">
            <w:pPr>
              <w:jc w:val="both"/>
              <w:rPr>
                <w:rFonts w:ascii="Times New Roman" w:hAnsi="Times New Roman" w:cs="Times New Roman"/>
                <w:sz w:val="24"/>
                <w:szCs w:val="24"/>
              </w:rPr>
            </w:pPr>
          </w:p>
          <w:p w:rsidR="000D456F" w:rsidRPr="0067505F" w:rsidRDefault="0067505F" w:rsidP="00BE0905">
            <w:pPr>
              <w:numPr>
                <w:ilvl w:val="0"/>
                <w:numId w:val="19"/>
              </w:numPr>
              <w:jc w:val="both"/>
              <w:rPr>
                <w:rFonts w:ascii="Times New Roman" w:hAnsi="Times New Roman" w:cs="Times New Roman"/>
                <w:b/>
                <w:sz w:val="24"/>
                <w:szCs w:val="24"/>
              </w:rPr>
            </w:pPr>
            <w:r w:rsidRPr="0067505F">
              <w:rPr>
                <w:rFonts w:ascii="Times New Roman" w:hAnsi="Times New Roman" w:cs="Times New Roman"/>
                <w:b/>
                <w:sz w:val="24"/>
                <w:szCs w:val="24"/>
              </w:rPr>
              <w:t xml:space="preserve">Představují </w:t>
            </w:r>
            <w:r w:rsidR="000D456F" w:rsidRPr="0067505F">
              <w:rPr>
                <w:rFonts w:ascii="Times New Roman" w:hAnsi="Times New Roman" w:cs="Times New Roman"/>
                <w:b/>
                <w:sz w:val="24"/>
                <w:szCs w:val="24"/>
              </w:rPr>
              <w:t xml:space="preserve">hodnotové vyjádření </w:t>
            </w:r>
            <w:r w:rsidR="000D456F" w:rsidRPr="0067505F">
              <w:rPr>
                <w:rFonts w:ascii="Times New Roman" w:hAnsi="Times New Roman" w:cs="Times New Roman"/>
                <w:b/>
                <w:bCs/>
                <w:sz w:val="24"/>
                <w:szCs w:val="24"/>
              </w:rPr>
              <w:t>účelně vynaložených ekonomických zdrojů</w:t>
            </w:r>
            <w:r w:rsidR="000D456F" w:rsidRPr="0067505F">
              <w:rPr>
                <w:rFonts w:ascii="Times New Roman" w:hAnsi="Times New Roman" w:cs="Times New Roman"/>
                <w:b/>
                <w:sz w:val="24"/>
                <w:szCs w:val="24"/>
              </w:rPr>
              <w:t xml:space="preserve"> podniku</w:t>
            </w:r>
            <w:r w:rsidRPr="0067505F">
              <w:rPr>
                <w:rFonts w:ascii="Times New Roman" w:hAnsi="Times New Roman" w:cs="Times New Roman"/>
                <w:b/>
                <w:sz w:val="24"/>
                <w:szCs w:val="24"/>
              </w:rPr>
              <w:t xml:space="preserve"> související s racionálně probíhající podnikatelskou činností  </w:t>
            </w:r>
            <w:r w:rsidR="000D456F" w:rsidRPr="0067505F">
              <w:rPr>
                <w:rFonts w:ascii="Times New Roman" w:hAnsi="Times New Roman" w:cs="Times New Roman"/>
                <w:b/>
                <w:sz w:val="24"/>
                <w:szCs w:val="24"/>
              </w:rPr>
              <w:t xml:space="preserve"> </w:t>
            </w:r>
          </w:p>
          <w:p w:rsidR="000D456F" w:rsidRDefault="0067505F" w:rsidP="00BE0905">
            <w:pPr>
              <w:numPr>
                <w:ilvl w:val="0"/>
                <w:numId w:val="19"/>
              </w:numPr>
              <w:jc w:val="both"/>
              <w:rPr>
                <w:rFonts w:ascii="Times New Roman" w:hAnsi="Times New Roman" w:cs="Times New Roman"/>
                <w:sz w:val="24"/>
                <w:szCs w:val="24"/>
              </w:rPr>
            </w:pPr>
            <w:r>
              <w:rPr>
                <w:rFonts w:ascii="Times New Roman" w:hAnsi="Times New Roman" w:cs="Times New Roman"/>
                <w:sz w:val="24"/>
                <w:szCs w:val="24"/>
              </w:rPr>
              <w:t xml:space="preserve">Vznikají </w:t>
            </w:r>
            <w:r w:rsidR="000D456F" w:rsidRPr="0010539F">
              <w:rPr>
                <w:rFonts w:ascii="Times New Roman" w:hAnsi="Times New Roman" w:cs="Times New Roman"/>
                <w:sz w:val="24"/>
                <w:szCs w:val="24"/>
              </w:rPr>
              <w:t>už při zaplacení např. nakoupeného materiálu</w:t>
            </w:r>
            <w:r w:rsidR="00B82609">
              <w:rPr>
                <w:rFonts w:ascii="Times New Roman" w:hAnsi="Times New Roman" w:cs="Times New Roman"/>
                <w:sz w:val="24"/>
                <w:szCs w:val="24"/>
              </w:rPr>
              <w:t xml:space="preserve">, projeví se jako </w:t>
            </w:r>
            <w:r w:rsidR="000D456F" w:rsidRPr="0010539F">
              <w:rPr>
                <w:rFonts w:ascii="Times New Roman" w:hAnsi="Times New Roman" w:cs="Times New Roman"/>
                <w:sz w:val="24"/>
                <w:szCs w:val="24"/>
              </w:rPr>
              <w:t>úbytek pen</w:t>
            </w:r>
            <w:r w:rsidR="00B82609">
              <w:rPr>
                <w:rFonts w:ascii="Times New Roman" w:hAnsi="Times New Roman" w:cs="Times New Roman"/>
                <w:sz w:val="24"/>
                <w:szCs w:val="24"/>
              </w:rPr>
              <w:t>ěžních p</w:t>
            </w:r>
            <w:r w:rsidR="000D456F" w:rsidRPr="0010539F">
              <w:rPr>
                <w:rFonts w:ascii="Times New Roman" w:hAnsi="Times New Roman" w:cs="Times New Roman"/>
                <w:sz w:val="24"/>
                <w:szCs w:val="24"/>
              </w:rPr>
              <w:t>rostředků</w:t>
            </w:r>
          </w:p>
          <w:p w:rsidR="00B82609" w:rsidRPr="0010539F" w:rsidRDefault="00B82609" w:rsidP="00BE0905">
            <w:pPr>
              <w:numPr>
                <w:ilvl w:val="0"/>
                <w:numId w:val="19"/>
              </w:numPr>
              <w:jc w:val="both"/>
              <w:rPr>
                <w:rFonts w:ascii="Times New Roman" w:hAnsi="Times New Roman" w:cs="Times New Roman"/>
                <w:sz w:val="24"/>
                <w:szCs w:val="24"/>
              </w:rPr>
            </w:pPr>
            <w:proofErr w:type="gramStart"/>
            <w:r>
              <w:rPr>
                <w:rFonts w:ascii="Times New Roman" w:hAnsi="Times New Roman" w:cs="Times New Roman"/>
                <w:sz w:val="24"/>
                <w:szCs w:val="24"/>
                <w:u w:val="single"/>
              </w:rPr>
              <w:t>R</w:t>
            </w:r>
            <w:r w:rsidRPr="00B82609">
              <w:rPr>
                <w:rFonts w:ascii="Times New Roman" w:hAnsi="Times New Roman" w:cs="Times New Roman"/>
                <w:sz w:val="24"/>
                <w:szCs w:val="24"/>
                <w:u w:val="single"/>
              </w:rPr>
              <w:t xml:space="preserve">ozhodující </w:t>
            </w:r>
            <w:r>
              <w:rPr>
                <w:rFonts w:ascii="Times New Roman" w:hAnsi="Times New Roman" w:cs="Times New Roman"/>
                <w:sz w:val="24"/>
                <w:szCs w:val="24"/>
                <w:u w:val="single"/>
              </w:rPr>
              <w:t xml:space="preserve"> je</w:t>
            </w:r>
            <w:proofErr w:type="gramEnd"/>
            <w:r>
              <w:rPr>
                <w:rFonts w:ascii="Times New Roman" w:hAnsi="Times New Roman" w:cs="Times New Roman"/>
                <w:sz w:val="24"/>
                <w:szCs w:val="24"/>
                <w:u w:val="single"/>
              </w:rPr>
              <w:t xml:space="preserve"> </w:t>
            </w:r>
            <w:r w:rsidRPr="00B82609">
              <w:rPr>
                <w:rFonts w:ascii="Times New Roman" w:hAnsi="Times New Roman" w:cs="Times New Roman"/>
                <w:sz w:val="24"/>
                <w:szCs w:val="24"/>
                <w:u w:val="single"/>
              </w:rPr>
              <w:t>účelnost a účelový charakter</w:t>
            </w:r>
            <w:r>
              <w:rPr>
                <w:rFonts w:ascii="Times New Roman" w:hAnsi="Times New Roman" w:cs="Times New Roman"/>
                <w:sz w:val="24"/>
                <w:szCs w:val="24"/>
                <w:u w:val="single"/>
              </w:rPr>
              <w:t xml:space="preserve"> nákladů</w:t>
            </w:r>
          </w:p>
          <w:p w:rsidR="000D456F" w:rsidRPr="0010539F" w:rsidRDefault="00B82609" w:rsidP="00BE0905">
            <w:pPr>
              <w:numPr>
                <w:ilvl w:val="0"/>
                <w:numId w:val="19"/>
              </w:numPr>
              <w:jc w:val="both"/>
              <w:rPr>
                <w:rFonts w:ascii="Times New Roman" w:hAnsi="Times New Roman" w:cs="Times New Roman"/>
                <w:sz w:val="24"/>
                <w:szCs w:val="24"/>
              </w:rPr>
            </w:pPr>
            <w:r>
              <w:rPr>
                <w:rFonts w:ascii="Times New Roman" w:hAnsi="Times New Roman" w:cs="Times New Roman"/>
                <w:sz w:val="24"/>
                <w:szCs w:val="24"/>
              </w:rPr>
              <w:t xml:space="preserve">Hledá se </w:t>
            </w:r>
            <w:r w:rsidR="000D456F" w:rsidRPr="0010539F">
              <w:rPr>
                <w:rFonts w:ascii="Times New Roman" w:hAnsi="Times New Roman" w:cs="Times New Roman"/>
                <w:sz w:val="24"/>
                <w:szCs w:val="24"/>
              </w:rPr>
              <w:t>příčina, důvod</w:t>
            </w:r>
            <w:r>
              <w:rPr>
                <w:rFonts w:ascii="Times New Roman" w:hAnsi="Times New Roman" w:cs="Times New Roman"/>
                <w:sz w:val="24"/>
                <w:szCs w:val="24"/>
              </w:rPr>
              <w:t xml:space="preserve">, tj. </w:t>
            </w:r>
            <w:r w:rsidRPr="00B82609">
              <w:rPr>
                <w:rFonts w:ascii="Times New Roman" w:hAnsi="Times New Roman" w:cs="Times New Roman"/>
                <w:sz w:val="24"/>
                <w:szCs w:val="24"/>
                <w:u w:val="single"/>
              </w:rPr>
              <w:t>nositel nákladů</w:t>
            </w:r>
            <w:r>
              <w:rPr>
                <w:rFonts w:ascii="Times New Roman" w:hAnsi="Times New Roman" w:cs="Times New Roman"/>
                <w:sz w:val="24"/>
                <w:szCs w:val="24"/>
              </w:rPr>
              <w:t>, existuje těsný vztah k výkonům</w:t>
            </w:r>
          </w:p>
          <w:p w:rsidR="000D456F" w:rsidRPr="00B82609" w:rsidRDefault="000D456F" w:rsidP="00BE0905">
            <w:pPr>
              <w:numPr>
                <w:ilvl w:val="0"/>
                <w:numId w:val="19"/>
              </w:numPr>
              <w:jc w:val="both"/>
              <w:rPr>
                <w:rFonts w:ascii="Times New Roman" w:hAnsi="Times New Roman" w:cs="Times New Roman"/>
                <w:sz w:val="24"/>
                <w:szCs w:val="24"/>
              </w:rPr>
            </w:pPr>
            <w:r w:rsidRPr="00B82609">
              <w:rPr>
                <w:rFonts w:ascii="Times New Roman" w:hAnsi="Times New Roman" w:cs="Times New Roman"/>
                <w:sz w:val="24"/>
                <w:szCs w:val="24"/>
              </w:rPr>
              <w:t xml:space="preserve">Není </w:t>
            </w:r>
            <w:proofErr w:type="gramStart"/>
            <w:r w:rsidRPr="00B82609">
              <w:rPr>
                <w:rFonts w:ascii="Times New Roman" w:hAnsi="Times New Roman" w:cs="Times New Roman"/>
                <w:sz w:val="24"/>
                <w:szCs w:val="24"/>
              </w:rPr>
              <w:t>podmíněn  spotřebou</w:t>
            </w:r>
            <w:proofErr w:type="gramEnd"/>
            <w:r w:rsidR="00B82609" w:rsidRPr="00B82609">
              <w:rPr>
                <w:rFonts w:ascii="Times New Roman" w:hAnsi="Times New Roman" w:cs="Times New Roman"/>
                <w:sz w:val="24"/>
                <w:szCs w:val="24"/>
              </w:rPr>
              <w:t xml:space="preserve"> nebo </w:t>
            </w:r>
            <w:r w:rsidRPr="00B82609">
              <w:rPr>
                <w:rFonts w:ascii="Times New Roman" w:hAnsi="Times New Roman" w:cs="Times New Roman"/>
                <w:sz w:val="24"/>
                <w:szCs w:val="24"/>
              </w:rPr>
              <w:t>opotřebením</w:t>
            </w:r>
            <w:r w:rsidR="00B82609" w:rsidRPr="00B82609">
              <w:rPr>
                <w:rFonts w:ascii="Times New Roman" w:hAnsi="Times New Roman" w:cs="Times New Roman"/>
                <w:sz w:val="24"/>
                <w:szCs w:val="24"/>
              </w:rPr>
              <w:t xml:space="preserve">, ale již </w:t>
            </w:r>
            <w:r w:rsidRPr="00B82609">
              <w:rPr>
                <w:rFonts w:ascii="Times New Roman" w:hAnsi="Times New Roman" w:cs="Times New Roman"/>
                <w:b/>
                <w:bCs/>
                <w:sz w:val="24"/>
                <w:szCs w:val="24"/>
                <w:u w:val="single"/>
              </w:rPr>
              <w:t>zaplacením</w:t>
            </w:r>
          </w:p>
          <w:p w:rsidR="0010539F" w:rsidRDefault="0010539F" w:rsidP="001B40A4">
            <w:pPr>
              <w:jc w:val="both"/>
              <w:rPr>
                <w:rFonts w:ascii="Times New Roman" w:hAnsi="Times New Roman" w:cs="Times New Roman"/>
                <w:sz w:val="24"/>
                <w:szCs w:val="24"/>
              </w:rPr>
            </w:pPr>
          </w:p>
          <w:p w:rsidR="00F4641E" w:rsidRDefault="00F4641E" w:rsidP="001B40A4">
            <w:pPr>
              <w:jc w:val="both"/>
              <w:rPr>
                <w:rFonts w:ascii="Times New Roman" w:hAnsi="Times New Roman" w:cs="Times New Roman"/>
                <w:sz w:val="24"/>
                <w:szCs w:val="24"/>
              </w:rPr>
            </w:pPr>
          </w:p>
          <w:p w:rsidR="00B82609" w:rsidRDefault="00B82609" w:rsidP="001B40A4">
            <w:pPr>
              <w:jc w:val="both"/>
              <w:rPr>
                <w:rFonts w:ascii="Times New Roman" w:hAnsi="Times New Roman" w:cs="Times New Roman"/>
                <w:sz w:val="24"/>
                <w:szCs w:val="24"/>
              </w:rPr>
            </w:pPr>
            <w:r w:rsidRPr="005D39AF">
              <w:rPr>
                <w:rFonts w:ascii="Times New Roman" w:hAnsi="Times New Roman" w:cs="Times New Roman"/>
                <w:sz w:val="24"/>
                <w:szCs w:val="24"/>
                <w:u w:val="single"/>
              </w:rPr>
              <w:t>Účelnost nákladů</w:t>
            </w:r>
            <w:r>
              <w:rPr>
                <w:rFonts w:ascii="Times New Roman" w:hAnsi="Times New Roman" w:cs="Times New Roman"/>
                <w:sz w:val="24"/>
                <w:szCs w:val="24"/>
              </w:rPr>
              <w:t xml:space="preserve"> – hodnocení nákladů s ohledem na přiměřenost nákladů </w:t>
            </w:r>
            <w:r w:rsidR="005D39AF">
              <w:rPr>
                <w:rFonts w:ascii="Times New Roman" w:hAnsi="Times New Roman" w:cs="Times New Roman"/>
                <w:sz w:val="24"/>
                <w:szCs w:val="24"/>
              </w:rPr>
              <w:t xml:space="preserve">s ohledem na výsledek činnosti </w:t>
            </w:r>
          </w:p>
          <w:p w:rsidR="00162B5E" w:rsidRDefault="00162B5E" w:rsidP="001B40A4">
            <w:pPr>
              <w:jc w:val="both"/>
              <w:rPr>
                <w:rFonts w:ascii="Times New Roman" w:hAnsi="Times New Roman" w:cs="Times New Roman"/>
                <w:sz w:val="24"/>
                <w:szCs w:val="24"/>
              </w:rPr>
            </w:pPr>
          </w:p>
          <w:p w:rsidR="00B82609" w:rsidRDefault="005D39AF" w:rsidP="001B40A4">
            <w:pPr>
              <w:jc w:val="both"/>
              <w:rPr>
                <w:rFonts w:ascii="Times New Roman" w:hAnsi="Times New Roman" w:cs="Times New Roman"/>
                <w:sz w:val="24"/>
                <w:szCs w:val="24"/>
              </w:rPr>
            </w:pPr>
            <w:r w:rsidRPr="005D39AF">
              <w:rPr>
                <w:rFonts w:ascii="Times New Roman" w:hAnsi="Times New Roman" w:cs="Times New Roman"/>
                <w:sz w:val="24"/>
                <w:szCs w:val="24"/>
                <w:u w:val="single"/>
              </w:rPr>
              <w:t>Účelový charakter nákladů</w:t>
            </w:r>
            <w:r>
              <w:rPr>
                <w:rFonts w:ascii="Times New Roman" w:hAnsi="Times New Roman" w:cs="Times New Roman"/>
                <w:sz w:val="24"/>
                <w:szCs w:val="24"/>
              </w:rPr>
              <w:t xml:space="preserve"> – smyslem obětování </w:t>
            </w:r>
            <w:proofErr w:type="gramStart"/>
            <w:r>
              <w:rPr>
                <w:rFonts w:ascii="Times New Roman" w:hAnsi="Times New Roman" w:cs="Times New Roman"/>
                <w:sz w:val="24"/>
                <w:szCs w:val="24"/>
              </w:rPr>
              <w:t>nákladu  je</w:t>
            </w:r>
            <w:proofErr w:type="gramEnd"/>
            <w:r>
              <w:rPr>
                <w:rFonts w:ascii="Times New Roman" w:hAnsi="Times New Roman" w:cs="Times New Roman"/>
                <w:sz w:val="24"/>
                <w:szCs w:val="24"/>
              </w:rPr>
              <w:t xml:space="preserve"> zhodnocení, vytvoření takového aktiva, které přinese vyšší ekonomický prospěch, než jaký byl  původní náklad. Projevuje se zde silná vazba k výrobkům, službám, tj. k nositeli nákladu.</w:t>
            </w:r>
          </w:p>
          <w:p w:rsidR="005462A4" w:rsidRDefault="005462A4" w:rsidP="001B40A4">
            <w:pPr>
              <w:jc w:val="both"/>
              <w:rPr>
                <w:rFonts w:ascii="Times New Roman" w:hAnsi="Times New Roman" w:cs="Times New Roman"/>
                <w:sz w:val="24"/>
                <w:szCs w:val="24"/>
              </w:rPr>
            </w:pPr>
          </w:p>
          <w:p w:rsidR="005462A4" w:rsidRDefault="005462A4" w:rsidP="001B40A4">
            <w:pPr>
              <w:jc w:val="both"/>
              <w:rPr>
                <w:rFonts w:ascii="Times New Roman" w:hAnsi="Times New Roman" w:cs="Times New Roman"/>
                <w:sz w:val="24"/>
                <w:szCs w:val="24"/>
              </w:rPr>
            </w:pPr>
            <w:r w:rsidRPr="005462A4">
              <w:rPr>
                <w:rFonts w:ascii="Times New Roman" w:hAnsi="Times New Roman" w:cs="Times New Roman"/>
                <w:sz w:val="24"/>
                <w:szCs w:val="24"/>
                <w:u w:val="single"/>
              </w:rPr>
              <w:t>Časová rozdílnost</w:t>
            </w:r>
            <w:r>
              <w:rPr>
                <w:rFonts w:ascii="Times New Roman" w:hAnsi="Times New Roman" w:cs="Times New Roman"/>
                <w:sz w:val="24"/>
                <w:szCs w:val="24"/>
              </w:rPr>
              <w:t xml:space="preserve"> ve vykazování nákladů:</w:t>
            </w:r>
          </w:p>
          <w:p w:rsidR="005462A4" w:rsidRDefault="005462A4" w:rsidP="001B40A4">
            <w:pPr>
              <w:jc w:val="both"/>
              <w:rPr>
                <w:rFonts w:ascii="Times New Roman" w:hAnsi="Times New Roman" w:cs="Times New Roman"/>
                <w:sz w:val="24"/>
                <w:szCs w:val="24"/>
              </w:rPr>
            </w:pPr>
            <w:r>
              <w:rPr>
                <w:rFonts w:ascii="Times New Roman" w:hAnsi="Times New Roman" w:cs="Times New Roman"/>
                <w:sz w:val="24"/>
                <w:szCs w:val="24"/>
              </w:rPr>
              <w:t xml:space="preserve">Souvisí s rozdílným věcným pojetím nákladů v obou systémech. Náklady vynaložené na podnikovou činnost lze rozdělit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w:t>
            </w:r>
          </w:p>
          <w:p w:rsidR="00F9653B" w:rsidRDefault="00F9653B" w:rsidP="001B40A4">
            <w:pPr>
              <w:jc w:val="both"/>
              <w:rPr>
                <w:rFonts w:ascii="Times New Roman" w:hAnsi="Times New Roman" w:cs="Times New Roman"/>
                <w:sz w:val="24"/>
                <w:szCs w:val="24"/>
              </w:rPr>
            </w:pPr>
          </w:p>
          <w:p w:rsidR="00A3261A" w:rsidRDefault="005462A4" w:rsidP="001B40A4">
            <w:pPr>
              <w:jc w:val="both"/>
              <w:rPr>
                <w:rFonts w:ascii="Times New Roman" w:hAnsi="Times New Roman" w:cs="Times New Roman"/>
                <w:sz w:val="24"/>
                <w:szCs w:val="24"/>
              </w:rPr>
            </w:pPr>
            <w:r w:rsidRPr="005462A4">
              <w:rPr>
                <w:rFonts w:ascii="Times New Roman" w:hAnsi="Times New Roman" w:cs="Times New Roman"/>
                <w:b/>
                <w:sz w:val="24"/>
                <w:szCs w:val="24"/>
              </w:rPr>
              <w:t>Náklady produktu</w:t>
            </w:r>
            <w:r>
              <w:rPr>
                <w:rFonts w:ascii="Times New Roman" w:hAnsi="Times New Roman" w:cs="Times New Roman"/>
                <w:b/>
                <w:sz w:val="24"/>
                <w:szCs w:val="24"/>
              </w:rPr>
              <w:t xml:space="preserve"> </w:t>
            </w:r>
            <w:r w:rsidRPr="005462A4">
              <w:rPr>
                <w:rFonts w:ascii="Times New Roman" w:hAnsi="Times New Roman" w:cs="Times New Roman"/>
                <w:sz w:val="24"/>
                <w:szCs w:val="24"/>
              </w:rPr>
              <w:t xml:space="preserve">– náklady dosud nespotřebované, jsou vykazovány jako přírůstek aktiv, </w:t>
            </w:r>
            <w:r w:rsidRPr="005462A4">
              <w:rPr>
                <w:rFonts w:ascii="Times New Roman" w:hAnsi="Times New Roman" w:cs="Times New Roman"/>
                <w:sz w:val="24"/>
                <w:szCs w:val="24"/>
              </w:rPr>
              <w:lastRenderedPageBreak/>
              <w:t xml:space="preserve">představují budoucí </w:t>
            </w:r>
            <w:proofErr w:type="gramStart"/>
            <w:r w:rsidRPr="005462A4">
              <w:rPr>
                <w:rFonts w:ascii="Times New Roman" w:hAnsi="Times New Roman" w:cs="Times New Roman"/>
                <w:sz w:val="24"/>
                <w:szCs w:val="24"/>
              </w:rPr>
              <w:t>ekonomických</w:t>
            </w:r>
            <w:proofErr w:type="gramEnd"/>
            <w:r w:rsidRPr="005462A4">
              <w:rPr>
                <w:rFonts w:ascii="Times New Roman" w:hAnsi="Times New Roman" w:cs="Times New Roman"/>
                <w:sz w:val="24"/>
                <w:szCs w:val="24"/>
              </w:rPr>
              <w:t xml:space="preserve"> prospěch. Dle metodiky pro vedení účetnictví jsou náklady aktivovány, takto jsou vykazovány do okamžiku prodeje</w:t>
            </w:r>
            <w:r w:rsidR="00A3261A">
              <w:rPr>
                <w:rFonts w:ascii="Times New Roman" w:hAnsi="Times New Roman" w:cs="Times New Roman"/>
                <w:sz w:val="24"/>
                <w:szCs w:val="24"/>
              </w:rPr>
              <w:t>,</w:t>
            </w:r>
            <w:r w:rsidRPr="005462A4">
              <w:rPr>
                <w:rFonts w:ascii="Times New Roman" w:hAnsi="Times New Roman" w:cs="Times New Roman"/>
                <w:sz w:val="24"/>
                <w:szCs w:val="24"/>
              </w:rPr>
              <w:t xml:space="preserve"> </w:t>
            </w:r>
          </w:p>
          <w:p w:rsidR="005462A4" w:rsidRPr="005462A4" w:rsidRDefault="005462A4" w:rsidP="001B40A4">
            <w:pPr>
              <w:jc w:val="both"/>
              <w:rPr>
                <w:rFonts w:ascii="Times New Roman" w:hAnsi="Times New Roman" w:cs="Times New Roman"/>
                <w:b/>
                <w:sz w:val="24"/>
                <w:szCs w:val="24"/>
              </w:rPr>
            </w:pPr>
            <w:r w:rsidRPr="005462A4">
              <w:rPr>
                <w:rFonts w:ascii="Times New Roman" w:hAnsi="Times New Roman" w:cs="Times New Roman"/>
                <w:sz w:val="24"/>
                <w:szCs w:val="24"/>
              </w:rPr>
              <w:t>(náklady na výrobky, které byly vyrobené a v daném období nebyly realizovány</w:t>
            </w:r>
            <w:r w:rsidR="00A3261A">
              <w:rPr>
                <w:rFonts w:ascii="Times New Roman" w:hAnsi="Times New Roman" w:cs="Times New Roman"/>
                <w:sz w:val="24"/>
                <w:szCs w:val="24"/>
              </w:rPr>
              <w:t xml:space="preserve">, přírůstek aktiv a aktivace vnitropodnikových výkonů MD 12x / D 61x, změna </w:t>
            </w:r>
            <w:proofErr w:type="gramStart"/>
            <w:r w:rsidR="00A3261A">
              <w:rPr>
                <w:rFonts w:ascii="Times New Roman" w:hAnsi="Times New Roman" w:cs="Times New Roman"/>
                <w:sz w:val="24"/>
                <w:szCs w:val="24"/>
              </w:rPr>
              <w:t>stavu  zásob</w:t>
            </w:r>
            <w:proofErr w:type="gramEnd"/>
            <w:r w:rsidR="00A3261A">
              <w:rPr>
                <w:rFonts w:ascii="Times New Roman" w:hAnsi="Times New Roman" w:cs="Times New Roman"/>
                <w:sz w:val="24"/>
                <w:szCs w:val="24"/>
              </w:rPr>
              <w:t xml:space="preserve"> vlastní výroby</w:t>
            </w:r>
            <w:r w:rsidRPr="005462A4">
              <w:rPr>
                <w:rFonts w:ascii="Times New Roman" w:hAnsi="Times New Roman" w:cs="Times New Roman"/>
                <w:sz w:val="24"/>
                <w:szCs w:val="24"/>
              </w:rPr>
              <w:t>)</w:t>
            </w:r>
            <w:r w:rsidR="00686D91">
              <w:rPr>
                <w:rFonts w:ascii="Times New Roman" w:hAnsi="Times New Roman" w:cs="Times New Roman"/>
                <w:sz w:val="24"/>
                <w:szCs w:val="24"/>
              </w:rPr>
              <w:t>.</w:t>
            </w:r>
          </w:p>
          <w:p w:rsidR="005462A4" w:rsidRDefault="005462A4" w:rsidP="001B40A4">
            <w:pPr>
              <w:jc w:val="both"/>
              <w:rPr>
                <w:rFonts w:ascii="Times New Roman" w:hAnsi="Times New Roman" w:cs="Times New Roman"/>
                <w:sz w:val="24"/>
                <w:szCs w:val="24"/>
              </w:rPr>
            </w:pPr>
          </w:p>
          <w:p w:rsidR="00F9653B" w:rsidRDefault="005462A4" w:rsidP="00F9653B">
            <w:pPr>
              <w:tabs>
                <w:tab w:val="num" w:pos="720"/>
              </w:tabs>
              <w:jc w:val="both"/>
              <w:rPr>
                <w:rFonts w:ascii="Times New Roman" w:hAnsi="Times New Roman" w:cs="Times New Roman"/>
                <w:sz w:val="24"/>
                <w:szCs w:val="24"/>
              </w:rPr>
            </w:pPr>
            <w:r w:rsidRPr="005462A4">
              <w:rPr>
                <w:rFonts w:ascii="Times New Roman" w:hAnsi="Times New Roman" w:cs="Times New Roman"/>
                <w:b/>
                <w:sz w:val="24"/>
                <w:szCs w:val="24"/>
              </w:rPr>
              <w:t xml:space="preserve">Náklady období </w:t>
            </w:r>
            <w:r>
              <w:rPr>
                <w:rFonts w:ascii="Times New Roman" w:hAnsi="Times New Roman" w:cs="Times New Roman"/>
                <w:b/>
                <w:sz w:val="24"/>
                <w:szCs w:val="24"/>
              </w:rPr>
              <w:t xml:space="preserve">– </w:t>
            </w:r>
            <w:r w:rsidRPr="00F9653B">
              <w:rPr>
                <w:rFonts w:ascii="Times New Roman" w:hAnsi="Times New Roman" w:cs="Times New Roman"/>
                <w:sz w:val="24"/>
                <w:szCs w:val="24"/>
              </w:rPr>
              <w:t>ekonomický prospěch byl vyčerpán</w:t>
            </w:r>
            <w:r w:rsidR="00F9653B" w:rsidRPr="00F9653B">
              <w:rPr>
                <w:rFonts w:ascii="Times New Roman" w:hAnsi="Times New Roman" w:cs="Times New Roman"/>
                <w:sz w:val="24"/>
                <w:szCs w:val="24"/>
              </w:rPr>
              <w:t>, došlo ke snížení zisku běžného období, ovlivní výsledek hospodaření běžného období vykázaného ve výsledovce</w:t>
            </w:r>
            <w:r w:rsidR="00A3261A">
              <w:rPr>
                <w:rFonts w:ascii="Times New Roman" w:hAnsi="Times New Roman" w:cs="Times New Roman"/>
                <w:sz w:val="24"/>
                <w:szCs w:val="24"/>
              </w:rPr>
              <w:t xml:space="preserve"> jako náklady obětované na realizované výkony.</w:t>
            </w:r>
          </w:p>
          <w:p w:rsidR="00F9653B" w:rsidRDefault="00F9653B" w:rsidP="00F9653B">
            <w:pPr>
              <w:tabs>
                <w:tab w:val="num" w:pos="720"/>
              </w:tabs>
              <w:jc w:val="both"/>
              <w:rPr>
                <w:rFonts w:ascii="Times New Roman" w:hAnsi="Times New Roman" w:cs="Times New Roman"/>
                <w:sz w:val="24"/>
                <w:szCs w:val="24"/>
              </w:rPr>
            </w:pPr>
          </w:p>
          <w:p w:rsidR="00162B5E" w:rsidRDefault="00162B5E" w:rsidP="00F9653B">
            <w:pPr>
              <w:tabs>
                <w:tab w:val="num" w:pos="720"/>
              </w:tabs>
              <w:jc w:val="both"/>
              <w:rPr>
                <w:rFonts w:ascii="Times New Roman" w:hAnsi="Times New Roman" w:cs="Times New Roman"/>
                <w:sz w:val="24"/>
                <w:szCs w:val="24"/>
              </w:rPr>
            </w:pPr>
          </w:p>
          <w:p w:rsidR="00F9653B" w:rsidRPr="00326C2E" w:rsidRDefault="00A3261A" w:rsidP="00F9653B">
            <w:pPr>
              <w:tabs>
                <w:tab w:val="num" w:pos="720"/>
              </w:tabs>
              <w:jc w:val="both"/>
              <w:rPr>
                <w:rFonts w:ascii="Times New Roman" w:hAnsi="Times New Roman" w:cs="Times New Roman"/>
                <w:b/>
                <w:sz w:val="24"/>
                <w:szCs w:val="24"/>
              </w:rPr>
            </w:pPr>
            <w:r w:rsidRPr="00326C2E">
              <w:rPr>
                <w:rFonts w:ascii="Times New Roman" w:hAnsi="Times New Roman" w:cs="Times New Roman"/>
                <w:b/>
                <w:sz w:val="24"/>
                <w:szCs w:val="24"/>
              </w:rPr>
              <w:t>Náklady jako základní kategorie ekonomického řízení podnikových činností</w:t>
            </w:r>
          </w:p>
          <w:p w:rsidR="00F9653B" w:rsidRDefault="00F9653B" w:rsidP="00F9653B">
            <w:pPr>
              <w:tabs>
                <w:tab w:val="num" w:pos="720"/>
              </w:tabs>
              <w:jc w:val="both"/>
              <w:rPr>
                <w:rFonts w:ascii="Times New Roman" w:hAnsi="Times New Roman" w:cs="Times New Roman"/>
                <w:sz w:val="24"/>
                <w:szCs w:val="24"/>
              </w:rPr>
            </w:pPr>
          </w:p>
          <w:p w:rsidR="00B82609" w:rsidRPr="00326C2E" w:rsidRDefault="00B82609" w:rsidP="00326C2E">
            <w:pPr>
              <w:tabs>
                <w:tab w:val="num" w:pos="720"/>
              </w:tabs>
              <w:jc w:val="both"/>
              <w:rPr>
                <w:rFonts w:ascii="Times New Roman" w:hAnsi="Times New Roman" w:cs="Times New Roman"/>
                <w:sz w:val="24"/>
                <w:szCs w:val="24"/>
              </w:rPr>
            </w:pPr>
            <w:r w:rsidRPr="0010539F">
              <w:rPr>
                <w:rFonts w:ascii="Times New Roman" w:hAnsi="Times New Roman" w:cs="Times New Roman"/>
                <w:b/>
                <w:bCs/>
                <w:sz w:val="24"/>
                <w:szCs w:val="24"/>
                <w:u w:val="single"/>
              </w:rPr>
              <w:t>Cíl</w:t>
            </w:r>
            <w:r w:rsidR="00326C2E">
              <w:rPr>
                <w:rFonts w:ascii="Times New Roman" w:hAnsi="Times New Roman" w:cs="Times New Roman"/>
                <w:b/>
                <w:bCs/>
                <w:sz w:val="24"/>
                <w:szCs w:val="24"/>
                <w:u w:val="single"/>
              </w:rPr>
              <w:t>em vnitropodnikového informačního systému je n</w:t>
            </w:r>
            <w:r w:rsidRPr="0010539F">
              <w:rPr>
                <w:rFonts w:ascii="Times New Roman" w:hAnsi="Times New Roman" w:cs="Times New Roman"/>
                <w:b/>
                <w:bCs/>
                <w:sz w:val="24"/>
                <w:szCs w:val="24"/>
                <w:u w:val="single"/>
              </w:rPr>
              <w:t xml:space="preserve">ejen zachytit reálnou výši, ale </w:t>
            </w:r>
            <w:r w:rsidR="00326C2E">
              <w:rPr>
                <w:rFonts w:ascii="Times New Roman" w:hAnsi="Times New Roman" w:cs="Times New Roman"/>
                <w:b/>
                <w:bCs/>
                <w:sz w:val="24"/>
                <w:szCs w:val="24"/>
                <w:u w:val="single"/>
              </w:rPr>
              <w:t xml:space="preserve">sledovat </w:t>
            </w:r>
            <w:r w:rsidRPr="0010539F">
              <w:rPr>
                <w:rFonts w:ascii="Times New Roman" w:hAnsi="Times New Roman" w:cs="Times New Roman"/>
                <w:b/>
                <w:bCs/>
                <w:sz w:val="24"/>
                <w:szCs w:val="24"/>
                <w:u w:val="single"/>
              </w:rPr>
              <w:t>hospodárn</w:t>
            </w:r>
            <w:r w:rsidR="00326C2E">
              <w:rPr>
                <w:rFonts w:ascii="Times New Roman" w:hAnsi="Times New Roman" w:cs="Times New Roman"/>
                <w:b/>
                <w:bCs/>
                <w:sz w:val="24"/>
                <w:szCs w:val="24"/>
                <w:u w:val="single"/>
              </w:rPr>
              <w:t>ost vynaložení ekonomických zdrojů.</w:t>
            </w:r>
            <w:r w:rsidR="00326C2E" w:rsidRPr="00686D91">
              <w:rPr>
                <w:rFonts w:ascii="Times New Roman" w:hAnsi="Times New Roman" w:cs="Times New Roman"/>
                <w:b/>
                <w:bCs/>
                <w:sz w:val="24"/>
                <w:szCs w:val="24"/>
              </w:rPr>
              <w:t xml:space="preserve"> </w:t>
            </w:r>
            <w:r w:rsidR="00326C2E" w:rsidRPr="00326C2E">
              <w:rPr>
                <w:rFonts w:ascii="Times New Roman" w:hAnsi="Times New Roman" w:cs="Times New Roman"/>
                <w:bCs/>
                <w:sz w:val="24"/>
                <w:szCs w:val="24"/>
              </w:rPr>
              <w:t xml:space="preserve">Jedná se o vrcholné kriterium </w:t>
            </w:r>
            <w:proofErr w:type="spellStart"/>
            <w:r w:rsidR="00326C2E" w:rsidRPr="00326C2E">
              <w:rPr>
                <w:rFonts w:ascii="Times New Roman" w:hAnsi="Times New Roman" w:cs="Times New Roman"/>
                <w:bCs/>
                <w:sz w:val="24"/>
                <w:szCs w:val="24"/>
              </w:rPr>
              <w:t>racionalního</w:t>
            </w:r>
            <w:proofErr w:type="spellEnd"/>
            <w:r w:rsidR="00326C2E" w:rsidRPr="00326C2E">
              <w:rPr>
                <w:rFonts w:ascii="Times New Roman" w:hAnsi="Times New Roman" w:cs="Times New Roman"/>
                <w:bCs/>
                <w:sz w:val="24"/>
                <w:szCs w:val="24"/>
              </w:rPr>
              <w:t xml:space="preserve"> obětování zdrojů.</w:t>
            </w:r>
            <w:r w:rsidRPr="00326C2E">
              <w:rPr>
                <w:rFonts w:ascii="Times New Roman" w:hAnsi="Times New Roman" w:cs="Times New Roman"/>
                <w:bCs/>
                <w:sz w:val="24"/>
                <w:szCs w:val="24"/>
              </w:rPr>
              <w:t xml:space="preserve">   </w:t>
            </w:r>
          </w:p>
          <w:p w:rsidR="00F4641E" w:rsidRDefault="00F4641E" w:rsidP="001B40A4">
            <w:pPr>
              <w:jc w:val="both"/>
              <w:rPr>
                <w:rFonts w:ascii="Times New Roman" w:hAnsi="Times New Roman" w:cs="Times New Roman"/>
                <w:sz w:val="24"/>
                <w:szCs w:val="24"/>
              </w:rPr>
            </w:pPr>
          </w:p>
          <w:p w:rsidR="00F4641E" w:rsidRDefault="0010539F" w:rsidP="001B40A4">
            <w:pPr>
              <w:jc w:val="both"/>
              <w:rPr>
                <w:rFonts w:ascii="Times New Roman" w:hAnsi="Times New Roman" w:cs="Times New Roman"/>
                <w:b/>
                <w:sz w:val="24"/>
                <w:szCs w:val="24"/>
              </w:rPr>
            </w:pPr>
            <w:r w:rsidRPr="00326C2E">
              <w:rPr>
                <w:rFonts w:ascii="Times New Roman" w:hAnsi="Times New Roman" w:cs="Times New Roman"/>
                <w:b/>
                <w:sz w:val="24"/>
                <w:szCs w:val="24"/>
              </w:rPr>
              <w:t>Hospodárnost</w:t>
            </w:r>
            <w:r w:rsidR="007A5AD5">
              <w:rPr>
                <w:rFonts w:ascii="Times New Roman" w:hAnsi="Times New Roman" w:cs="Times New Roman"/>
                <w:b/>
                <w:sz w:val="24"/>
                <w:szCs w:val="24"/>
              </w:rPr>
              <w:t>:</w:t>
            </w:r>
          </w:p>
          <w:p w:rsidR="007A5AD5" w:rsidRPr="00326C2E" w:rsidRDefault="007A5AD5" w:rsidP="001B40A4">
            <w:pPr>
              <w:jc w:val="both"/>
              <w:rPr>
                <w:rFonts w:ascii="Times New Roman" w:hAnsi="Times New Roman" w:cs="Times New Roman"/>
                <w:b/>
                <w:sz w:val="24"/>
                <w:szCs w:val="24"/>
              </w:rPr>
            </w:pPr>
          </w:p>
          <w:p w:rsidR="000D456F" w:rsidRPr="0010539F" w:rsidRDefault="00326C2E" w:rsidP="00BE0905">
            <w:pPr>
              <w:numPr>
                <w:ilvl w:val="0"/>
                <w:numId w:val="20"/>
              </w:numPr>
              <w:jc w:val="both"/>
              <w:rPr>
                <w:rFonts w:ascii="Times New Roman" w:hAnsi="Times New Roman" w:cs="Times New Roman"/>
                <w:sz w:val="24"/>
                <w:szCs w:val="24"/>
              </w:rPr>
            </w:pPr>
            <w:proofErr w:type="gramStart"/>
            <w:r>
              <w:rPr>
                <w:rFonts w:ascii="Times New Roman" w:hAnsi="Times New Roman" w:cs="Times New Roman"/>
                <w:sz w:val="24"/>
                <w:szCs w:val="24"/>
              </w:rPr>
              <w:t xml:space="preserve">Dosahování </w:t>
            </w:r>
            <w:r w:rsidR="000D456F" w:rsidRPr="0010539F">
              <w:rPr>
                <w:rFonts w:ascii="Times New Roman" w:hAnsi="Times New Roman" w:cs="Times New Roman"/>
                <w:sz w:val="24"/>
                <w:szCs w:val="24"/>
              </w:rPr>
              <w:t xml:space="preserve"> požadovan</w:t>
            </w:r>
            <w:r>
              <w:rPr>
                <w:rFonts w:ascii="Times New Roman" w:hAnsi="Times New Roman" w:cs="Times New Roman"/>
                <w:sz w:val="24"/>
                <w:szCs w:val="24"/>
              </w:rPr>
              <w:t>ých</w:t>
            </w:r>
            <w:proofErr w:type="gramEnd"/>
            <w:r>
              <w:rPr>
                <w:rFonts w:ascii="Times New Roman" w:hAnsi="Times New Roman" w:cs="Times New Roman"/>
                <w:sz w:val="24"/>
                <w:szCs w:val="24"/>
              </w:rPr>
              <w:t xml:space="preserve"> </w:t>
            </w:r>
            <w:r w:rsidR="000D456F" w:rsidRPr="0010539F">
              <w:rPr>
                <w:rFonts w:ascii="Times New Roman" w:hAnsi="Times New Roman" w:cs="Times New Roman"/>
                <w:sz w:val="24"/>
                <w:szCs w:val="24"/>
              </w:rPr>
              <w:t xml:space="preserve"> </w:t>
            </w:r>
            <w:r w:rsidR="000D456F" w:rsidRPr="0010539F">
              <w:rPr>
                <w:rFonts w:ascii="Times New Roman" w:hAnsi="Times New Roman" w:cs="Times New Roman"/>
                <w:b/>
                <w:bCs/>
                <w:sz w:val="24"/>
                <w:szCs w:val="24"/>
              </w:rPr>
              <w:t>výkon</w:t>
            </w:r>
            <w:r>
              <w:rPr>
                <w:rFonts w:ascii="Times New Roman" w:hAnsi="Times New Roman" w:cs="Times New Roman"/>
                <w:b/>
                <w:bCs/>
                <w:sz w:val="24"/>
                <w:szCs w:val="24"/>
              </w:rPr>
              <w:t>ů</w:t>
            </w:r>
            <w:r w:rsidR="000D456F" w:rsidRPr="0010539F">
              <w:rPr>
                <w:rFonts w:ascii="Times New Roman" w:hAnsi="Times New Roman" w:cs="Times New Roman"/>
                <w:b/>
                <w:bCs/>
                <w:sz w:val="24"/>
                <w:szCs w:val="24"/>
              </w:rPr>
              <w:t xml:space="preserve"> s co nejnižším vynaložením nákladů</w:t>
            </w:r>
          </w:p>
          <w:p w:rsidR="000D456F" w:rsidRDefault="009F0C45" w:rsidP="00BE0905">
            <w:pPr>
              <w:numPr>
                <w:ilvl w:val="0"/>
                <w:numId w:val="20"/>
              </w:numPr>
              <w:jc w:val="both"/>
              <w:rPr>
                <w:rFonts w:ascii="Times New Roman" w:hAnsi="Times New Roman" w:cs="Times New Roman"/>
                <w:sz w:val="24"/>
                <w:szCs w:val="24"/>
              </w:rPr>
            </w:pPr>
            <w:r>
              <w:rPr>
                <w:rFonts w:ascii="Times New Roman" w:hAnsi="Times New Roman" w:cs="Times New Roman"/>
                <w:sz w:val="24"/>
                <w:szCs w:val="24"/>
              </w:rPr>
              <w:t>Smyslem je s</w:t>
            </w:r>
            <w:r w:rsidR="00326C2E">
              <w:rPr>
                <w:rFonts w:ascii="Times New Roman" w:hAnsi="Times New Roman" w:cs="Times New Roman"/>
                <w:sz w:val="24"/>
                <w:szCs w:val="24"/>
              </w:rPr>
              <w:t xml:space="preserve">ledování </w:t>
            </w:r>
            <w:r w:rsidR="000D456F" w:rsidRPr="0010539F">
              <w:rPr>
                <w:rFonts w:ascii="Times New Roman" w:hAnsi="Times New Roman" w:cs="Times New Roman"/>
                <w:sz w:val="24"/>
                <w:szCs w:val="24"/>
              </w:rPr>
              <w:t>přiměřenost</w:t>
            </w:r>
            <w:r w:rsidR="00326C2E">
              <w:rPr>
                <w:rFonts w:ascii="Times New Roman" w:hAnsi="Times New Roman" w:cs="Times New Roman"/>
                <w:sz w:val="24"/>
                <w:szCs w:val="24"/>
              </w:rPr>
              <w:t xml:space="preserve">i </w:t>
            </w:r>
            <w:proofErr w:type="gramStart"/>
            <w:r w:rsidR="00326C2E">
              <w:rPr>
                <w:rFonts w:ascii="Times New Roman" w:hAnsi="Times New Roman" w:cs="Times New Roman"/>
                <w:sz w:val="24"/>
                <w:szCs w:val="24"/>
              </w:rPr>
              <w:t xml:space="preserve">nákladů </w:t>
            </w:r>
            <w:r w:rsidR="000D456F" w:rsidRPr="0010539F">
              <w:rPr>
                <w:rFonts w:ascii="Times New Roman" w:hAnsi="Times New Roman" w:cs="Times New Roman"/>
                <w:sz w:val="24"/>
                <w:szCs w:val="24"/>
              </w:rPr>
              <w:t xml:space="preserve"> k výši</w:t>
            </w:r>
            <w:proofErr w:type="gramEnd"/>
            <w:r w:rsidR="000D456F" w:rsidRPr="0010539F">
              <w:rPr>
                <w:rFonts w:ascii="Times New Roman" w:hAnsi="Times New Roman" w:cs="Times New Roman"/>
                <w:sz w:val="24"/>
                <w:szCs w:val="24"/>
              </w:rPr>
              <w:t xml:space="preserve"> vytvořených výkonů</w:t>
            </w:r>
          </w:p>
          <w:p w:rsidR="00326C2E" w:rsidRPr="0010539F" w:rsidRDefault="00326C2E" w:rsidP="00326C2E">
            <w:pPr>
              <w:jc w:val="both"/>
              <w:rPr>
                <w:rFonts w:ascii="Times New Roman" w:hAnsi="Times New Roman" w:cs="Times New Roman"/>
                <w:sz w:val="24"/>
                <w:szCs w:val="24"/>
              </w:rPr>
            </w:pPr>
          </w:p>
          <w:p w:rsidR="000D456F" w:rsidRPr="0010539F" w:rsidRDefault="000D456F" w:rsidP="00BE0905">
            <w:pPr>
              <w:numPr>
                <w:ilvl w:val="0"/>
                <w:numId w:val="20"/>
              </w:numPr>
              <w:jc w:val="both"/>
              <w:rPr>
                <w:rFonts w:ascii="Times New Roman" w:hAnsi="Times New Roman" w:cs="Times New Roman"/>
                <w:sz w:val="24"/>
                <w:szCs w:val="24"/>
              </w:rPr>
            </w:pPr>
            <w:r w:rsidRPr="0010539F">
              <w:rPr>
                <w:rFonts w:ascii="Times New Roman" w:hAnsi="Times New Roman" w:cs="Times New Roman"/>
                <w:sz w:val="24"/>
                <w:szCs w:val="24"/>
                <w:u w:val="single"/>
              </w:rPr>
              <w:t>Měření hospodárnosti</w:t>
            </w:r>
          </w:p>
          <w:p w:rsidR="00326C2E" w:rsidRPr="009F0C45" w:rsidRDefault="000D456F" w:rsidP="00BE0905">
            <w:pPr>
              <w:numPr>
                <w:ilvl w:val="0"/>
                <w:numId w:val="20"/>
              </w:numPr>
              <w:jc w:val="both"/>
              <w:rPr>
                <w:rFonts w:ascii="Times New Roman" w:hAnsi="Times New Roman" w:cs="Times New Roman"/>
                <w:b/>
                <w:sz w:val="24"/>
                <w:szCs w:val="24"/>
              </w:rPr>
            </w:pPr>
            <w:r w:rsidRPr="009F0C45">
              <w:rPr>
                <w:rFonts w:ascii="Times New Roman" w:hAnsi="Times New Roman" w:cs="Times New Roman"/>
                <w:b/>
                <w:sz w:val="24"/>
                <w:szCs w:val="24"/>
              </w:rPr>
              <w:t>Porovnání nákladového úkolu se skuteč</w:t>
            </w:r>
            <w:r w:rsidR="00326C2E" w:rsidRPr="009F0C45">
              <w:rPr>
                <w:rFonts w:ascii="Times New Roman" w:hAnsi="Times New Roman" w:cs="Times New Roman"/>
                <w:b/>
                <w:sz w:val="24"/>
                <w:szCs w:val="24"/>
              </w:rPr>
              <w:t>nými náklady:</w:t>
            </w:r>
          </w:p>
          <w:p w:rsidR="000D456F" w:rsidRPr="00326C2E" w:rsidRDefault="000D456F" w:rsidP="00BE0905">
            <w:pPr>
              <w:numPr>
                <w:ilvl w:val="0"/>
                <w:numId w:val="20"/>
              </w:numPr>
              <w:jc w:val="both"/>
              <w:rPr>
                <w:rFonts w:ascii="Times New Roman" w:hAnsi="Times New Roman" w:cs="Times New Roman"/>
                <w:sz w:val="24"/>
                <w:szCs w:val="24"/>
              </w:rPr>
            </w:pPr>
            <w:r w:rsidRPr="00326C2E">
              <w:rPr>
                <w:rFonts w:ascii="Times New Roman" w:hAnsi="Times New Roman" w:cs="Times New Roman"/>
                <w:sz w:val="24"/>
                <w:szCs w:val="24"/>
              </w:rPr>
              <w:t xml:space="preserve">v celkové </w:t>
            </w:r>
            <w:proofErr w:type="gramStart"/>
            <w:r w:rsidRPr="00326C2E">
              <w:rPr>
                <w:rFonts w:ascii="Times New Roman" w:hAnsi="Times New Roman" w:cs="Times New Roman"/>
                <w:sz w:val="24"/>
                <w:szCs w:val="24"/>
              </w:rPr>
              <w:t>výši (</w:t>
            </w:r>
            <w:r w:rsidR="00326C2E">
              <w:rPr>
                <w:rFonts w:ascii="Times New Roman" w:hAnsi="Times New Roman" w:cs="Times New Roman"/>
                <w:sz w:val="24"/>
                <w:szCs w:val="24"/>
              </w:rPr>
              <w:t xml:space="preserve"> pro</w:t>
            </w:r>
            <w:proofErr w:type="gramEnd"/>
            <w:r w:rsidR="00326C2E">
              <w:rPr>
                <w:rFonts w:ascii="Times New Roman" w:hAnsi="Times New Roman" w:cs="Times New Roman"/>
                <w:sz w:val="24"/>
                <w:szCs w:val="24"/>
              </w:rPr>
              <w:t xml:space="preserve"> řízení celkových nákladů, výnosů a zisku</w:t>
            </w:r>
            <w:r w:rsidRPr="00326C2E">
              <w:rPr>
                <w:rFonts w:ascii="Times New Roman" w:hAnsi="Times New Roman" w:cs="Times New Roman"/>
                <w:sz w:val="24"/>
                <w:szCs w:val="24"/>
              </w:rPr>
              <w:t>)</w:t>
            </w:r>
          </w:p>
          <w:p w:rsidR="00326C2E" w:rsidRDefault="000D456F" w:rsidP="00BE0905">
            <w:pPr>
              <w:numPr>
                <w:ilvl w:val="0"/>
                <w:numId w:val="20"/>
              </w:numPr>
              <w:jc w:val="both"/>
              <w:rPr>
                <w:rFonts w:ascii="Times New Roman" w:hAnsi="Times New Roman" w:cs="Times New Roman"/>
                <w:sz w:val="24"/>
                <w:szCs w:val="24"/>
              </w:rPr>
            </w:pPr>
            <w:r w:rsidRPr="00326C2E">
              <w:rPr>
                <w:rFonts w:ascii="Times New Roman" w:hAnsi="Times New Roman" w:cs="Times New Roman"/>
                <w:sz w:val="24"/>
                <w:szCs w:val="24"/>
              </w:rPr>
              <w:t>na jednotku výkonu (</w:t>
            </w:r>
            <w:r w:rsidR="00326C2E" w:rsidRPr="00326C2E">
              <w:rPr>
                <w:rFonts w:ascii="Times New Roman" w:hAnsi="Times New Roman" w:cs="Times New Roman"/>
                <w:sz w:val="24"/>
                <w:szCs w:val="24"/>
              </w:rPr>
              <w:t xml:space="preserve">důležité pro </w:t>
            </w:r>
            <w:r w:rsidRPr="00326C2E">
              <w:rPr>
                <w:rFonts w:ascii="Times New Roman" w:hAnsi="Times New Roman" w:cs="Times New Roman"/>
                <w:sz w:val="24"/>
                <w:szCs w:val="24"/>
              </w:rPr>
              <w:t>řízení po linii výkonu)</w:t>
            </w:r>
          </w:p>
          <w:p w:rsidR="00326C2E" w:rsidRDefault="00326C2E" w:rsidP="00326C2E">
            <w:pPr>
              <w:jc w:val="both"/>
              <w:rPr>
                <w:rFonts w:ascii="Times New Roman" w:hAnsi="Times New Roman" w:cs="Times New Roman"/>
                <w:sz w:val="24"/>
                <w:szCs w:val="24"/>
              </w:rPr>
            </w:pPr>
          </w:p>
          <w:p w:rsidR="00162B5E" w:rsidRDefault="00162B5E" w:rsidP="00326C2E">
            <w:pPr>
              <w:jc w:val="both"/>
              <w:rPr>
                <w:rFonts w:ascii="Times New Roman" w:hAnsi="Times New Roman" w:cs="Times New Roman"/>
                <w:sz w:val="24"/>
                <w:szCs w:val="24"/>
              </w:rPr>
            </w:pPr>
          </w:p>
          <w:p w:rsidR="009F0C45" w:rsidRDefault="00326C2E" w:rsidP="00326C2E">
            <w:pPr>
              <w:jc w:val="both"/>
              <w:rPr>
                <w:rFonts w:ascii="Times New Roman" w:hAnsi="Times New Roman" w:cs="Times New Roman"/>
                <w:sz w:val="24"/>
                <w:szCs w:val="24"/>
              </w:rPr>
            </w:pPr>
            <w:r>
              <w:rPr>
                <w:rFonts w:ascii="Times New Roman" w:hAnsi="Times New Roman" w:cs="Times New Roman"/>
                <w:sz w:val="24"/>
                <w:szCs w:val="24"/>
              </w:rPr>
              <w:t xml:space="preserve">Hospodárnost </w:t>
            </w:r>
            <w:r w:rsidR="009F0C45">
              <w:rPr>
                <w:rFonts w:ascii="Times New Roman" w:hAnsi="Times New Roman" w:cs="Times New Roman"/>
                <w:sz w:val="24"/>
                <w:szCs w:val="24"/>
              </w:rPr>
              <w:t>lze vyjádřit ve formě úspornosti:</w:t>
            </w:r>
          </w:p>
          <w:p w:rsidR="009F0C45" w:rsidRDefault="009F0C45" w:rsidP="00326C2E">
            <w:pPr>
              <w:jc w:val="both"/>
              <w:rPr>
                <w:rFonts w:ascii="Times New Roman" w:hAnsi="Times New Roman" w:cs="Times New Roman"/>
                <w:sz w:val="24"/>
                <w:szCs w:val="24"/>
              </w:rPr>
            </w:pPr>
          </w:p>
          <w:p w:rsidR="009F0C45" w:rsidRDefault="009F0C45" w:rsidP="00326C2E">
            <w:pPr>
              <w:jc w:val="both"/>
              <w:rPr>
                <w:rFonts w:ascii="Times New Roman" w:hAnsi="Times New Roman" w:cs="Times New Roman"/>
                <w:sz w:val="24"/>
                <w:szCs w:val="24"/>
              </w:rPr>
            </w:pPr>
            <w:r>
              <w:rPr>
                <w:rFonts w:ascii="Times New Roman" w:hAnsi="Times New Roman" w:cs="Times New Roman"/>
                <w:sz w:val="24"/>
                <w:szCs w:val="24"/>
              </w:rPr>
              <w:t xml:space="preserve"> = </w:t>
            </w:r>
            <w:r w:rsidRPr="009F0C45">
              <w:rPr>
                <w:rFonts w:ascii="Times New Roman" w:hAnsi="Times New Roman" w:cs="Times New Roman"/>
                <w:sz w:val="24"/>
                <w:szCs w:val="24"/>
                <w:u w:val="single"/>
              </w:rPr>
              <w:t>absolutní snížení</w:t>
            </w:r>
            <w:r>
              <w:rPr>
                <w:rFonts w:ascii="Times New Roman" w:hAnsi="Times New Roman" w:cs="Times New Roman"/>
                <w:sz w:val="24"/>
                <w:szCs w:val="24"/>
              </w:rPr>
              <w:t xml:space="preserve"> výše nákladů na konkrétní výkon, objem výkonů. Projeví se jako absolutní úspora výše nákladů (nákladů variabilních i fixních)</w:t>
            </w:r>
          </w:p>
          <w:p w:rsidR="00162B5E" w:rsidRDefault="00162B5E" w:rsidP="00326C2E">
            <w:pPr>
              <w:jc w:val="both"/>
              <w:rPr>
                <w:rFonts w:ascii="Times New Roman" w:hAnsi="Times New Roman" w:cs="Times New Roman"/>
                <w:sz w:val="24"/>
                <w:szCs w:val="24"/>
              </w:rPr>
            </w:pPr>
          </w:p>
          <w:p w:rsidR="00F4641E" w:rsidRDefault="009F0C45" w:rsidP="001B40A4">
            <w:pPr>
              <w:jc w:val="both"/>
              <w:rPr>
                <w:rFonts w:ascii="Times New Roman" w:hAnsi="Times New Roman" w:cs="Times New Roman"/>
                <w:sz w:val="24"/>
                <w:szCs w:val="24"/>
              </w:rPr>
            </w:pPr>
            <w:r>
              <w:rPr>
                <w:rFonts w:ascii="Times New Roman" w:hAnsi="Times New Roman" w:cs="Times New Roman"/>
                <w:sz w:val="24"/>
                <w:szCs w:val="24"/>
              </w:rPr>
              <w:t xml:space="preserve">= </w:t>
            </w:r>
            <w:r w:rsidRPr="009F0C45">
              <w:rPr>
                <w:rFonts w:ascii="Times New Roman" w:hAnsi="Times New Roman" w:cs="Times New Roman"/>
                <w:sz w:val="24"/>
                <w:szCs w:val="24"/>
                <w:u w:val="single"/>
              </w:rPr>
              <w:t>výtěžnost</w:t>
            </w:r>
            <w:r>
              <w:rPr>
                <w:rFonts w:ascii="Times New Roman" w:hAnsi="Times New Roman" w:cs="Times New Roman"/>
                <w:sz w:val="24"/>
                <w:szCs w:val="24"/>
              </w:rPr>
              <w:t xml:space="preserve"> – zvýšení objemu vytvořených výkonů při konstantním vynaložení ekonomických zdrojů, úspora je pouze relativní, jedná </w:t>
            </w:r>
            <w:proofErr w:type="gramStart"/>
            <w:r>
              <w:rPr>
                <w:rFonts w:ascii="Times New Roman" w:hAnsi="Times New Roman" w:cs="Times New Roman"/>
                <w:sz w:val="24"/>
                <w:szCs w:val="24"/>
              </w:rPr>
              <w:t xml:space="preserve">se o </w:t>
            </w:r>
            <w:r w:rsidR="000D456F" w:rsidRPr="00326C2E">
              <w:rPr>
                <w:rFonts w:ascii="Times New Roman" w:hAnsi="Times New Roman" w:cs="Times New Roman"/>
                <w:sz w:val="24"/>
                <w:szCs w:val="24"/>
              </w:rPr>
              <w:t xml:space="preserve">   </w:t>
            </w:r>
            <w:r>
              <w:rPr>
                <w:rFonts w:ascii="Times New Roman" w:hAnsi="Times New Roman" w:cs="Times New Roman"/>
                <w:sz w:val="24"/>
                <w:szCs w:val="24"/>
              </w:rPr>
              <w:t>snížení</w:t>
            </w:r>
            <w:proofErr w:type="gramEnd"/>
            <w:r>
              <w:rPr>
                <w:rFonts w:ascii="Times New Roman" w:hAnsi="Times New Roman" w:cs="Times New Roman"/>
                <w:sz w:val="24"/>
                <w:szCs w:val="24"/>
              </w:rPr>
              <w:t xml:space="preserve"> průměrných nákladů na výkon vlivem vyšší</w:t>
            </w:r>
            <w:r w:rsidR="00686D91">
              <w:rPr>
                <w:rFonts w:ascii="Times New Roman" w:hAnsi="Times New Roman" w:cs="Times New Roman"/>
                <w:sz w:val="24"/>
                <w:szCs w:val="24"/>
              </w:rPr>
              <w:t>ho</w:t>
            </w:r>
            <w:r>
              <w:rPr>
                <w:rFonts w:ascii="Times New Roman" w:hAnsi="Times New Roman" w:cs="Times New Roman"/>
                <w:sz w:val="24"/>
                <w:szCs w:val="24"/>
              </w:rPr>
              <w:t xml:space="preserve">  využití kapacity (především se jedná o fixní náklady, které jsou stanovené pro určitý objem výroby v daném období). </w:t>
            </w:r>
          </w:p>
          <w:p w:rsidR="00F4641E" w:rsidRDefault="00F4641E" w:rsidP="001B40A4">
            <w:pPr>
              <w:jc w:val="both"/>
              <w:rPr>
                <w:rFonts w:ascii="Times New Roman" w:hAnsi="Times New Roman" w:cs="Times New Roman"/>
                <w:sz w:val="24"/>
                <w:szCs w:val="24"/>
              </w:rPr>
            </w:pPr>
          </w:p>
          <w:p w:rsidR="007A5AD5" w:rsidRDefault="007A5AD5" w:rsidP="001B40A4">
            <w:pPr>
              <w:jc w:val="both"/>
              <w:rPr>
                <w:rFonts w:ascii="Times New Roman" w:hAnsi="Times New Roman" w:cs="Times New Roman"/>
                <w:sz w:val="24"/>
                <w:szCs w:val="24"/>
              </w:rPr>
            </w:pPr>
            <w:r>
              <w:rPr>
                <w:rFonts w:ascii="Times New Roman" w:hAnsi="Times New Roman" w:cs="Times New Roman"/>
                <w:sz w:val="24"/>
                <w:szCs w:val="24"/>
              </w:rPr>
              <w:t xml:space="preserve">Nejvyšším </w:t>
            </w:r>
            <w:proofErr w:type="spellStart"/>
            <w:r>
              <w:rPr>
                <w:rFonts w:ascii="Times New Roman" w:hAnsi="Times New Roman" w:cs="Times New Roman"/>
                <w:sz w:val="24"/>
                <w:szCs w:val="24"/>
              </w:rPr>
              <w:t>kriteriém</w:t>
            </w:r>
            <w:proofErr w:type="spellEnd"/>
            <w:r>
              <w:rPr>
                <w:rFonts w:ascii="Times New Roman" w:hAnsi="Times New Roman" w:cs="Times New Roman"/>
                <w:sz w:val="24"/>
                <w:szCs w:val="24"/>
              </w:rPr>
              <w:t xml:space="preserve"> úspěšnosti podnikání je </w:t>
            </w:r>
            <w:r w:rsidRPr="007A5AD5">
              <w:rPr>
                <w:rFonts w:ascii="Times New Roman" w:hAnsi="Times New Roman" w:cs="Times New Roman"/>
                <w:b/>
                <w:sz w:val="24"/>
                <w:szCs w:val="24"/>
              </w:rPr>
              <w:t>hodnocení ekonomické účinnosti</w:t>
            </w:r>
            <w:r>
              <w:rPr>
                <w:rFonts w:ascii="Times New Roman" w:hAnsi="Times New Roman" w:cs="Times New Roman"/>
                <w:sz w:val="24"/>
                <w:szCs w:val="24"/>
              </w:rPr>
              <w:t xml:space="preserve"> vynaložených nákladů. Lze měřit </w:t>
            </w:r>
            <w:r w:rsidRPr="007A5AD5">
              <w:rPr>
                <w:rFonts w:ascii="Times New Roman" w:hAnsi="Times New Roman" w:cs="Times New Roman"/>
                <w:b/>
                <w:sz w:val="24"/>
                <w:szCs w:val="24"/>
              </w:rPr>
              <w:t>rozdílovým ukazatelem ziskem</w:t>
            </w:r>
            <w:r>
              <w:rPr>
                <w:rFonts w:ascii="Times New Roman" w:hAnsi="Times New Roman" w:cs="Times New Roman"/>
                <w:sz w:val="24"/>
                <w:szCs w:val="24"/>
              </w:rPr>
              <w:t xml:space="preserve"> = rozdíl mezi výnosy a náklady. Na výši tohoto ukazatele se podílí veškeré faktory podnikatelských aktivit a prostředí. </w:t>
            </w:r>
          </w:p>
          <w:p w:rsidR="000F74F9" w:rsidRDefault="000F74F9" w:rsidP="001B40A4">
            <w:pPr>
              <w:jc w:val="both"/>
              <w:rPr>
                <w:rFonts w:ascii="Times New Roman" w:hAnsi="Times New Roman" w:cs="Times New Roman"/>
                <w:sz w:val="24"/>
                <w:szCs w:val="24"/>
              </w:rPr>
            </w:pPr>
          </w:p>
          <w:p w:rsidR="007A5AD5" w:rsidRDefault="007A5AD5" w:rsidP="001B40A4">
            <w:pPr>
              <w:jc w:val="both"/>
              <w:rPr>
                <w:rFonts w:ascii="Times New Roman" w:hAnsi="Times New Roman" w:cs="Times New Roman"/>
                <w:sz w:val="24"/>
                <w:szCs w:val="24"/>
              </w:rPr>
            </w:pPr>
            <w:r>
              <w:rPr>
                <w:rFonts w:ascii="Times New Roman" w:hAnsi="Times New Roman" w:cs="Times New Roman"/>
                <w:sz w:val="24"/>
                <w:szCs w:val="24"/>
              </w:rPr>
              <w:t>Zisk má funkci kriteriální, reprodukční, distribuční a stimulační. Lze ho vykazovat za jednotlivé oblasti podle potřeb pro rozhodování (zisk z hlavní výdělečné činnosti, z běžné činnosti, mimořádný zisk).</w:t>
            </w:r>
          </w:p>
          <w:p w:rsidR="009F0C45" w:rsidRDefault="009F0C45" w:rsidP="001B40A4">
            <w:pPr>
              <w:jc w:val="both"/>
              <w:rPr>
                <w:rFonts w:ascii="Times New Roman" w:hAnsi="Times New Roman" w:cs="Times New Roman"/>
                <w:sz w:val="24"/>
                <w:szCs w:val="24"/>
              </w:rPr>
            </w:pPr>
          </w:p>
          <w:p w:rsidR="00E72C60" w:rsidRPr="00930338" w:rsidRDefault="00E72C60" w:rsidP="001B40A4">
            <w:pPr>
              <w:jc w:val="both"/>
              <w:rPr>
                <w:rFonts w:ascii="Times New Roman" w:hAnsi="Times New Roman" w:cs="Times New Roman"/>
                <w:b/>
                <w:sz w:val="24"/>
                <w:szCs w:val="24"/>
              </w:rPr>
            </w:pPr>
            <w:r>
              <w:rPr>
                <w:rFonts w:ascii="Times New Roman" w:hAnsi="Times New Roman" w:cs="Times New Roman"/>
                <w:sz w:val="24"/>
                <w:szCs w:val="24"/>
              </w:rPr>
              <w:t xml:space="preserve">Cílem manažerského účetnictví je měření nejen celkové ekonomické efektivnosti, ale zejména faktory jejího zvyšování. Děje se pomocí poměrových ukazatelů, míra zhodnocení vlastního kapitálu se měří </w:t>
            </w:r>
            <w:r w:rsidRPr="00930338">
              <w:rPr>
                <w:rFonts w:ascii="Times New Roman" w:hAnsi="Times New Roman" w:cs="Times New Roman"/>
                <w:b/>
                <w:sz w:val="24"/>
                <w:szCs w:val="24"/>
              </w:rPr>
              <w:t>rentabilitou vlastního kapitálu (ROE).</w:t>
            </w:r>
          </w:p>
          <w:p w:rsidR="00E72C60" w:rsidRDefault="00E72C60" w:rsidP="001B40A4">
            <w:pPr>
              <w:jc w:val="both"/>
              <w:rPr>
                <w:rFonts w:ascii="Times New Roman" w:hAnsi="Times New Roman" w:cs="Times New Roman"/>
                <w:sz w:val="24"/>
                <w:szCs w:val="24"/>
              </w:rPr>
            </w:pPr>
          </w:p>
          <w:p w:rsidR="00162B5E" w:rsidRDefault="00162B5E" w:rsidP="001B40A4">
            <w:pPr>
              <w:jc w:val="both"/>
              <w:rPr>
                <w:rFonts w:ascii="Times New Roman" w:hAnsi="Times New Roman" w:cs="Times New Roman"/>
                <w:sz w:val="24"/>
                <w:szCs w:val="24"/>
              </w:rPr>
            </w:pPr>
          </w:p>
          <w:p w:rsidR="00E72C60" w:rsidRDefault="00E72C60" w:rsidP="001B40A4">
            <w:pPr>
              <w:jc w:val="both"/>
              <w:rPr>
                <w:rFonts w:ascii="Times New Roman" w:hAnsi="Times New Roman" w:cs="Times New Roman"/>
                <w:sz w:val="24"/>
                <w:szCs w:val="24"/>
              </w:rPr>
            </w:pPr>
            <w:r w:rsidRPr="00E72C60">
              <w:rPr>
                <w:rFonts w:ascii="Times New Roman" w:hAnsi="Times New Roman" w:cs="Times New Roman"/>
                <w:sz w:val="24"/>
                <w:szCs w:val="24"/>
                <w:u w:val="single"/>
              </w:rPr>
              <w:t>Kriteria řízení efektivnosti podnikatelského procesu</w:t>
            </w:r>
            <w:r w:rsidR="00930338">
              <w:rPr>
                <w:rFonts w:ascii="Times New Roman" w:hAnsi="Times New Roman" w:cs="Times New Roman"/>
                <w:sz w:val="24"/>
                <w:szCs w:val="24"/>
                <w:u w:val="single"/>
              </w:rPr>
              <w:t>:</w:t>
            </w:r>
          </w:p>
          <w:p w:rsidR="00E72C60" w:rsidRDefault="00E72C60" w:rsidP="001B40A4">
            <w:pPr>
              <w:jc w:val="both"/>
              <w:rPr>
                <w:rFonts w:ascii="Times New Roman" w:hAnsi="Times New Roman" w:cs="Times New Roman"/>
                <w:sz w:val="24"/>
                <w:szCs w:val="24"/>
              </w:rPr>
            </w:pPr>
          </w:p>
          <w:p w:rsidR="000D456F" w:rsidRPr="00E72C60" w:rsidRDefault="000D456F" w:rsidP="00BE0905">
            <w:pPr>
              <w:numPr>
                <w:ilvl w:val="0"/>
                <w:numId w:val="21"/>
              </w:numPr>
              <w:jc w:val="both"/>
              <w:rPr>
                <w:rFonts w:ascii="Times New Roman" w:hAnsi="Times New Roman" w:cs="Times New Roman"/>
                <w:sz w:val="24"/>
                <w:szCs w:val="24"/>
              </w:rPr>
            </w:pPr>
            <w:r w:rsidRPr="00E72C60">
              <w:rPr>
                <w:rFonts w:ascii="Times New Roman" w:hAnsi="Times New Roman" w:cs="Times New Roman"/>
                <w:sz w:val="24"/>
                <w:szCs w:val="24"/>
              </w:rPr>
              <w:t xml:space="preserve">                     čistý zisk</w:t>
            </w:r>
          </w:p>
          <w:p w:rsidR="000D456F" w:rsidRPr="00E72C60" w:rsidRDefault="000D456F" w:rsidP="00BE0905">
            <w:pPr>
              <w:numPr>
                <w:ilvl w:val="0"/>
                <w:numId w:val="21"/>
              </w:numPr>
              <w:jc w:val="both"/>
              <w:rPr>
                <w:rFonts w:ascii="Times New Roman" w:hAnsi="Times New Roman" w:cs="Times New Roman"/>
                <w:sz w:val="24"/>
                <w:szCs w:val="24"/>
              </w:rPr>
            </w:pPr>
            <w:r w:rsidRPr="00E72C60">
              <w:rPr>
                <w:rFonts w:ascii="Times New Roman" w:hAnsi="Times New Roman" w:cs="Times New Roman"/>
                <w:sz w:val="24"/>
                <w:szCs w:val="24"/>
              </w:rPr>
              <w:t>ROE  =</w:t>
            </w:r>
            <w:r w:rsidR="00930338">
              <w:rPr>
                <w:rFonts w:ascii="Times New Roman" w:hAnsi="Times New Roman" w:cs="Times New Roman"/>
                <w:sz w:val="24"/>
                <w:szCs w:val="24"/>
              </w:rPr>
              <w:t xml:space="preserve">   </w:t>
            </w:r>
            <w:r w:rsidRPr="00E72C60">
              <w:rPr>
                <w:rFonts w:ascii="Times New Roman" w:hAnsi="Times New Roman" w:cs="Times New Roman"/>
                <w:sz w:val="24"/>
                <w:szCs w:val="24"/>
              </w:rPr>
              <w:t xml:space="preserve"> ------------------</w:t>
            </w:r>
          </w:p>
          <w:p w:rsidR="000D456F" w:rsidRDefault="000D456F" w:rsidP="00BE0905">
            <w:pPr>
              <w:numPr>
                <w:ilvl w:val="0"/>
                <w:numId w:val="21"/>
              </w:numPr>
              <w:jc w:val="both"/>
              <w:rPr>
                <w:rFonts w:ascii="Times New Roman" w:hAnsi="Times New Roman" w:cs="Times New Roman"/>
                <w:sz w:val="24"/>
                <w:szCs w:val="24"/>
              </w:rPr>
            </w:pPr>
            <w:r w:rsidRPr="00E72C60">
              <w:rPr>
                <w:rFonts w:ascii="Times New Roman" w:hAnsi="Times New Roman" w:cs="Times New Roman"/>
                <w:sz w:val="24"/>
                <w:szCs w:val="24"/>
              </w:rPr>
              <w:t xml:space="preserve">                   vlastní kapitál </w:t>
            </w:r>
          </w:p>
          <w:p w:rsidR="00930338" w:rsidRPr="00E72C60" w:rsidRDefault="00930338" w:rsidP="00930338">
            <w:pPr>
              <w:jc w:val="both"/>
              <w:rPr>
                <w:rFonts w:ascii="Times New Roman" w:hAnsi="Times New Roman" w:cs="Times New Roman"/>
                <w:sz w:val="24"/>
                <w:szCs w:val="24"/>
              </w:rPr>
            </w:pPr>
          </w:p>
          <w:p w:rsidR="00E72C60" w:rsidRDefault="00E72C60" w:rsidP="00BE0905">
            <w:pPr>
              <w:numPr>
                <w:ilvl w:val="0"/>
                <w:numId w:val="21"/>
              </w:numPr>
              <w:jc w:val="both"/>
              <w:rPr>
                <w:rFonts w:ascii="Times New Roman" w:hAnsi="Times New Roman" w:cs="Times New Roman"/>
                <w:sz w:val="24"/>
                <w:szCs w:val="24"/>
              </w:rPr>
            </w:pPr>
            <w:r w:rsidRPr="00E72C60">
              <w:rPr>
                <w:rFonts w:ascii="Times New Roman" w:hAnsi="Times New Roman" w:cs="Times New Roman"/>
                <w:sz w:val="24"/>
                <w:szCs w:val="24"/>
              </w:rPr>
              <w:t xml:space="preserve">Zaměřeno na hlavní </w:t>
            </w:r>
            <w:r w:rsidR="000D456F" w:rsidRPr="00E72C60">
              <w:rPr>
                <w:rFonts w:ascii="Times New Roman" w:hAnsi="Times New Roman" w:cs="Times New Roman"/>
                <w:sz w:val="24"/>
                <w:szCs w:val="24"/>
              </w:rPr>
              <w:t xml:space="preserve"> výdělečn</w:t>
            </w:r>
            <w:r w:rsidRPr="00E72C60">
              <w:rPr>
                <w:rFonts w:ascii="Times New Roman" w:hAnsi="Times New Roman" w:cs="Times New Roman"/>
                <w:sz w:val="24"/>
                <w:szCs w:val="24"/>
              </w:rPr>
              <w:t xml:space="preserve">ou </w:t>
            </w:r>
            <w:r w:rsidR="000D456F" w:rsidRPr="00E72C60">
              <w:rPr>
                <w:rFonts w:ascii="Times New Roman" w:hAnsi="Times New Roman" w:cs="Times New Roman"/>
                <w:sz w:val="24"/>
                <w:szCs w:val="24"/>
              </w:rPr>
              <w:t xml:space="preserve">  činnost</w:t>
            </w:r>
            <w:r w:rsidRPr="00E72C60">
              <w:rPr>
                <w:rFonts w:ascii="Times New Roman" w:hAnsi="Times New Roman" w:cs="Times New Roman"/>
                <w:sz w:val="24"/>
                <w:szCs w:val="24"/>
              </w:rPr>
              <w:t xml:space="preserve"> </w:t>
            </w:r>
            <w:proofErr w:type="gramStart"/>
            <w:r w:rsidRPr="00E72C60">
              <w:rPr>
                <w:rFonts w:ascii="Times New Roman" w:hAnsi="Times New Roman" w:cs="Times New Roman"/>
                <w:sz w:val="24"/>
                <w:szCs w:val="24"/>
              </w:rPr>
              <w:t xml:space="preserve">spojenou s  </w:t>
            </w:r>
            <w:r w:rsidR="000D456F" w:rsidRPr="00E72C60">
              <w:rPr>
                <w:rFonts w:ascii="Times New Roman" w:hAnsi="Times New Roman" w:cs="Times New Roman"/>
                <w:sz w:val="24"/>
                <w:szCs w:val="24"/>
              </w:rPr>
              <w:t>tvorb</w:t>
            </w:r>
            <w:r w:rsidRPr="00E72C60">
              <w:rPr>
                <w:rFonts w:ascii="Times New Roman" w:hAnsi="Times New Roman" w:cs="Times New Roman"/>
                <w:sz w:val="24"/>
                <w:szCs w:val="24"/>
              </w:rPr>
              <w:t>ou</w:t>
            </w:r>
            <w:proofErr w:type="gramEnd"/>
            <w:r w:rsidR="000D456F" w:rsidRPr="00E72C60">
              <w:rPr>
                <w:rFonts w:ascii="Times New Roman" w:hAnsi="Times New Roman" w:cs="Times New Roman"/>
                <w:sz w:val="24"/>
                <w:szCs w:val="24"/>
              </w:rPr>
              <w:t xml:space="preserve"> výkonů </w:t>
            </w:r>
            <w:r w:rsidRPr="00E72C60">
              <w:rPr>
                <w:rFonts w:ascii="Times New Roman" w:hAnsi="Times New Roman" w:cs="Times New Roman"/>
                <w:sz w:val="24"/>
                <w:szCs w:val="24"/>
              </w:rPr>
              <w:t xml:space="preserve"> a prodejem</w:t>
            </w:r>
            <w:r w:rsidR="000D456F" w:rsidRPr="00E72C60">
              <w:rPr>
                <w:rFonts w:ascii="Times New Roman" w:hAnsi="Times New Roman" w:cs="Times New Roman"/>
                <w:sz w:val="24"/>
                <w:szCs w:val="24"/>
              </w:rPr>
              <w:t xml:space="preserve"> </w:t>
            </w:r>
          </w:p>
          <w:p w:rsidR="000D456F" w:rsidRPr="00E72C60" w:rsidRDefault="000D456F" w:rsidP="00E72C60">
            <w:pPr>
              <w:jc w:val="both"/>
              <w:rPr>
                <w:rFonts w:ascii="Times New Roman" w:hAnsi="Times New Roman" w:cs="Times New Roman"/>
                <w:sz w:val="24"/>
                <w:szCs w:val="24"/>
              </w:rPr>
            </w:pPr>
            <w:r w:rsidRPr="00E72C60">
              <w:rPr>
                <w:rFonts w:ascii="Times New Roman" w:hAnsi="Times New Roman" w:cs="Times New Roman"/>
                <w:sz w:val="24"/>
                <w:szCs w:val="24"/>
              </w:rPr>
              <w:t xml:space="preserve">                         </w:t>
            </w:r>
          </w:p>
          <w:p w:rsidR="000D456F" w:rsidRDefault="00E72C60" w:rsidP="00BE0905">
            <w:pPr>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Lze využít </w:t>
            </w:r>
            <w:r w:rsidRPr="00930338">
              <w:rPr>
                <w:rFonts w:ascii="Times New Roman" w:hAnsi="Times New Roman" w:cs="Times New Roman"/>
                <w:b/>
                <w:sz w:val="24"/>
                <w:szCs w:val="24"/>
              </w:rPr>
              <w:t>a</w:t>
            </w:r>
            <w:r w:rsidR="000D456F" w:rsidRPr="00930338">
              <w:rPr>
                <w:rFonts w:ascii="Times New Roman" w:hAnsi="Times New Roman" w:cs="Times New Roman"/>
                <w:b/>
                <w:sz w:val="24"/>
                <w:szCs w:val="24"/>
              </w:rPr>
              <w:t xml:space="preserve">nalytický rozklad </w:t>
            </w:r>
            <w:r w:rsidRPr="00930338">
              <w:rPr>
                <w:rFonts w:ascii="Times New Roman" w:hAnsi="Times New Roman" w:cs="Times New Roman"/>
                <w:b/>
                <w:sz w:val="24"/>
                <w:szCs w:val="24"/>
              </w:rPr>
              <w:t>rentability (</w:t>
            </w:r>
            <w:r w:rsidR="000D456F" w:rsidRPr="00930338">
              <w:rPr>
                <w:rFonts w:ascii="Times New Roman" w:hAnsi="Times New Roman" w:cs="Times New Roman"/>
                <w:b/>
                <w:sz w:val="24"/>
                <w:szCs w:val="24"/>
              </w:rPr>
              <w:t>ROE</w:t>
            </w:r>
            <w:r w:rsidRPr="00930338">
              <w:rPr>
                <w:rFonts w:ascii="Times New Roman" w:hAnsi="Times New Roman" w:cs="Times New Roman"/>
                <w:b/>
                <w:sz w:val="24"/>
                <w:szCs w:val="24"/>
              </w:rPr>
              <w:t xml:space="preserve">) na </w:t>
            </w:r>
            <w:r w:rsidR="000D456F" w:rsidRPr="00930338">
              <w:rPr>
                <w:rFonts w:ascii="Times New Roman" w:hAnsi="Times New Roman" w:cs="Times New Roman"/>
                <w:b/>
                <w:sz w:val="24"/>
                <w:szCs w:val="24"/>
              </w:rPr>
              <w:t>faktory zhodnocení</w:t>
            </w:r>
            <w:r>
              <w:rPr>
                <w:rFonts w:ascii="Times New Roman" w:hAnsi="Times New Roman" w:cs="Times New Roman"/>
                <w:sz w:val="24"/>
                <w:szCs w:val="24"/>
              </w:rPr>
              <w:t xml:space="preserve">, jak se </w:t>
            </w:r>
            <w:r w:rsidR="00930338">
              <w:rPr>
                <w:rFonts w:ascii="Times New Roman" w:hAnsi="Times New Roman" w:cs="Times New Roman"/>
                <w:sz w:val="24"/>
                <w:szCs w:val="24"/>
              </w:rPr>
              <w:t xml:space="preserve">na tomto ukazateli </w:t>
            </w:r>
            <w:r>
              <w:rPr>
                <w:rFonts w:ascii="Times New Roman" w:hAnsi="Times New Roman" w:cs="Times New Roman"/>
                <w:sz w:val="24"/>
                <w:szCs w:val="24"/>
              </w:rPr>
              <w:t>podílí tvorba výkonů, prodej zákazníkům, ziskovost výnosů z prodeje, obrátka aktiv a způsob financování</w:t>
            </w:r>
            <w:r w:rsidR="00201052">
              <w:rPr>
                <w:rFonts w:ascii="Times New Roman" w:hAnsi="Times New Roman" w:cs="Times New Roman"/>
                <w:sz w:val="24"/>
                <w:szCs w:val="24"/>
              </w:rPr>
              <w:t xml:space="preserve">, lze </w:t>
            </w:r>
            <w:proofErr w:type="gramStart"/>
            <w:r w:rsidR="00201052">
              <w:rPr>
                <w:rFonts w:ascii="Times New Roman" w:hAnsi="Times New Roman" w:cs="Times New Roman"/>
                <w:sz w:val="24"/>
                <w:szCs w:val="24"/>
              </w:rPr>
              <w:t>vypočítat</w:t>
            </w:r>
            <w:r>
              <w:rPr>
                <w:rFonts w:ascii="Times New Roman" w:hAnsi="Times New Roman" w:cs="Times New Roman"/>
                <w:sz w:val="24"/>
                <w:szCs w:val="24"/>
              </w:rPr>
              <w:t xml:space="preserve"> </w:t>
            </w:r>
            <w:r w:rsidR="00930338">
              <w:rPr>
                <w:rFonts w:ascii="Times New Roman" w:hAnsi="Times New Roman" w:cs="Times New Roman"/>
                <w:sz w:val="24"/>
                <w:szCs w:val="24"/>
              </w:rPr>
              <w:t>:</w:t>
            </w:r>
            <w:proofErr w:type="gramEnd"/>
          </w:p>
          <w:p w:rsidR="00686D91" w:rsidRDefault="00686D91" w:rsidP="00686D91">
            <w:pPr>
              <w:pStyle w:val="Odstavecseseznamem"/>
              <w:rPr>
                <w:rFonts w:ascii="Times New Roman" w:hAnsi="Times New Roman" w:cs="Times New Roman"/>
                <w:sz w:val="24"/>
                <w:szCs w:val="24"/>
              </w:rPr>
            </w:pPr>
          </w:p>
          <w:p w:rsidR="00686D91" w:rsidRDefault="00686D91" w:rsidP="00BE0905">
            <w:pPr>
              <w:numPr>
                <w:ilvl w:val="0"/>
                <w:numId w:val="21"/>
              </w:numPr>
              <w:jc w:val="both"/>
              <w:rPr>
                <w:rFonts w:ascii="Times New Roman" w:hAnsi="Times New Roman" w:cs="Times New Roman"/>
                <w:sz w:val="24"/>
                <w:szCs w:val="24"/>
              </w:rPr>
            </w:pPr>
          </w:p>
          <w:p w:rsidR="00930338" w:rsidRDefault="00930338" w:rsidP="00930338">
            <w:pPr>
              <w:pStyle w:val="Odstavecseseznamem"/>
              <w:rPr>
                <w:rFonts w:ascii="Times New Roman" w:hAnsi="Times New Roman" w:cs="Times New Roman"/>
                <w:sz w:val="24"/>
                <w:szCs w:val="24"/>
              </w:rPr>
            </w:pPr>
          </w:p>
          <w:p w:rsidR="000D456F" w:rsidRPr="00930338" w:rsidRDefault="00930338" w:rsidP="00BE0905">
            <w:pPr>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   </w:t>
            </w:r>
            <w:r w:rsidR="000D456F" w:rsidRPr="00930338">
              <w:rPr>
                <w:rFonts w:ascii="Times New Roman" w:hAnsi="Times New Roman" w:cs="Times New Roman"/>
                <w:sz w:val="24"/>
                <w:szCs w:val="24"/>
              </w:rPr>
              <w:t xml:space="preserve">Čistý </w:t>
            </w:r>
            <w:proofErr w:type="gramStart"/>
            <w:r w:rsidR="000D456F" w:rsidRPr="00930338">
              <w:rPr>
                <w:rFonts w:ascii="Times New Roman" w:hAnsi="Times New Roman" w:cs="Times New Roman"/>
                <w:sz w:val="24"/>
                <w:szCs w:val="24"/>
              </w:rPr>
              <w:t xml:space="preserve">zisk  </w:t>
            </w:r>
            <w:r>
              <w:rPr>
                <w:rFonts w:ascii="Times New Roman" w:hAnsi="Times New Roman" w:cs="Times New Roman"/>
                <w:sz w:val="24"/>
                <w:szCs w:val="24"/>
              </w:rPr>
              <w:t xml:space="preserve">                        </w:t>
            </w:r>
            <w:r w:rsidR="000D456F" w:rsidRPr="00930338">
              <w:rPr>
                <w:rFonts w:ascii="Times New Roman" w:hAnsi="Times New Roman" w:cs="Times New Roman"/>
                <w:sz w:val="24"/>
                <w:szCs w:val="24"/>
              </w:rPr>
              <w:t xml:space="preserve">    </w:t>
            </w:r>
            <w:r>
              <w:rPr>
                <w:rFonts w:ascii="Times New Roman" w:hAnsi="Times New Roman" w:cs="Times New Roman"/>
                <w:sz w:val="24"/>
                <w:szCs w:val="24"/>
              </w:rPr>
              <w:t>V</w:t>
            </w:r>
            <w:r w:rsidR="000D456F" w:rsidRPr="00930338">
              <w:rPr>
                <w:rFonts w:ascii="Times New Roman" w:hAnsi="Times New Roman" w:cs="Times New Roman"/>
                <w:sz w:val="24"/>
                <w:szCs w:val="24"/>
              </w:rPr>
              <w:t>ýnosy</w:t>
            </w:r>
            <w:proofErr w:type="gramEnd"/>
            <w:r w:rsidR="000D456F" w:rsidRPr="00930338">
              <w:rPr>
                <w:rFonts w:ascii="Times New Roman" w:hAnsi="Times New Roman" w:cs="Times New Roman"/>
                <w:sz w:val="24"/>
                <w:szCs w:val="24"/>
              </w:rPr>
              <w:t xml:space="preserve"> z prodeje     </w:t>
            </w:r>
            <w:r>
              <w:rPr>
                <w:rFonts w:ascii="Times New Roman" w:hAnsi="Times New Roman" w:cs="Times New Roman"/>
                <w:sz w:val="24"/>
                <w:szCs w:val="24"/>
              </w:rPr>
              <w:t xml:space="preserve">              </w:t>
            </w:r>
            <w:r w:rsidR="000D456F" w:rsidRPr="00930338">
              <w:rPr>
                <w:rFonts w:ascii="Times New Roman" w:hAnsi="Times New Roman" w:cs="Times New Roman"/>
                <w:sz w:val="24"/>
                <w:szCs w:val="24"/>
              </w:rPr>
              <w:t xml:space="preserve"> VK</w:t>
            </w:r>
          </w:p>
          <w:p w:rsidR="000D456F" w:rsidRPr="00930338" w:rsidRDefault="00930338" w:rsidP="00BE0905">
            <w:pPr>
              <w:numPr>
                <w:ilvl w:val="0"/>
                <w:numId w:val="21"/>
              </w:numPr>
              <w:jc w:val="both"/>
              <w:rPr>
                <w:rFonts w:ascii="Times New Roman" w:hAnsi="Times New Roman" w:cs="Times New Roman"/>
                <w:sz w:val="24"/>
                <w:szCs w:val="24"/>
              </w:rPr>
            </w:pPr>
            <w:r>
              <w:rPr>
                <w:rFonts w:ascii="Times New Roman" w:hAnsi="Times New Roman" w:cs="Times New Roman"/>
                <w:sz w:val="24"/>
                <w:szCs w:val="24"/>
              </w:rPr>
              <w:t>---</w:t>
            </w:r>
            <w:r w:rsidR="000D456F" w:rsidRPr="00930338">
              <w:rPr>
                <w:rFonts w:ascii="Times New Roman" w:hAnsi="Times New Roman" w:cs="Times New Roman"/>
                <w:sz w:val="24"/>
                <w:szCs w:val="24"/>
              </w:rPr>
              <w:t>-------------</w:t>
            </w:r>
            <w:r>
              <w:rPr>
                <w:rFonts w:ascii="Times New Roman" w:hAnsi="Times New Roman" w:cs="Times New Roman"/>
                <w:sz w:val="24"/>
                <w:szCs w:val="24"/>
              </w:rPr>
              <w:t>----</w:t>
            </w:r>
            <w:r w:rsidR="000D456F" w:rsidRPr="00930338">
              <w:rPr>
                <w:rFonts w:ascii="Times New Roman" w:hAnsi="Times New Roman" w:cs="Times New Roman"/>
                <w:sz w:val="24"/>
                <w:szCs w:val="24"/>
              </w:rPr>
              <w:t xml:space="preserve">  </w:t>
            </w:r>
            <w:r>
              <w:rPr>
                <w:rFonts w:ascii="Times New Roman" w:hAnsi="Times New Roman" w:cs="Times New Roman"/>
                <w:sz w:val="24"/>
                <w:szCs w:val="24"/>
              </w:rPr>
              <w:t xml:space="preserve">        </w:t>
            </w:r>
            <w:r w:rsidR="000D456F" w:rsidRPr="00930338">
              <w:rPr>
                <w:rFonts w:ascii="Times New Roman" w:hAnsi="Times New Roman" w:cs="Times New Roman"/>
                <w:sz w:val="24"/>
                <w:szCs w:val="24"/>
              </w:rPr>
              <w:t xml:space="preserve"> x </w:t>
            </w:r>
            <w:r>
              <w:rPr>
                <w:rFonts w:ascii="Times New Roman" w:hAnsi="Times New Roman" w:cs="Times New Roman"/>
                <w:sz w:val="24"/>
                <w:szCs w:val="24"/>
              </w:rPr>
              <w:t xml:space="preserve">       </w:t>
            </w:r>
            <w:r w:rsidR="000D456F" w:rsidRPr="00930338">
              <w:rPr>
                <w:rFonts w:ascii="Times New Roman" w:hAnsi="Times New Roman" w:cs="Times New Roman"/>
                <w:sz w:val="24"/>
                <w:szCs w:val="24"/>
              </w:rPr>
              <w:t xml:space="preserve"> ---------------------  </w:t>
            </w:r>
            <w:r w:rsidR="00686D91">
              <w:rPr>
                <w:rFonts w:ascii="Times New Roman" w:hAnsi="Times New Roman" w:cs="Times New Roman"/>
                <w:sz w:val="24"/>
                <w:szCs w:val="24"/>
              </w:rPr>
              <w:t xml:space="preserve">    </w:t>
            </w:r>
            <w:r w:rsidR="000D456F" w:rsidRPr="00930338">
              <w:rPr>
                <w:rFonts w:ascii="Times New Roman" w:hAnsi="Times New Roman" w:cs="Times New Roman"/>
                <w:sz w:val="24"/>
                <w:szCs w:val="24"/>
              </w:rPr>
              <w:t xml:space="preserve">x </w:t>
            </w:r>
            <w:r>
              <w:rPr>
                <w:rFonts w:ascii="Times New Roman" w:hAnsi="Times New Roman" w:cs="Times New Roman"/>
                <w:sz w:val="24"/>
                <w:szCs w:val="24"/>
              </w:rPr>
              <w:t xml:space="preserve">      </w:t>
            </w:r>
            <w:r w:rsidR="000D456F" w:rsidRPr="00930338">
              <w:rPr>
                <w:rFonts w:ascii="Times New Roman" w:hAnsi="Times New Roman" w:cs="Times New Roman"/>
                <w:sz w:val="24"/>
                <w:szCs w:val="24"/>
              </w:rPr>
              <w:t xml:space="preserve"> -------</w:t>
            </w:r>
          </w:p>
          <w:p w:rsidR="00930338" w:rsidRDefault="000D456F" w:rsidP="00BE0905">
            <w:pPr>
              <w:numPr>
                <w:ilvl w:val="0"/>
                <w:numId w:val="21"/>
              </w:numPr>
              <w:jc w:val="both"/>
              <w:rPr>
                <w:rFonts w:ascii="Times New Roman" w:hAnsi="Times New Roman" w:cs="Times New Roman"/>
                <w:sz w:val="24"/>
                <w:szCs w:val="24"/>
              </w:rPr>
            </w:pPr>
            <w:r w:rsidRPr="00930338">
              <w:rPr>
                <w:rFonts w:ascii="Times New Roman" w:hAnsi="Times New Roman" w:cs="Times New Roman"/>
                <w:sz w:val="24"/>
                <w:szCs w:val="24"/>
              </w:rPr>
              <w:t xml:space="preserve">Výnosy z </w:t>
            </w:r>
            <w:proofErr w:type="gramStart"/>
            <w:r w:rsidR="00930338">
              <w:rPr>
                <w:rFonts w:ascii="Times New Roman" w:hAnsi="Times New Roman" w:cs="Times New Roman"/>
                <w:sz w:val="24"/>
                <w:szCs w:val="24"/>
              </w:rPr>
              <w:t>prodeje</w:t>
            </w:r>
            <w:r w:rsidRPr="00930338">
              <w:rPr>
                <w:rFonts w:ascii="Times New Roman" w:hAnsi="Times New Roman" w:cs="Times New Roman"/>
                <w:sz w:val="24"/>
                <w:szCs w:val="24"/>
              </w:rPr>
              <w:t xml:space="preserve">        </w:t>
            </w:r>
            <w:r w:rsidR="00930338" w:rsidRPr="00930338">
              <w:rPr>
                <w:rFonts w:ascii="Times New Roman" w:hAnsi="Times New Roman" w:cs="Times New Roman"/>
                <w:sz w:val="24"/>
                <w:szCs w:val="24"/>
              </w:rPr>
              <w:t xml:space="preserve">        </w:t>
            </w:r>
            <w:r w:rsidR="00930338">
              <w:rPr>
                <w:rFonts w:ascii="Times New Roman" w:hAnsi="Times New Roman" w:cs="Times New Roman"/>
                <w:sz w:val="24"/>
                <w:szCs w:val="24"/>
              </w:rPr>
              <w:t xml:space="preserve">           </w:t>
            </w:r>
            <w:r w:rsidR="00930338" w:rsidRPr="00930338">
              <w:rPr>
                <w:rFonts w:ascii="Times New Roman" w:hAnsi="Times New Roman" w:cs="Times New Roman"/>
                <w:sz w:val="24"/>
                <w:szCs w:val="24"/>
              </w:rPr>
              <w:t xml:space="preserve"> </w:t>
            </w:r>
            <w:r w:rsidRPr="00930338">
              <w:rPr>
                <w:rFonts w:ascii="Times New Roman" w:hAnsi="Times New Roman" w:cs="Times New Roman"/>
                <w:sz w:val="24"/>
                <w:szCs w:val="24"/>
              </w:rPr>
              <w:t xml:space="preserve">     aktiva</w:t>
            </w:r>
            <w:proofErr w:type="gramEnd"/>
            <w:r w:rsidRPr="00930338">
              <w:rPr>
                <w:rFonts w:ascii="Times New Roman" w:hAnsi="Times New Roman" w:cs="Times New Roman"/>
                <w:sz w:val="24"/>
                <w:szCs w:val="24"/>
              </w:rPr>
              <w:t xml:space="preserve">            </w:t>
            </w:r>
            <w:r w:rsidR="00930338" w:rsidRPr="00930338">
              <w:rPr>
                <w:rFonts w:ascii="Times New Roman" w:hAnsi="Times New Roman" w:cs="Times New Roman"/>
                <w:sz w:val="24"/>
                <w:szCs w:val="24"/>
              </w:rPr>
              <w:t xml:space="preserve">   </w:t>
            </w:r>
            <w:r w:rsidR="00930338">
              <w:rPr>
                <w:rFonts w:ascii="Times New Roman" w:hAnsi="Times New Roman" w:cs="Times New Roman"/>
                <w:sz w:val="24"/>
                <w:szCs w:val="24"/>
              </w:rPr>
              <w:t xml:space="preserve"> </w:t>
            </w:r>
            <w:r w:rsidR="00930338" w:rsidRPr="00930338">
              <w:rPr>
                <w:rFonts w:ascii="Times New Roman" w:hAnsi="Times New Roman" w:cs="Times New Roman"/>
                <w:sz w:val="24"/>
                <w:szCs w:val="24"/>
              </w:rPr>
              <w:t xml:space="preserve">  </w:t>
            </w:r>
            <w:r w:rsidRPr="00930338">
              <w:rPr>
                <w:rFonts w:ascii="Times New Roman" w:hAnsi="Times New Roman" w:cs="Times New Roman"/>
                <w:sz w:val="24"/>
                <w:szCs w:val="24"/>
              </w:rPr>
              <w:t xml:space="preserve"> </w:t>
            </w:r>
            <w:r w:rsidR="00930338" w:rsidRPr="00930338">
              <w:rPr>
                <w:rFonts w:ascii="Times New Roman" w:hAnsi="Times New Roman" w:cs="Times New Roman"/>
                <w:sz w:val="24"/>
                <w:szCs w:val="24"/>
              </w:rPr>
              <w:t xml:space="preserve">    </w:t>
            </w:r>
            <w:r w:rsidRPr="00930338">
              <w:rPr>
                <w:rFonts w:ascii="Times New Roman" w:hAnsi="Times New Roman" w:cs="Times New Roman"/>
                <w:sz w:val="24"/>
                <w:szCs w:val="24"/>
              </w:rPr>
              <w:t xml:space="preserve">  </w:t>
            </w:r>
            <w:proofErr w:type="spellStart"/>
            <w:r w:rsidRPr="00930338">
              <w:rPr>
                <w:rFonts w:ascii="Times New Roman" w:hAnsi="Times New Roman" w:cs="Times New Roman"/>
                <w:sz w:val="24"/>
                <w:szCs w:val="24"/>
              </w:rPr>
              <w:t>aktiva</w:t>
            </w:r>
            <w:proofErr w:type="spellEnd"/>
            <w:r w:rsidRPr="00930338">
              <w:rPr>
                <w:rFonts w:ascii="Times New Roman" w:hAnsi="Times New Roman" w:cs="Times New Roman"/>
                <w:sz w:val="24"/>
                <w:szCs w:val="24"/>
              </w:rPr>
              <w:t xml:space="preserve">  </w:t>
            </w:r>
          </w:p>
          <w:p w:rsidR="00930338" w:rsidRDefault="00930338" w:rsidP="00930338">
            <w:pPr>
              <w:jc w:val="both"/>
              <w:rPr>
                <w:rFonts w:ascii="Times New Roman" w:hAnsi="Times New Roman" w:cs="Times New Roman"/>
                <w:sz w:val="24"/>
                <w:szCs w:val="24"/>
              </w:rPr>
            </w:pPr>
          </w:p>
          <w:p w:rsidR="00686D91" w:rsidRPr="00930338" w:rsidRDefault="00686D91" w:rsidP="00930338">
            <w:pPr>
              <w:jc w:val="both"/>
              <w:rPr>
                <w:rFonts w:ascii="Times New Roman" w:hAnsi="Times New Roman" w:cs="Times New Roman"/>
                <w:sz w:val="24"/>
                <w:szCs w:val="24"/>
              </w:rPr>
            </w:pPr>
          </w:p>
          <w:p w:rsidR="00930338" w:rsidRPr="00930338" w:rsidRDefault="00930338" w:rsidP="00930338">
            <w:pPr>
              <w:jc w:val="both"/>
              <w:rPr>
                <w:rFonts w:ascii="Times New Roman" w:hAnsi="Times New Roman" w:cs="Times New Roman"/>
                <w:sz w:val="24"/>
                <w:szCs w:val="24"/>
              </w:rPr>
            </w:pPr>
          </w:p>
          <w:p w:rsidR="00930338" w:rsidRDefault="00930338" w:rsidP="00BE0905">
            <w:pPr>
              <w:numPr>
                <w:ilvl w:val="0"/>
                <w:numId w:val="21"/>
              </w:numPr>
              <w:jc w:val="both"/>
              <w:rPr>
                <w:rFonts w:ascii="Times New Roman" w:hAnsi="Times New Roman" w:cs="Times New Roman"/>
                <w:sz w:val="24"/>
                <w:szCs w:val="24"/>
              </w:rPr>
            </w:pPr>
            <w:r w:rsidRPr="00930338">
              <w:rPr>
                <w:rFonts w:ascii="Times New Roman" w:hAnsi="Times New Roman" w:cs="Times New Roman"/>
                <w:sz w:val="24"/>
                <w:szCs w:val="24"/>
              </w:rPr>
              <w:t>Jedná se o o</w:t>
            </w:r>
            <w:r w:rsidR="000D456F" w:rsidRPr="00930338">
              <w:rPr>
                <w:rFonts w:ascii="Times New Roman" w:hAnsi="Times New Roman" w:cs="Times New Roman"/>
                <w:sz w:val="24"/>
                <w:szCs w:val="24"/>
              </w:rPr>
              <w:t>ptimalizac</w:t>
            </w:r>
            <w:r w:rsidRPr="00930338">
              <w:rPr>
                <w:rFonts w:ascii="Times New Roman" w:hAnsi="Times New Roman" w:cs="Times New Roman"/>
                <w:sz w:val="24"/>
                <w:szCs w:val="24"/>
              </w:rPr>
              <w:t xml:space="preserve">i </w:t>
            </w:r>
            <w:r w:rsidR="000D456F" w:rsidRPr="00930338">
              <w:rPr>
                <w:rFonts w:ascii="Times New Roman" w:hAnsi="Times New Roman" w:cs="Times New Roman"/>
                <w:sz w:val="24"/>
                <w:szCs w:val="24"/>
              </w:rPr>
              <w:t xml:space="preserve"> </w:t>
            </w:r>
            <w:r>
              <w:rPr>
                <w:rFonts w:ascii="Times New Roman" w:hAnsi="Times New Roman" w:cs="Times New Roman"/>
                <w:sz w:val="24"/>
                <w:szCs w:val="24"/>
              </w:rPr>
              <w:t xml:space="preserve">poměru </w:t>
            </w:r>
            <w:r w:rsidR="000D456F" w:rsidRPr="00930338">
              <w:rPr>
                <w:rFonts w:ascii="Times New Roman" w:hAnsi="Times New Roman" w:cs="Times New Roman"/>
                <w:sz w:val="24"/>
                <w:szCs w:val="24"/>
              </w:rPr>
              <w:t>zisku</w:t>
            </w:r>
            <w:r w:rsidR="00201052">
              <w:rPr>
                <w:rFonts w:ascii="Times New Roman" w:hAnsi="Times New Roman" w:cs="Times New Roman"/>
                <w:sz w:val="24"/>
                <w:szCs w:val="24"/>
              </w:rPr>
              <w:t>,</w:t>
            </w:r>
            <w:r w:rsidR="000D456F" w:rsidRPr="00930338">
              <w:rPr>
                <w:rFonts w:ascii="Times New Roman" w:hAnsi="Times New Roman" w:cs="Times New Roman"/>
                <w:sz w:val="24"/>
                <w:szCs w:val="24"/>
              </w:rPr>
              <w:t xml:space="preserve"> obrátkovost</w:t>
            </w:r>
            <w:r w:rsidRPr="00930338">
              <w:rPr>
                <w:rFonts w:ascii="Times New Roman" w:hAnsi="Times New Roman" w:cs="Times New Roman"/>
                <w:sz w:val="24"/>
                <w:szCs w:val="24"/>
              </w:rPr>
              <w:t>i aktiv</w:t>
            </w:r>
            <w:r w:rsidR="000D456F" w:rsidRPr="00930338">
              <w:rPr>
                <w:rFonts w:ascii="Times New Roman" w:hAnsi="Times New Roman" w:cs="Times New Roman"/>
                <w:sz w:val="24"/>
                <w:szCs w:val="24"/>
              </w:rPr>
              <w:t xml:space="preserve"> </w:t>
            </w:r>
            <w:r w:rsidR="00201052">
              <w:rPr>
                <w:rFonts w:ascii="Times New Roman" w:hAnsi="Times New Roman" w:cs="Times New Roman"/>
                <w:sz w:val="24"/>
                <w:szCs w:val="24"/>
              </w:rPr>
              <w:t xml:space="preserve">a </w:t>
            </w:r>
            <w:r w:rsidR="000D456F" w:rsidRPr="00930338">
              <w:rPr>
                <w:rFonts w:ascii="Times New Roman" w:hAnsi="Times New Roman" w:cs="Times New Roman"/>
                <w:sz w:val="24"/>
                <w:szCs w:val="24"/>
              </w:rPr>
              <w:t xml:space="preserve"> </w:t>
            </w:r>
            <w:r w:rsidRPr="00930338">
              <w:rPr>
                <w:rFonts w:ascii="Times New Roman" w:hAnsi="Times New Roman" w:cs="Times New Roman"/>
                <w:sz w:val="24"/>
                <w:szCs w:val="24"/>
              </w:rPr>
              <w:t>z</w:t>
            </w:r>
            <w:r w:rsidR="000D456F" w:rsidRPr="00930338">
              <w:rPr>
                <w:rFonts w:ascii="Times New Roman" w:hAnsi="Times New Roman" w:cs="Times New Roman"/>
                <w:sz w:val="24"/>
                <w:szCs w:val="24"/>
              </w:rPr>
              <w:t>působ</w:t>
            </w:r>
            <w:r w:rsidRPr="00930338">
              <w:rPr>
                <w:rFonts w:ascii="Times New Roman" w:hAnsi="Times New Roman" w:cs="Times New Roman"/>
                <w:sz w:val="24"/>
                <w:szCs w:val="24"/>
              </w:rPr>
              <w:t>u</w:t>
            </w:r>
            <w:r w:rsidR="000D456F" w:rsidRPr="00930338">
              <w:rPr>
                <w:rFonts w:ascii="Times New Roman" w:hAnsi="Times New Roman" w:cs="Times New Roman"/>
                <w:sz w:val="24"/>
                <w:szCs w:val="24"/>
              </w:rPr>
              <w:t xml:space="preserve"> financování</w:t>
            </w:r>
            <w:r>
              <w:rPr>
                <w:rFonts w:ascii="Times New Roman" w:hAnsi="Times New Roman" w:cs="Times New Roman"/>
                <w:sz w:val="24"/>
                <w:szCs w:val="24"/>
              </w:rPr>
              <w:t>.</w:t>
            </w:r>
          </w:p>
          <w:p w:rsidR="00930338" w:rsidRDefault="00930338" w:rsidP="00930338">
            <w:pPr>
              <w:jc w:val="both"/>
              <w:rPr>
                <w:rFonts w:ascii="Times New Roman" w:hAnsi="Times New Roman" w:cs="Times New Roman"/>
                <w:sz w:val="24"/>
                <w:szCs w:val="24"/>
              </w:rPr>
            </w:pPr>
          </w:p>
          <w:p w:rsidR="00B36B2E" w:rsidRDefault="00930338" w:rsidP="00B36B2E">
            <w:pPr>
              <w:jc w:val="both"/>
              <w:rPr>
                <w:rFonts w:ascii="Times New Roman" w:hAnsi="Times New Roman" w:cs="Times New Roman"/>
                <w:sz w:val="24"/>
                <w:szCs w:val="24"/>
              </w:rPr>
            </w:pPr>
            <w:r w:rsidRPr="00B36B2E">
              <w:rPr>
                <w:rFonts w:ascii="Times New Roman" w:hAnsi="Times New Roman" w:cs="Times New Roman"/>
                <w:b/>
                <w:sz w:val="24"/>
                <w:szCs w:val="24"/>
              </w:rPr>
              <w:t xml:space="preserve">Manažerský ekonomický zisk </w:t>
            </w:r>
            <w:r w:rsidR="00B36B2E" w:rsidRPr="00B36B2E">
              <w:rPr>
                <w:rFonts w:ascii="Times New Roman" w:hAnsi="Times New Roman" w:cs="Times New Roman"/>
                <w:b/>
                <w:sz w:val="24"/>
                <w:szCs w:val="24"/>
              </w:rPr>
              <w:t>= EVA</w:t>
            </w:r>
            <w:r w:rsidR="00B36B2E">
              <w:rPr>
                <w:rFonts w:ascii="Times New Roman" w:hAnsi="Times New Roman" w:cs="Times New Roman"/>
                <w:sz w:val="24"/>
                <w:szCs w:val="24"/>
              </w:rPr>
              <w:t xml:space="preserve"> (</w:t>
            </w:r>
            <w:proofErr w:type="spellStart"/>
            <w:r w:rsidR="00B36B2E">
              <w:rPr>
                <w:rFonts w:ascii="Times New Roman" w:hAnsi="Times New Roman" w:cs="Times New Roman"/>
                <w:sz w:val="24"/>
                <w:szCs w:val="24"/>
              </w:rPr>
              <w:t>economic</w:t>
            </w:r>
            <w:proofErr w:type="spellEnd"/>
            <w:r w:rsidR="00B36B2E">
              <w:rPr>
                <w:rFonts w:ascii="Times New Roman" w:hAnsi="Times New Roman" w:cs="Times New Roman"/>
                <w:sz w:val="24"/>
                <w:szCs w:val="24"/>
              </w:rPr>
              <w:t xml:space="preserve"> </w:t>
            </w:r>
            <w:proofErr w:type="spellStart"/>
            <w:r w:rsidR="00B36B2E">
              <w:rPr>
                <w:rFonts w:ascii="Times New Roman" w:hAnsi="Times New Roman" w:cs="Times New Roman"/>
                <w:sz w:val="24"/>
                <w:szCs w:val="24"/>
              </w:rPr>
              <w:t>value</w:t>
            </w:r>
            <w:proofErr w:type="spellEnd"/>
            <w:r w:rsidR="00B36B2E">
              <w:rPr>
                <w:rFonts w:ascii="Times New Roman" w:hAnsi="Times New Roman" w:cs="Times New Roman"/>
                <w:sz w:val="24"/>
                <w:szCs w:val="24"/>
              </w:rPr>
              <w:t xml:space="preserve"> addend – ekonomická přidaná hodnota). Jedná se o r</w:t>
            </w:r>
            <w:r>
              <w:rPr>
                <w:rFonts w:ascii="Times New Roman" w:hAnsi="Times New Roman" w:cs="Times New Roman"/>
                <w:sz w:val="24"/>
                <w:szCs w:val="24"/>
              </w:rPr>
              <w:t>entabilit</w:t>
            </w:r>
            <w:r w:rsidR="00B36B2E">
              <w:rPr>
                <w:rFonts w:ascii="Times New Roman" w:hAnsi="Times New Roman" w:cs="Times New Roman"/>
                <w:sz w:val="24"/>
                <w:szCs w:val="24"/>
              </w:rPr>
              <w:t>u</w:t>
            </w:r>
            <w:r>
              <w:rPr>
                <w:rFonts w:ascii="Times New Roman" w:hAnsi="Times New Roman" w:cs="Times New Roman"/>
                <w:sz w:val="24"/>
                <w:szCs w:val="24"/>
              </w:rPr>
              <w:t xml:space="preserve"> kapitálu </w:t>
            </w:r>
            <w:r w:rsidR="00B36B2E">
              <w:rPr>
                <w:rFonts w:ascii="Times New Roman" w:hAnsi="Times New Roman" w:cs="Times New Roman"/>
                <w:sz w:val="24"/>
                <w:szCs w:val="24"/>
              </w:rPr>
              <w:t xml:space="preserve">vyjádřenou </w:t>
            </w:r>
            <w:r>
              <w:rPr>
                <w:rFonts w:ascii="Times New Roman" w:hAnsi="Times New Roman" w:cs="Times New Roman"/>
                <w:sz w:val="24"/>
                <w:szCs w:val="24"/>
              </w:rPr>
              <w:t xml:space="preserve">v absolutní výši. Pro výpočet se zohledňují stejné faktory jako u ROE, ale poměřuje je v absolutní výši. </w:t>
            </w:r>
            <w:r w:rsidR="00B36B2E">
              <w:rPr>
                <w:rFonts w:ascii="Times New Roman" w:hAnsi="Times New Roman" w:cs="Times New Roman"/>
                <w:sz w:val="24"/>
                <w:szCs w:val="24"/>
              </w:rPr>
              <w:t xml:space="preserve">Vyjadřuje rozdíl mezi provozním ziskem po zdanění (NOPAT – </w:t>
            </w:r>
            <w:proofErr w:type="spellStart"/>
            <w:r w:rsidR="00B36B2E">
              <w:rPr>
                <w:rFonts w:ascii="Times New Roman" w:hAnsi="Times New Roman" w:cs="Times New Roman"/>
                <w:sz w:val="24"/>
                <w:szCs w:val="24"/>
              </w:rPr>
              <w:t>net</w:t>
            </w:r>
            <w:proofErr w:type="spellEnd"/>
            <w:r w:rsidR="00B36B2E">
              <w:rPr>
                <w:rFonts w:ascii="Times New Roman" w:hAnsi="Times New Roman" w:cs="Times New Roman"/>
                <w:sz w:val="24"/>
                <w:szCs w:val="24"/>
              </w:rPr>
              <w:t xml:space="preserve"> </w:t>
            </w:r>
            <w:proofErr w:type="spellStart"/>
            <w:r w:rsidR="00B36B2E">
              <w:rPr>
                <w:rFonts w:ascii="Times New Roman" w:hAnsi="Times New Roman" w:cs="Times New Roman"/>
                <w:sz w:val="24"/>
                <w:szCs w:val="24"/>
              </w:rPr>
              <w:t>operating</w:t>
            </w:r>
            <w:proofErr w:type="spellEnd"/>
            <w:r w:rsidR="00B36B2E">
              <w:rPr>
                <w:rFonts w:ascii="Times New Roman" w:hAnsi="Times New Roman" w:cs="Times New Roman"/>
                <w:sz w:val="24"/>
                <w:szCs w:val="24"/>
              </w:rPr>
              <w:t xml:space="preserve"> profit </w:t>
            </w:r>
            <w:proofErr w:type="spellStart"/>
            <w:r w:rsidR="00B36B2E">
              <w:rPr>
                <w:rFonts w:ascii="Times New Roman" w:hAnsi="Times New Roman" w:cs="Times New Roman"/>
                <w:sz w:val="24"/>
                <w:szCs w:val="24"/>
              </w:rPr>
              <w:t>after</w:t>
            </w:r>
            <w:proofErr w:type="spellEnd"/>
            <w:r w:rsidR="00B36B2E">
              <w:rPr>
                <w:rFonts w:ascii="Times New Roman" w:hAnsi="Times New Roman" w:cs="Times New Roman"/>
                <w:sz w:val="24"/>
                <w:szCs w:val="24"/>
              </w:rPr>
              <w:t xml:space="preserve"> </w:t>
            </w:r>
            <w:proofErr w:type="spellStart"/>
            <w:r w:rsidR="00B36B2E">
              <w:rPr>
                <w:rFonts w:ascii="Times New Roman" w:hAnsi="Times New Roman" w:cs="Times New Roman"/>
                <w:sz w:val="24"/>
                <w:szCs w:val="24"/>
              </w:rPr>
              <w:t>taxes</w:t>
            </w:r>
            <w:proofErr w:type="spellEnd"/>
            <w:r w:rsidR="00B36B2E">
              <w:rPr>
                <w:rFonts w:ascii="Times New Roman" w:hAnsi="Times New Roman" w:cs="Times New Roman"/>
                <w:sz w:val="24"/>
                <w:szCs w:val="24"/>
              </w:rPr>
              <w:t xml:space="preserve">) a náklady kapitálu ((WACC, vážený aritmetický průměr nákladů vlastního i cizího). Měří zhodnocení vloženého kapitálu, o </w:t>
            </w:r>
            <w:r w:rsidR="00CE6CD3">
              <w:rPr>
                <w:rFonts w:ascii="Times New Roman" w:hAnsi="Times New Roman" w:cs="Times New Roman"/>
                <w:sz w:val="24"/>
                <w:szCs w:val="24"/>
              </w:rPr>
              <w:t xml:space="preserve">němž </w:t>
            </w:r>
            <w:r w:rsidR="00B36B2E">
              <w:rPr>
                <w:rFonts w:ascii="Times New Roman" w:hAnsi="Times New Roman" w:cs="Times New Roman"/>
                <w:sz w:val="24"/>
                <w:szCs w:val="24"/>
              </w:rPr>
              <w:t>rozhodují vrcholoví manažeři.</w:t>
            </w:r>
          </w:p>
          <w:p w:rsidR="00CE6CD3" w:rsidRDefault="00CE6CD3" w:rsidP="00B36B2E">
            <w:pPr>
              <w:jc w:val="both"/>
              <w:rPr>
                <w:rFonts w:ascii="Times New Roman" w:hAnsi="Times New Roman" w:cs="Times New Roman"/>
                <w:sz w:val="24"/>
                <w:szCs w:val="24"/>
              </w:rPr>
            </w:pPr>
          </w:p>
          <w:p w:rsidR="00CE6CD3" w:rsidRPr="000934D0" w:rsidRDefault="00CE6CD3" w:rsidP="00B36B2E">
            <w:pPr>
              <w:jc w:val="both"/>
              <w:rPr>
                <w:rFonts w:ascii="Times New Roman" w:hAnsi="Times New Roman" w:cs="Times New Roman"/>
                <w:sz w:val="24"/>
                <w:szCs w:val="24"/>
              </w:rPr>
            </w:pPr>
            <w:r w:rsidRPr="00CE6CD3">
              <w:rPr>
                <w:rFonts w:ascii="Times New Roman" w:hAnsi="Times New Roman" w:cs="Times New Roman"/>
                <w:b/>
                <w:sz w:val="24"/>
                <w:szCs w:val="24"/>
              </w:rPr>
              <w:t xml:space="preserve">Měření finanční pozice </w:t>
            </w:r>
            <w:r w:rsidR="000934D0">
              <w:rPr>
                <w:rFonts w:ascii="Times New Roman" w:hAnsi="Times New Roman" w:cs="Times New Roman"/>
                <w:b/>
                <w:sz w:val="24"/>
                <w:szCs w:val="24"/>
              </w:rPr>
              <w:t>se děj</w:t>
            </w:r>
            <w:r w:rsidRPr="00CE6CD3">
              <w:rPr>
                <w:rFonts w:ascii="Times New Roman" w:hAnsi="Times New Roman" w:cs="Times New Roman"/>
                <w:b/>
                <w:sz w:val="24"/>
                <w:szCs w:val="24"/>
              </w:rPr>
              <w:t>e</w:t>
            </w:r>
            <w:r>
              <w:rPr>
                <w:rFonts w:ascii="Times New Roman" w:hAnsi="Times New Roman" w:cs="Times New Roman"/>
                <w:sz w:val="24"/>
                <w:szCs w:val="24"/>
              </w:rPr>
              <w:t xml:space="preserve"> </w:t>
            </w:r>
            <w:r w:rsidRPr="00CE6CD3">
              <w:rPr>
                <w:rFonts w:ascii="Times New Roman" w:hAnsi="Times New Roman" w:cs="Times New Roman"/>
                <w:b/>
                <w:sz w:val="24"/>
                <w:szCs w:val="24"/>
              </w:rPr>
              <w:t>řízení</w:t>
            </w:r>
            <w:r w:rsidR="000934D0">
              <w:rPr>
                <w:rFonts w:ascii="Times New Roman" w:hAnsi="Times New Roman" w:cs="Times New Roman"/>
                <w:b/>
                <w:sz w:val="24"/>
                <w:szCs w:val="24"/>
              </w:rPr>
              <w:t>m</w:t>
            </w:r>
            <w:r w:rsidRPr="00CE6CD3">
              <w:rPr>
                <w:rFonts w:ascii="Times New Roman" w:hAnsi="Times New Roman" w:cs="Times New Roman"/>
                <w:b/>
                <w:sz w:val="24"/>
                <w:szCs w:val="24"/>
              </w:rPr>
              <w:t xml:space="preserve"> peněžních toků</w:t>
            </w:r>
            <w:r>
              <w:rPr>
                <w:rFonts w:ascii="Times New Roman" w:hAnsi="Times New Roman" w:cs="Times New Roman"/>
                <w:sz w:val="24"/>
                <w:szCs w:val="24"/>
              </w:rPr>
              <w:t xml:space="preserve">. Vzniká časový nesoulad mezi vznikem nákladů a úhradou závazku, který vznik nákladů vyvolal a následně mezi vznikem výnosu a úhradou pohledávky, která realizací vznikla. Souměření příjmů a výdajů je důležité pro řízení </w:t>
            </w:r>
            <w:r w:rsidRPr="00CE6CD3">
              <w:rPr>
                <w:rFonts w:ascii="Times New Roman" w:hAnsi="Times New Roman" w:cs="Times New Roman"/>
                <w:b/>
                <w:sz w:val="24"/>
                <w:szCs w:val="24"/>
              </w:rPr>
              <w:t>likvidity a solventnosti</w:t>
            </w:r>
            <w:r>
              <w:rPr>
                <w:rFonts w:ascii="Times New Roman" w:hAnsi="Times New Roman" w:cs="Times New Roman"/>
                <w:b/>
                <w:sz w:val="24"/>
                <w:szCs w:val="24"/>
              </w:rPr>
              <w:t xml:space="preserve">, </w:t>
            </w:r>
            <w:proofErr w:type="spellStart"/>
            <w:r w:rsidRPr="000934D0">
              <w:rPr>
                <w:rFonts w:ascii="Times New Roman" w:hAnsi="Times New Roman" w:cs="Times New Roman"/>
                <w:sz w:val="24"/>
                <w:szCs w:val="24"/>
              </w:rPr>
              <w:t>tj</w:t>
            </w:r>
            <w:proofErr w:type="spellEnd"/>
            <w:r w:rsidRPr="000934D0">
              <w:rPr>
                <w:rFonts w:ascii="Times New Roman" w:hAnsi="Times New Roman" w:cs="Times New Roman"/>
                <w:sz w:val="24"/>
                <w:szCs w:val="24"/>
              </w:rPr>
              <w:t>, uchovat si schopnost včas krýt své dluhy, platit daně, zajistit si dostatek likvidních prostředků na běžnou podnikatelskou činnost.</w:t>
            </w:r>
          </w:p>
          <w:p w:rsidR="00B36B2E" w:rsidRDefault="00B36B2E" w:rsidP="00B36B2E">
            <w:pPr>
              <w:jc w:val="both"/>
              <w:rPr>
                <w:rFonts w:ascii="Times New Roman" w:hAnsi="Times New Roman" w:cs="Times New Roman"/>
                <w:sz w:val="24"/>
                <w:szCs w:val="24"/>
              </w:rPr>
            </w:pPr>
          </w:p>
          <w:p w:rsidR="00686D91" w:rsidRDefault="00686D91" w:rsidP="00B36B2E">
            <w:pPr>
              <w:jc w:val="both"/>
              <w:rPr>
                <w:rFonts w:ascii="Times New Roman" w:hAnsi="Times New Roman" w:cs="Times New Roman"/>
                <w:sz w:val="24"/>
                <w:szCs w:val="24"/>
              </w:rPr>
            </w:pPr>
          </w:p>
          <w:p w:rsidR="00CE6CD3" w:rsidRDefault="00361EA5" w:rsidP="00B36B2E">
            <w:pPr>
              <w:jc w:val="both"/>
              <w:rPr>
                <w:rFonts w:ascii="Times New Roman" w:hAnsi="Times New Roman" w:cs="Times New Roman"/>
                <w:b/>
                <w:sz w:val="24"/>
                <w:szCs w:val="24"/>
              </w:rPr>
            </w:pPr>
            <w:r>
              <w:rPr>
                <w:rFonts w:ascii="Times New Roman" w:hAnsi="Times New Roman" w:cs="Times New Roman"/>
                <w:b/>
                <w:sz w:val="24"/>
                <w:szCs w:val="24"/>
              </w:rPr>
              <w:t>Pojetí nákladů v</w:t>
            </w:r>
            <w:r w:rsidR="00686D91">
              <w:rPr>
                <w:rFonts w:ascii="Times New Roman" w:hAnsi="Times New Roman" w:cs="Times New Roman"/>
                <w:b/>
                <w:sz w:val="24"/>
                <w:szCs w:val="24"/>
              </w:rPr>
              <w:t> </w:t>
            </w:r>
            <w:r>
              <w:rPr>
                <w:rFonts w:ascii="Times New Roman" w:hAnsi="Times New Roman" w:cs="Times New Roman"/>
                <w:b/>
                <w:sz w:val="24"/>
                <w:szCs w:val="24"/>
              </w:rPr>
              <w:t>manažerském</w:t>
            </w:r>
            <w:r w:rsidR="00686D91">
              <w:rPr>
                <w:rFonts w:ascii="Times New Roman" w:hAnsi="Times New Roman" w:cs="Times New Roman"/>
                <w:b/>
                <w:sz w:val="24"/>
                <w:szCs w:val="24"/>
              </w:rPr>
              <w:t xml:space="preserve"> účetnictví</w:t>
            </w:r>
            <w:r w:rsidR="000934D0">
              <w:rPr>
                <w:rFonts w:ascii="Times New Roman" w:hAnsi="Times New Roman" w:cs="Times New Roman"/>
                <w:b/>
                <w:sz w:val="24"/>
                <w:szCs w:val="24"/>
              </w:rPr>
              <w:t>:</w:t>
            </w:r>
            <w:r>
              <w:rPr>
                <w:rFonts w:ascii="Times New Roman" w:hAnsi="Times New Roman" w:cs="Times New Roman"/>
                <w:b/>
                <w:sz w:val="24"/>
                <w:szCs w:val="24"/>
              </w:rPr>
              <w:t xml:space="preserve"> </w:t>
            </w:r>
          </w:p>
          <w:p w:rsidR="00361EA5" w:rsidRDefault="00361EA5" w:rsidP="00B36B2E">
            <w:pPr>
              <w:jc w:val="both"/>
              <w:rPr>
                <w:rFonts w:ascii="Times New Roman" w:hAnsi="Times New Roman" w:cs="Times New Roman"/>
                <w:b/>
                <w:sz w:val="24"/>
                <w:szCs w:val="24"/>
              </w:rPr>
            </w:pPr>
          </w:p>
          <w:p w:rsidR="00361EA5" w:rsidRDefault="000D456F" w:rsidP="00B36B2E">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361EA5">
              <w:rPr>
                <w:rFonts w:ascii="Times New Roman" w:hAnsi="Times New Roman" w:cs="Times New Roman"/>
                <w:b/>
                <w:sz w:val="24"/>
                <w:szCs w:val="24"/>
              </w:rPr>
              <w:t xml:space="preserve">                                                     NÁKLADY</w:t>
            </w:r>
          </w:p>
          <w:p w:rsidR="00361EA5" w:rsidRDefault="009F3B74" w:rsidP="00B36B2E">
            <w:pPr>
              <w:jc w:val="both"/>
              <w:rPr>
                <w:rFonts w:ascii="Times New Roman" w:hAnsi="Times New Roman" w:cs="Times New Roman"/>
                <w:b/>
                <w:sz w:val="24"/>
                <w:szCs w:val="24"/>
              </w:rPr>
            </w:pPr>
            <w:r>
              <w:rPr>
                <w:rFonts w:ascii="Times New Roman" w:hAnsi="Times New Roman" w:cs="Times New Roman"/>
                <w:b/>
                <w:noProof/>
                <w:sz w:val="24"/>
                <w:szCs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7" type="#_x0000_t67" style="position:absolute;left:0;text-align:left;margin-left:180.55pt;margin-top:8.5pt;width:38.25pt;height:76.9pt;z-index:251658240">
                  <v:textbox style="layout-flow:vertical-ideographic"/>
                </v:shape>
              </w:pict>
            </w:r>
            <w:r w:rsidR="00361EA5">
              <w:rPr>
                <w:rFonts w:ascii="Times New Roman" w:hAnsi="Times New Roman" w:cs="Times New Roman"/>
                <w:b/>
                <w:sz w:val="24"/>
                <w:szCs w:val="24"/>
              </w:rPr>
              <w:t xml:space="preserve">                                                            </w:t>
            </w:r>
          </w:p>
          <w:p w:rsidR="000D456F" w:rsidRDefault="000D456F" w:rsidP="00B36B2E">
            <w:pPr>
              <w:jc w:val="both"/>
              <w:rPr>
                <w:rFonts w:ascii="Times New Roman" w:hAnsi="Times New Roman" w:cs="Times New Roman"/>
                <w:b/>
                <w:sz w:val="24"/>
                <w:szCs w:val="24"/>
              </w:rPr>
            </w:pPr>
          </w:p>
          <w:p w:rsidR="000D456F" w:rsidRDefault="000D456F" w:rsidP="00B36B2E">
            <w:pPr>
              <w:jc w:val="both"/>
              <w:rPr>
                <w:rFonts w:ascii="Times New Roman" w:hAnsi="Times New Roman" w:cs="Times New Roman"/>
                <w:b/>
                <w:sz w:val="24"/>
                <w:szCs w:val="24"/>
              </w:rPr>
            </w:pPr>
          </w:p>
          <w:p w:rsidR="000D456F" w:rsidRDefault="000D456F" w:rsidP="00B36B2E">
            <w:pPr>
              <w:jc w:val="both"/>
              <w:rPr>
                <w:rFonts w:ascii="Times New Roman" w:hAnsi="Times New Roman" w:cs="Times New Roman"/>
                <w:b/>
                <w:sz w:val="24"/>
                <w:szCs w:val="24"/>
              </w:rPr>
            </w:pPr>
          </w:p>
          <w:p w:rsidR="000D456F" w:rsidRDefault="000D456F" w:rsidP="00B36B2E">
            <w:pPr>
              <w:jc w:val="both"/>
              <w:rPr>
                <w:rFonts w:ascii="Times New Roman" w:hAnsi="Times New Roman" w:cs="Times New Roman"/>
                <w:b/>
                <w:sz w:val="24"/>
                <w:szCs w:val="24"/>
              </w:rPr>
            </w:pPr>
          </w:p>
          <w:p w:rsidR="000D456F" w:rsidRDefault="000D456F" w:rsidP="00B36B2E">
            <w:pPr>
              <w:jc w:val="both"/>
              <w:rPr>
                <w:rFonts w:ascii="Times New Roman" w:hAnsi="Times New Roman" w:cs="Times New Roman"/>
                <w:b/>
                <w:sz w:val="24"/>
                <w:szCs w:val="24"/>
              </w:rPr>
            </w:pPr>
          </w:p>
          <w:p w:rsidR="00361EA5" w:rsidRDefault="00361EA5" w:rsidP="00B36B2E">
            <w:pPr>
              <w:jc w:val="both"/>
              <w:rPr>
                <w:rFonts w:ascii="Times New Roman" w:hAnsi="Times New Roman" w:cs="Times New Roman"/>
                <w:b/>
                <w:sz w:val="24"/>
                <w:szCs w:val="24"/>
              </w:rPr>
            </w:pPr>
            <w:r>
              <w:rPr>
                <w:rFonts w:ascii="Times New Roman" w:hAnsi="Times New Roman" w:cs="Times New Roman"/>
                <w:b/>
                <w:sz w:val="24"/>
                <w:szCs w:val="24"/>
              </w:rPr>
              <w:t xml:space="preserve">                                 </w:t>
            </w:r>
          </w:p>
          <w:tbl>
            <w:tblPr>
              <w:tblStyle w:val="Mkatabulky"/>
              <w:tblW w:w="0" w:type="auto"/>
              <w:tblLook w:val="04A0"/>
            </w:tblPr>
            <w:tblGrid>
              <w:gridCol w:w="2993"/>
              <w:gridCol w:w="2994"/>
              <w:gridCol w:w="2994"/>
            </w:tblGrid>
            <w:tr w:rsidR="00361EA5" w:rsidTr="00361EA5">
              <w:tc>
                <w:tcPr>
                  <w:tcW w:w="2993" w:type="dxa"/>
                </w:tcPr>
                <w:p w:rsidR="00361EA5" w:rsidRDefault="00361EA5" w:rsidP="00B36B2E">
                  <w:pPr>
                    <w:jc w:val="both"/>
                    <w:rPr>
                      <w:rFonts w:ascii="Times New Roman" w:hAnsi="Times New Roman" w:cs="Times New Roman"/>
                      <w:b/>
                      <w:sz w:val="24"/>
                      <w:szCs w:val="24"/>
                    </w:rPr>
                  </w:pPr>
                  <w:r>
                    <w:rPr>
                      <w:rFonts w:ascii="Times New Roman" w:hAnsi="Times New Roman" w:cs="Times New Roman"/>
                      <w:b/>
                      <w:sz w:val="24"/>
                      <w:szCs w:val="24"/>
                    </w:rPr>
                    <w:t>Finanční</w:t>
                  </w:r>
                </w:p>
              </w:tc>
              <w:tc>
                <w:tcPr>
                  <w:tcW w:w="2994" w:type="dxa"/>
                </w:tcPr>
                <w:p w:rsidR="00361EA5" w:rsidRDefault="00361EA5" w:rsidP="00B36B2E">
                  <w:pPr>
                    <w:jc w:val="both"/>
                    <w:rPr>
                      <w:rFonts w:ascii="Times New Roman" w:hAnsi="Times New Roman" w:cs="Times New Roman"/>
                      <w:b/>
                      <w:sz w:val="24"/>
                      <w:szCs w:val="24"/>
                    </w:rPr>
                  </w:pPr>
                  <w:r>
                    <w:rPr>
                      <w:rFonts w:ascii="Times New Roman" w:hAnsi="Times New Roman" w:cs="Times New Roman"/>
                      <w:b/>
                      <w:sz w:val="24"/>
                      <w:szCs w:val="24"/>
                    </w:rPr>
                    <w:t>Hodnotové</w:t>
                  </w:r>
                </w:p>
              </w:tc>
              <w:tc>
                <w:tcPr>
                  <w:tcW w:w="2994" w:type="dxa"/>
                </w:tcPr>
                <w:p w:rsidR="00361EA5" w:rsidRDefault="00361EA5" w:rsidP="00B36B2E">
                  <w:pPr>
                    <w:jc w:val="both"/>
                    <w:rPr>
                      <w:rFonts w:ascii="Times New Roman" w:hAnsi="Times New Roman" w:cs="Times New Roman"/>
                      <w:b/>
                      <w:sz w:val="24"/>
                      <w:szCs w:val="24"/>
                    </w:rPr>
                  </w:pPr>
                  <w:r>
                    <w:rPr>
                      <w:rFonts w:ascii="Times New Roman" w:hAnsi="Times New Roman" w:cs="Times New Roman"/>
                      <w:b/>
                      <w:sz w:val="24"/>
                      <w:szCs w:val="24"/>
                    </w:rPr>
                    <w:t>Ekonomické</w:t>
                  </w:r>
                </w:p>
              </w:tc>
            </w:tr>
          </w:tbl>
          <w:p w:rsidR="00361EA5" w:rsidRDefault="00361EA5" w:rsidP="00B36B2E">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162B5E" w:rsidRDefault="00162B5E" w:rsidP="00B36B2E">
            <w:pPr>
              <w:jc w:val="both"/>
              <w:rPr>
                <w:rFonts w:ascii="Times New Roman" w:hAnsi="Times New Roman" w:cs="Times New Roman"/>
                <w:b/>
                <w:sz w:val="24"/>
                <w:szCs w:val="24"/>
              </w:rPr>
            </w:pPr>
          </w:p>
          <w:p w:rsidR="00361EA5" w:rsidRDefault="000D456F" w:rsidP="00B36B2E">
            <w:pPr>
              <w:jc w:val="both"/>
              <w:rPr>
                <w:rFonts w:ascii="Times New Roman" w:hAnsi="Times New Roman" w:cs="Times New Roman"/>
                <w:b/>
                <w:sz w:val="24"/>
                <w:szCs w:val="24"/>
              </w:rPr>
            </w:pPr>
            <w:r>
              <w:rPr>
                <w:rFonts w:ascii="Times New Roman" w:hAnsi="Times New Roman" w:cs="Times New Roman"/>
                <w:b/>
                <w:sz w:val="24"/>
                <w:szCs w:val="24"/>
              </w:rPr>
              <w:t>Finanční (</w:t>
            </w:r>
            <w:proofErr w:type="spellStart"/>
            <w:r>
              <w:rPr>
                <w:rFonts w:ascii="Times New Roman" w:hAnsi="Times New Roman" w:cs="Times New Roman"/>
                <w:b/>
                <w:sz w:val="24"/>
                <w:szCs w:val="24"/>
              </w:rPr>
              <w:t>pagatorní</w:t>
            </w:r>
            <w:proofErr w:type="spellEnd"/>
            <w:r>
              <w:rPr>
                <w:rFonts w:ascii="Times New Roman" w:hAnsi="Times New Roman" w:cs="Times New Roman"/>
                <w:b/>
                <w:sz w:val="24"/>
                <w:szCs w:val="24"/>
              </w:rPr>
              <w:t>) pojetí nákladů:</w:t>
            </w:r>
          </w:p>
          <w:p w:rsidR="000D456F" w:rsidRDefault="000D456F" w:rsidP="00B36B2E">
            <w:pPr>
              <w:jc w:val="both"/>
              <w:rPr>
                <w:rFonts w:ascii="Times New Roman" w:hAnsi="Times New Roman" w:cs="Times New Roman"/>
                <w:b/>
                <w:sz w:val="24"/>
                <w:szCs w:val="24"/>
              </w:rPr>
            </w:pPr>
          </w:p>
          <w:p w:rsidR="000D456F" w:rsidRDefault="000D456F" w:rsidP="00BE0905">
            <w:pPr>
              <w:numPr>
                <w:ilvl w:val="0"/>
                <w:numId w:val="22"/>
              </w:numPr>
              <w:jc w:val="both"/>
              <w:rPr>
                <w:rFonts w:ascii="Times New Roman" w:hAnsi="Times New Roman" w:cs="Times New Roman"/>
                <w:sz w:val="24"/>
                <w:szCs w:val="24"/>
              </w:rPr>
            </w:pPr>
            <w:proofErr w:type="gramStart"/>
            <w:r w:rsidRPr="002D4707">
              <w:rPr>
                <w:rFonts w:ascii="Times New Roman" w:hAnsi="Times New Roman" w:cs="Times New Roman"/>
                <w:sz w:val="24"/>
                <w:szCs w:val="24"/>
              </w:rPr>
              <w:t>Založeno  na</w:t>
            </w:r>
            <w:proofErr w:type="gramEnd"/>
            <w:r w:rsidRPr="002D4707">
              <w:rPr>
                <w:rFonts w:ascii="Times New Roman" w:hAnsi="Times New Roman" w:cs="Times New Roman"/>
                <w:sz w:val="24"/>
                <w:szCs w:val="24"/>
              </w:rPr>
              <w:t xml:space="preserve"> aplikaci peněžní formy koloběhu prostředků</w:t>
            </w:r>
          </w:p>
          <w:p w:rsidR="008A6562" w:rsidRPr="008A6562" w:rsidRDefault="008A6562" w:rsidP="00BE0905">
            <w:pPr>
              <w:numPr>
                <w:ilvl w:val="0"/>
                <w:numId w:val="22"/>
              </w:numPr>
              <w:jc w:val="both"/>
              <w:rPr>
                <w:rFonts w:ascii="Times New Roman" w:hAnsi="Times New Roman" w:cs="Times New Roman"/>
                <w:sz w:val="24"/>
                <w:szCs w:val="24"/>
                <w:u w:val="single"/>
              </w:rPr>
            </w:pPr>
            <w:r>
              <w:rPr>
                <w:rFonts w:ascii="Times New Roman" w:hAnsi="Times New Roman" w:cs="Times New Roman"/>
                <w:sz w:val="24"/>
                <w:szCs w:val="24"/>
              </w:rPr>
              <w:t xml:space="preserve">Základem je </w:t>
            </w:r>
            <w:r w:rsidRPr="008A6562">
              <w:rPr>
                <w:rFonts w:ascii="Times New Roman" w:hAnsi="Times New Roman" w:cs="Times New Roman"/>
                <w:sz w:val="24"/>
                <w:szCs w:val="24"/>
                <w:u w:val="single"/>
              </w:rPr>
              <w:t>zachování peněžního kapitálu v jeho nominální výši</w:t>
            </w:r>
          </w:p>
          <w:p w:rsidR="000D456F" w:rsidRPr="002D4707" w:rsidRDefault="000D456F" w:rsidP="00BE0905">
            <w:pPr>
              <w:numPr>
                <w:ilvl w:val="0"/>
                <w:numId w:val="22"/>
              </w:numPr>
              <w:jc w:val="both"/>
              <w:rPr>
                <w:rFonts w:ascii="Times New Roman" w:hAnsi="Times New Roman" w:cs="Times New Roman"/>
                <w:sz w:val="24"/>
                <w:szCs w:val="24"/>
              </w:rPr>
            </w:pPr>
            <w:r w:rsidRPr="002D4707">
              <w:rPr>
                <w:rFonts w:ascii="Times New Roman" w:hAnsi="Times New Roman" w:cs="Times New Roman"/>
                <w:sz w:val="24"/>
                <w:szCs w:val="24"/>
              </w:rPr>
              <w:t xml:space="preserve">Náklad vzniká jako tržně ověřené vynaložení </w:t>
            </w:r>
            <w:proofErr w:type="gramStart"/>
            <w:r w:rsidRPr="002D4707">
              <w:rPr>
                <w:rFonts w:ascii="Times New Roman" w:hAnsi="Times New Roman" w:cs="Times New Roman"/>
                <w:sz w:val="24"/>
                <w:szCs w:val="24"/>
              </w:rPr>
              <w:t>peněz a  odpovídající</w:t>
            </w:r>
            <w:proofErr w:type="gramEnd"/>
            <w:r w:rsidRPr="002D4707">
              <w:rPr>
                <w:rFonts w:ascii="Times New Roman" w:hAnsi="Times New Roman" w:cs="Times New Roman"/>
                <w:sz w:val="24"/>
                <w:szCs w:val="24"/>
              </w:rPr>
              <w:t xml:space="preserve"> tržně ověřená hodnota získaná zpět  opět v peněžní podobě je konečným smyslem a projevem nákladů</w:t>
            </w:r>
          </w:p>
          <w:p w:rsidR="000D456F" w:rsidRPr="002D4707" w:rsidRDefault="000D456F" w:rsidP="00BE0905">
            <w:pPr>
              <w:numPr>
                <w:ilvl w:val="0"/>
                <w:numId w:val="22"/>
              </w:numPr>
              <w:jc w:val="both"/>
              <w:rPr>
                <w:rFonts w:ascii="Times New Roman" w:hAnsi="Times New Roman" w:cs="Times New Roman"/>
                <w:sz w:val="24"/>
                <w:szCs w:val="24"/>
              </w:rPr>
            </w:pPr>
            <w:r w:rsidRPr="002D4707">
              <w:rPr>
                <w:rFonts w:ascii="Times New Roman" w:hAnsi="Times New Roman" w:cs="Times New Roman"/>
                <w:sz w:val="24"/>
                <w:szCs w:val="24"/>
              </w:rPr>
              <w:t>Náklady zde vystupují jako „</w:t>
            </w:r>
            <w:proofErr w:type="gramStart"/>
            <w:r w:rsidRPr="002D4707">
              <w:rPr>
                <w:rFonts w:ascii="Times New Roman" w:hAnsi="Times New Roman" w:cs="Times New Roman"/>
                <w:sz w:val="24"/>
                <w:szCs w:val="24"/>
              </w:rPr>
              <w:t>investice“  do</w:t>
            </w:r>
            <w:proofErr w:type="gramEnd"/>
            <w:r w:rsidRPr="002D4707">
              <w:rPr>
                <w:rFonts w:ascii="Times New Roman" w:hAnsi="Times New Roman" w:cs="Times New Roman"/>
                <w:sz w:val="24"/>
                <w:szCs w:val="24"/>
              </w:rPr>
              <w:t xml:space="preserve"> výkonů </w:t>
            </w:r>
          </w:p>
          <w:p w:rsidR="002D4707" w:rsidRPr="002D4707" w:rsidRDefault="000D456F" w:rsidP="00BE0905">
            <w:pPr>
              <w:numPr>
                <w:ilvl w:val="0"/>
                <w:numId w:val="22"/>
              </w:numPr>
              <w:jc w:val="both"/>
              <w:rPr>
                <w:rFonts w:ascii="Times New Roman" w:hAnsi="Times New Roman" w:cs="Times New Roman"/>
                <w:sz w:val="24"/>
                <w:szCs w:val="24"/>
              </w:rPr>
            </w:pPr>
            <w:r w:rsidRPr="002D4707">
              <w:rPr>
                <w:rFonts w:ascii="Times New Roman" w:hAnsi="Times New Roman" w:cs="Times New Roman"/>
                <w:sz w:val="24"/>
                <w:szCs w:val="24"/>
              </w:rPr>
              <w:t xml:space="preserve">Vyznačují se volnou vazbou k výkonům a jsou spojené </w:t>
            </w:r>
            <w:r w:rsidRPr="008A6562">
              <w:rPr>
                <w:rFonts w:ascii="Times New Roman" w:hAnsi="Times New Roman" w:cs="Times New Roman"/>
                <w:sz w:val="24"/>
                <w:szCs w:val="24"/>
                <w:u w:val="single"/>
              </w:rPr>
              <w:t>s reálným výdejem peněz</w:t>
            </w:r>
            <w:r w:rsidRPr="002D4707">
              <w:rPr>
                <w:rFonts w:ascii="Times New Roman" w:hAnsi="Times New Roman" w:cs="Times New Roman"/>
                <w:sz w:val="24"/>
                <w:szCs w:val="24"/>
              </w:rPr>
              <w:t xml:space="preserve"> (např. mzdové náklady), ale i takové, které byly uhrazeny dříve (např. odpisy)</w:t>
            </w:r>
          </w:p>
          <w:p w:rsidR="00361EA5" w:rsidRPr="008A6562" w:rsidRDefault="002D4707" w:rsidP="00BE0905">
            <w:pPr>
              <w:numPr>
                <w:ilvl w:val="0"/>
                <w:numId w:val="22"/>
              </w:numPr>
              <w:jc w:val="both"/>
              <w:rPr>
                <w:rFonts w:ascii="Times New Roman" w:hAnsi="Times New Roman" w:cs="Times New Roman"/>
                <w:sz w:val="24"/>
                <w:szCs w:val="24"/>
                <w:u w:val="single"/>
              </w:rPr>
            </w:pPr>
            <w:r w:rsidRPr="002D4707">
              <w:rPr>
                <w:rFonts w:ascii="Times New Roman" w:hAnsi="Times New Roman" w:cs="Times New Roman"/>
                <w:sz w:val="24"/>
                <w:szCs w:val="24"/>
              </w:rPr>
              <w:t xml:space="preserve">Náklady jsou oceněny na principu historických cen </w:t>
            </w:r>
            <w:r w:rsidRPr="008A6562">
              <w:rPr>
                <w:rFonts w:ascii="Times New Roman" w:hAnsi="Times New Roman" w:cs="Times New Roman"/>
                <w:sz w:val="24"/>
                <w:szCs w:val="24"/>
                <w:u w:val="single"/>
              </w:rPr>
              <w:t xml:space="preserve">ve skutečných pořizovacích cenách </w:t>
            </w:r>
            <w:r w:rsidR="000D456F" w:rsidRPr="008A6562">
              <w:rPr>
                <w:rFonts w:ascii="Times New Roman" w:hAnsi="Times New Roman" w:cs="Times New Roman"/>
                <w:sz w:val="24"/>
                <w:szCs w:val="24"/>
                <w:u w:val="single"/>
              </w:rPr>
              <w:t xml:space="preserve"> </w:t>
            </w:r>
          </w:p>
          <w:p w:rsidR="00B36B2E" w:rsidRDefault="00B36B2E" w:rsidP="00B36B2E">
            <w:pPr>
              <w:jc w:val="both"/>
              <w:rPr>
                <w:rFonts w:ascii="Times New Roman" w:hAnsi="Times New Roman" w:cs="Times New Roman"/>
                <w:sz w:val="24"/>
                <w:szCs w:val="24"/>
              </w:rPr>
            </w:pPr>
          </w:p>
          <w:p w:rsidR="002D4707" w:rsidRDefault="002D4707" w:rsidP="00B36B2E">
            <w:pPr>
              <w:jc w:val="both"/>
              <w:rPr>
                <w:rFonts w:ascii="Times New Roman" w:hAnsi="Times New Roman" w:cs="Times New Roman"/>
                <w:sz w:val="24"/>
                <w:szCs w:val="24"/>
              </w:rPr>
            </w:pPr>
          </w:p>
          <w:p w:rsidR="002D4707" w:rsidRPr="008956F2" w:rsidRDefault="002D4707" w:rsidP="002D4707">
            <w:pPr>
              <w:jc w:val="both"/>
              <w:rPr>
                <w:rFonts w:ascii="Times New Roman" w:hAnsi="Times New Roman" w:cs="Times New Roman"/>
                <w:b/>
                <w:sz w:val="24"/>
                <w:szCs w:val="24"/>
              </w:rPr>
            </w:pPr>
            <w:r w:rsidRPr="008956F2">
              <w:rPr>
                <w:rFonts w:ascii="Times New Roman" w:hAnsi="Times New Roman" w:cs="Times New Roman"/>
                <w:b/>
                <w:sz w:val="24"/>
                <w:szCs w:val="24"/>
              </w:rPr>
              <w:t>Hodnotové pojetí nákladů</w:t>
            </w:r>
            <w:r w:rsidR="008956F2">
              <w:rPr>
                <w:rFonts w:ascii="Times New Roman" w:hAnsi="Times New Roman" w:cs="Times New Roman"/>
                <w:b/>
                <w:sz w:val="24"/>
                <w:szCs w:val="24"/>
              </w:rPr>
              <w:t>:</w:t>
            </w:r>
          </w:p>
          <w:p w:rsidR="002D4707" w:rsidRDefault="002D4707" w:rsidP="002D4707">
            <w:pPr>
              <w:jc w:val="both"/>
              <w:rPr>
                <w:rFonts w:ascii="Times New Roman" w:hAnsi="Times New Roman" w:cs="Times New Roman"/>
                <w:sz w:val="24"/>
                <w:szCs w:val="24"/>
              </w:rPr>
            </w:pPr>
          </w:p>
          <w:p w:rsidR="008956F2" w:rsidRDefault="008956F2" w:rsidP="00BE0905">
            <w:pPr>
              <w:numPr>
                <w:ilvl w:val="0"/>
                <w:numId w:val="23"/>
              </w:numPr>
              <w:jc w:val="both"/>
              <w:rPr>
                <w:rFonts w:ascii="Times New Roman" w:hAnsi="Times New Roman" w:cs="Times New Roman"/>
                <w:sz w:val="24"/>
                <w:szCs w:val="24"/>
              </w:rPr>
            </w:pPr>
            <w:r>
              <w:rPr>
                <w:rFonts w:ascii="Times New Roman" w:hAnsi="Times New Roman" w:cs="Times New Roman"/>
                <w:sz w:val="24"/>
                <w:szCs w:val="24"/>
              </w:rPr>
              <w:t xml:space="preserve">Smyslem je běžné řízení a kontrola nákladů v průběhu </w:t>
            </w:r>
            <w:proofErr w:type="gramStart"/>
            <w:r>
              <w:rPr>
                <w:rFonts w:ascii="Times New Roman" w:hAnsi="Times New Roman" w:cs="Times New Roman"/>
                <w:sz w:val="24"/>
                <w:szCs w:val="24"/>
              </w:rPr>
              <w:t>reálně  probíhající</w:t>
            </w:r>
            <w:proofErr w:type="gramEnd"/>
            <w:r>
              <w:rPr>
                <w:rFonts w:ascii="Times New Roman" w:hAnsi="Times New Roman" w:cs="Times New Roman"/>
                <w:sz w:val="24"/>
                <w:szCs w:val="24"/>
              </w:rPr>
              <w:t xml:space="preserve"> podnikatelské činnosti</w:t>
            </w:r>
          </w:p>
          <w:p w:rsidR="00383037" w:rsidRDefault="008956F2" w:rsidP="00BE0905">
            <w:pPr>
              <w:numPr>
                <w:ilvl w:val="0"/>
                <w:numId w:val="23"/>
              </w:numPr>
              <w:jc w:val="both"/>
              <w:rPr>
                <w:rFonts w:ascii="Times New Roman" w:hAnsi="Times New Roman" w:cs="Times New Roman"/>
                <w:sz w:val="24"/>
                <w:szCs w:val="24"/>
                <w:u w:val="single"/>
              </w:rPr>
            </w:pPr>
            <w:r>
              <w:rPr>
                <w:rFonts w:ascii="Times New Roman" w:hAnsi="Times New Roman" w:cs="Times New Roman"/>
                <w:sz w:val="24"/>
                <w:szCs w:val="24"/>
              </w:rPr>
              <w:t xml:space="preserve">Vyjadřují reálnou spotřebu nebo využití ekonomických zdrojů </w:t>
            </w:r>
            <w:r w:rsidRPr="008A6562">
              <w:rPr>
                <w:rFonts w:ascii="Times New Roman" w:hAnsi="Times New Roman" w:cs="Times New Roman"/>
                <w:sz w:val="24"/>
                <w:szCs w:val="24"/>
                <w:u w:val="single"/>
              </w:rPr>
              <w:t>v </w:t>
            </w:r>
            <w:proofErr w:type="gramStart"/>
            <w:r w:rsidRPr="008A6562">
              <w:rPr>
                <w:rFonts w:ascii="Times New Roman" w:hAnsi="Times New Roman" w:cs="Times New Roman"/>
                <w:sz w:val="24"/>
                <w:szCs w:val="24"/>
                <w:u w:val="single"/>
              </w:rPr>
              <w:t>aktuálně  probíhajících</w:t>
            </w:r>
            <w:proofErr w:type="gramEnd"/>
            <w:r w:rsidRPr="008A6562">
              <w:rPr>
                <w:rFonts w:ascii="Times New Roman" w:hAnsi="Times New Roman" w:cs="Times New Roman"/>
                <w:sz w:val="24"/>
                <w:szCs w:val="24"/>
                <w:u w:val="single"/>
              </w:rPr>
              <w:t xml:space="preserve"> procesech</w:t>
            </w:r>
            <w:r w:rsidR="008A6562">
              <w:rPr>
                <w:rFonts w:ascii="Times New Roman" w:hAnsi="Times New Roman" w:cs="Times New Roman"/>
                <w:sz w:val="24"/>
                <w:szCs w:val="24"/>
                <w:u w:val="single"/>
              </w:rPr>
              <w:t xml:space="preserve">, </w:t>
            </w:r>
            <w:r w:rsidR="008A6562" w:rsidRPr="008A6562">
              <w:rPr>
                <w:rFonts w:ascii="Times New Roman" w:hAnsi="Times New Roman" w:cs="Times New Roman"/>
                <w:sz w:val="24"/>
                <w:szCs w:val="24"/>
              </w:rPr>
              <w:t>nikoli v momentě jejich pořízení</w:t>
            </w:r>
            <w:r w:rsidR="008A6562">
              <w:rPr>
                <w:rFonts w:ascii="Times New Roman" w:hAnsi="Times New Roman" w:cs="Times New Roman"/>
                <w:sz w:val="24"/>
                <w:szCs w:val="24"/>
                <w:u w:val="single"/>
              </w:rPr>
              <w:t xml:space="preserve"> </w:t>
            </w:r>
          </w:p>
          <w:p w:rsidR="008A6562" w:rsidRPr="008A6562" w:rsidRDefault="008A6562" w:rsidP="00BE0905">
            <w:pPr>
              <w:numPr>
                <w:ilvl w:val="0"/>
                <w:numId w:val="23"/>
              </w:numPr>
              <w:jc w:val="both"/>
              <w:rPr>
                <w:rFonts w:ascii="Times New Roman" w:hAnsi="Times New Roman" w:cs="Times New Roman"/>
                <w:sz w:val="24"/>
                <w:szCs w:val="24"/>
                <w:u w:val="single"/>
              </w:rPr>
            </w:pPr>
            <w:r w:rsidRPr="008A6562">
              <w:rPr>
                <w:rFonts w:ascii="Times New Roman" w:hAnsi="Times New Roman" w:cs="Times New Roman"/>
                <w:sz w:val="24"/>
                <w:szCs w:val="24"/>
              </w:rPr>
              <w:t>Toto pojetí odpovídá kriteriu</w:t>
            </w:r>
            <w:r>
              <w:rPr>
                <w:rFonts w:ascii="Times New Roman" w:hAnsi="Times New Roman" w:cs="Times New Roman"/>
                <w:sz w:val="24"/>
                <w:szCs w:val="24"/>
                <w:u w:val="single"/>
              </w:rPr>
              <w:t xml:space="preserve"> zachování věcného kapitálu</w:t>
            </w:r>
          </w:p>
          <w:p w:rsidR="008A6562" w:rsidRPr="008A6562" w:rsidRDefault="00201052" w:rsidP="00BE0905">
            <w:pPr>
              <w:numPr>
                <w:ilvl w:val="0"/>
                <w:numId w:val="23"/>
              </w:numPr>
              <w:jc w:val="both"/>
              <w:rPr>
                <w:rFonts w:ascii="Times New Roman" w:hAnsi="Times New Roman" w:cs="Times New Roman"/>
                <w:sz w:val="24"/>
                <w:szCs w:val="24"/>
              </w:rPr>
            </w:pPr>
            <w:r w:rsidRPr="008A6562">
              <w:rPr>
                <w:rFonts w:ascii="Times New Roman" w:hAnsi="Times New Roman" w:cs="Times New Roman"/>
                <w:sz w:val="24"/>
                <w:szCs w:val="24"/>
              </w:rPr>
              <w:t>N</w:t>
            </w:r>
            <w:r w:rsidR="008956F2" w:rsidRPr="008A6562">
              <w:rPr>
                <w:rFonts w:ascii="Times New Roman" w:hAnsi="Times New Roman" w:cs="Times New Roman"/>
                <w:sz w:val="24"/>
                <w:szCs w:val="24"/>
              </w:rPr>
              <w:t xml:space="preserve">áklady souvisí </w:t>
            </w:r>
            <w:proofErr w:type="gramStart"/>
            <w:r w:rsidRPr="008A6562">
              <w:rPr>
                <w:rFonts w:ascii="Times New Roman" w:hAnsi="Times New Roman" w:cs="Times New Roman"/>
                <w:sz w:val="24"/>
                <w:szCs w:val="24"/>
              </w:rPr>
              <w:t>účelově  s předmětem</w:t>
            </w:r>
            <w:proofErr w:type="gramEnd"/>
            <w:r w:rsidRPr="008A6562">
              <w:rPr>
                <w:rFonts w:ascii="Times New Roman" w:hAnsi="Times New Roman" w:cs="Times New Roman"/>
                <w:sz w:val="24"/>
                <w:szCs w:val="24"/>
              </w:rPr>
              <w:t xml:space="preserve"> činnosti</w:t>
            </w:r>
            <w:r w:rsidR="008956F2" w:rsidRPr="008A6562">
              <w:rPr>
                <w:rFonts w:ascii="Times New Roman" w:hAnsi="Times New Roman" w:cs="Times New Roman"/>
                <w:sz w:val="24"/>
                <w:szCs w:val="24"/>
              </w:rPr>
              <w:t xml:space="preserve"> při zachování hospodárnosti</w:t>
            </w:r>
          </w:p>
          <w:p w:rsidR="00383037" w:rsidRPr="002D4707" w:rsidRDefault="00201052" w:rsidP="00BE0905">
            <w:pPr>
              <w:numPr>
                <w:ilvl w:val="0"/>
                <w:numId w:val="23"/>
              </w:numPr>
              <w:jc w:val="both"/>
              <w:rPr>
                <w:rFonts w:ascii="Times New Roman" w:hAnsi="Times New Roman" w:cs="Times New Roman"/>
                <w:sz w:val="24"/>
                <w:szCs w:val="24"/>
              </w:rPr>
            </w:pPr>
            <w:r w:rsidRPr="002D4707">
              <w:rPr>
                <w:rFonts w:ascii="Times New Roman" w:hAnsi="Times New Roman" w:cs="Times New Roman"/>
                <w:b/>
                <w:bCs/>
                <w:sz w:val="24"/>
                <w:szCs w:val="24"/>
                <w:u w:val="single"/>
              </w:rPr>
              <w:t xml:space="preserve">Hlavní pozornost </w:t>
            </w:r>
            <w:r w:rsidR="008956F2">
              <w:rPr>
                <w:rFonts w:ascii="Times New Roman" w:hAnsi="Times New Roman" w:cs="Times New Roman"/>
                <w:b/>
                <w:bCs/>
                <w:sz w:val="24"/>
                <w:szCs w:val="24"/>
                <w:u w:val="single"/>
              </w:rPr>
              <w:t>je zaměřena na</w:t>
            </w:r>
            <w:r w:rsidRPr="002D4707">
              <w:rPr>
                <w:rFonts w:ascii="Times New Roman" w:hAnsi="Times New Roman" w:cs="Times New Roman"/>
                <w:b/>
                <w:bCs/>
                <w:sz w:val="24"/>
                <w:szCs w:val="24"/>
                <w:u w:val="single"/>
              </w:rPr>
              <w:t xml:space="preserve"> těsný vztah k výkonům</w:t>
            </w:r>
          </w:p>
          <w:p w:rsidR="00383037" w:rsidRDefault="008956F2" w:rsidP="00BE0905">
            <w:pPr>
              <w:numPr>
                <w:ilvl w:val="0"/>
                <w:numId w:val="23"/>
              </w:numPr>
              <w:jc w:val="both"/>
              <w:rPr>
                <w:rFonts w:ascii="Times New Roman" w:hAnsi="Times New Roman" w:cs="Times New Roman"/>
                <w:sz w:val="24"/>
                <w:szCs w:val="24"/>
              </w:rPr>
            </w:pPr>
            <w:r w:rsidRPr="008956F2">
              <w:rPr>
                <w:rFonts w:ascii="Times New Roman" w:hAnsi="Times New Roman" w:cs="Times New Roman"/>
                <w:sz w:val="24"/>
                <w:szCs w:val="24"/>
              </w:rPr>
              <w:t>Předmětem zobrazení jsou n</w:t>
            </w:r>
            <w:r w:rsidR="00201052" w:rsidRPr="008956F2">
              <w:rPr>
                <w:rFonts w:ascii="Times New Roman" w:hAnsi="Times New Roman" w:cs="Times New Roman"/>
                <w:sz w:val="24"/>
                <w:szCs w:val="24"/>
              </w:rPr>
              <w:t xml:space="preserve">ejen </w:t>
            </w:r>
            <w:r w:rsidR="00201052" w:rsidRPr="008956F2">
              <w:rPr>
                <w:rFonts w:ascii="Times New Roman" w:hAnsi="Times New Roman" w:cs="Times New Roman"/>
                <w:sz w:val="24"/>
                <w:szCs w:val="24"/>
                <w:u w:val="single"/>
              </w:rPr>
              <w:t>peněžně vynaložené zdroje</w:t>
            </w:r>
            <w:r w:rsidRPr="008956F2">
              <w:rPr>
                <w:rFonts w:ascii="Times New Roman" w:hAnsi="Times New Roman" w:cs="Times New Roman"/>
                <w:sz w:val="24"/>
                <w:szCs w:val="24"/>
              </w:rPr>
              <w:t xml:space="preserve">, ale i takové, které </w:t>
            </w:r>
            <w:r w:rsidRPr="008956F2">
              <w:rPr>
                <w:rFonts w:ascii="Times New Roman" w:hAnsi="Times New Roman" w:cs="Times New Roman"/>
                <w:sz w:val="24"/>
                <w:szCs w:val="24"/>
                <w:u w:val="single"/>
              </w:rPr>
              <w:t>nemají protihodnotu ve výdaji peněz</w:t>
            </w:r>
            <w:r w:rsidRPr="008956F2">
              <w:rPr>
                <w:rFonts w:ascii="Times New Roman" w:hAnsi="Times New Roman" w:cs="Times New Roman"/>
                <w:sz w:val="24"/>
                <w:szCs w:val="24"/>
              </w:rPr>
              <w:t xml:space="preserve">, ale </w:t>
            </w:r>
            <w:proofErr w:type="gramStart"/>
            <w:r w:rsidRPr="008956F2">
              <w:rPr>
                <w:rFonts w:ascii="Times New Roman" w:hAnsi="Times New Roman" w:cs="Times New Roman"/>
                <w:sz w:val="24"/>
                <w:szCs w:val="24"/>
              </w:rPr>
              <w:t>ovlivňují  ekonomickou</w:t>
            </w:r>
            <w:proofErr w:type="gramEnd"/>
            <w:r w:rsidRPr="008956F2">
              <w:rPr>
                <w:rFonts w:ascii="Times New Roman" w:hAnsi="Times New Roman" w:cs="Times New Roman"/>
                <w:sz w:val="24"/>
                <w:szCs w:val="24"/>
              </w:rPr>
              <w:t xml:space="preserve"> účinnost procesu</w:t>
            </w:r>
            <w:r>
              <w:rPr>
                <w:rFonts w:ascii="Times New Roman" w:hAnsi="Times New Roman" w:cs="Times New Roman"/>
                <w:sz w:val="24"/>
                <w:szCs w:val="24"/>
              </w:rPr>
              <w:t xml:space="preserve"> </w:t>
            </w:r>
            <w:r w:rsidR="00201052" w:rsidRPr="008956F2">
              <w:rPr>
                <w:rFonts w:ascii="Times New Roman" w:hAnsi="Times New Roman" w:cs="Times New Roman"/>
                <w:sz w:val="24"/>
                <w:szCs w:val="24"/>
              </w:rPr>
              <w:t>(</w:t>
            </w:r>
            <w:r>
              <w:rPr>
                <w:rFonts w:ascii="Times New Roman" w:hAnsi="Times New Roman" w:cs="Times New Roman"/>
                <w:sz w:val="24"/>
                <w:szCs w:val="24"/>
              </w:rPr>
              <w:t xml:space="preserve">např. </w:t>
            </w:r>
            <w:r w:rsidR="00201052" w:rsidRPr="008956F2">
              <w:rPr>
                <w:rFonts w:ascii="Times New Roman" w:hAnsi="Times New Roman" w:cs="Times New Roman"/>
                <w:sz w:val="24"/>
                <w:szCs w:val="24"/>
              </w:rPr>
              <w:t>kalkulační úroky, nájemné, odpisy)</w:t>
            </w:r>
          </w:p>
          <w:p w:rsidR="008A6562" w:rsidRDefault="008A6562" w:rsidP="00BE0905">
            <w:pPr>
              <w:numPr>
                <w:ilvl w:val="0"/>
                <w:numId w:val="23"/>
              </w:numPr>
              <w:jc w:val="both"/>
              <w:rPr>
                <w:rFonts w:ascii="Times New Roman" w:hAnsi="Times New Roman" w:cs="Times New Roman"/>
                <w:sz w:val="24"/>
                <w:szCs w:val="24"/>
              </w:rPr>
            </w:pPr>
            <w:r>
              <w:rPr>
                <w:rFonts w:ascii="Times New Roman" w:hAnsi="Times New Roman" w:cs="Times New Roman"/>
                <w:sz w:val="24"/>
                <w:szCs w:val="24"/>
              </w:rPr>
              <w:t>Ocenění odpovídá bázi skutečných, reálných cen, které odpovídají jejich současnou věcnou reprodukci</w:t>
            </w:r>
          </w:p>
          <w:p w:rsidR="008A6562" w:rsidRDefault="008A6562" w:rsidP="008A6562">
            <w:pPr>
              <w:jc w:val="both"/>
              <w:rPr>
                <w:rFonts w:ascii="Times New Roman" w:hAnsi="Times New Roman" w:cs="Times New Roman"/>
                <w:sz w:val="24"/>
                <w:szCs w:val="24"/>
              </w:rPr>
            </w:pPr>
          </w:p>
          <w:p w:rsidR="002D4707" w:rsidRDefault="008A6562" w:rsidP="00B36B2E">
            <w:pPr>
              <w:jc w:val="both"/>
              <w:rPr>
                <w:rFonts w:ascii="Times New Roman" w:hAnsi="Times New Roman" w:cs="Times New Roman"/>
                <w:sz w:val="24"/>
                <w:szCs w:val="24"/>
              </w:rPr>
            </w:pPr>
            <w:r>
              <w:rPr>
                <w:rFonts w:ascii="Times New Roman" w:hAnsi="Times New Roman" w:cs="Times New Roman"/>
                <w:sz w:val="24"/>
                <w:szCs w:val="24"/>
              </w:rPr>
              <w:t xml:space="preserve">Rozdíly v pojetí nákladů je ovlivněno zejména tzv. </w:t>
            </w:r>
            <w:r w:rsidRPr="0006104F">
              <w:rPr>
                <w:rFonts w:ascii="Times New Roman" w:hAnsi="Times New Roman" w:cs="Times New Roman"/>
                <w:sz w:val="24"/>
                <w:szCs w:val="24"/>
                <w:u w:val="single"/>
              </w:rPr>
              <w:t>kalkulačními náklady</w:t>
            </w:r>
            <w:r>
              <w:rPr>
                <w:rFonts w:ascii="Times New Roman" w:hAnsi="Times New Roman" w:cs="Times New Roman"/>
                <w:sz w:val="24"/>
                <w:szCs w:val="24"/>
              </w:rPr>
              <w:t>, nemají ekvivalent peněz, ale v rozhodovacích úlohách</w:t>
            </w:r>
            <w:r w:rsidR="0006104F">
              <w:rPr>
                <w:rFonts w:ascii="Times New Roman" w:hAnsi="Times New Roman" w:cs="Times New Roman"/>
                <w:sz w:val="24"/>
                <w:szCs w:val="24"/>
              </w:rPr>
              <w:t xml:space="preserve"> musí být zohledněny (např. kalkulační odpisy, kalkulační úroky, kalkulační rizika)</w:t>
            </w:r>
          </w:p>
          <w:p w:rsidR="002D4707" w:rsidRDefault="0006104F" w:rsidP="00B36B2E">
            <w:pPr>
              <w:jc w:val="both"/>
              <w:rPr>
                <w:rFonts w:ascii="Times New Roman" w:hAnsi="Times New Roman" w:cs="Times New Roman"/>
                <w:sz w:val="24"/>
                <w:szCs w:val="24"/>
              </w:rPr>
            </w:pPr>
            <w:r w:rsidRPr="0006104F">
              <w:rPr>
                <w:rFonts w:ascii="Times New Roman" w:hAnsi="Times New Roman" w:cs="Times New Roman"/>
                <w:sz w:val="24"/>
                <w:szCs w:val="24"/>
                <w:u w:val="single"/>
              </w:rPr>
              <w:t>Dodatkové náklady</w:t>
            </w:r>
            <w:r>
              <w:rPr>
                <w:rFonts w:ascii="Times New Roman" w:hAnsi="Times New Roman" w:cs="Times New Roman"/>
                <w:sz w:val="24"/>
                <w:szCs w:val="24"/>
              </w:rPr>
              <w:t xml:space="preserve"> manažerského </w:t>
            </w:r>
            <w:proofErr w:type="gramStart"/>
            <w:r>
              <w:rPr>
                <w:rFonts w:ascii="Times New Roman" w:hAnsi="Times New Roman" w:cs="Times New Roman"/>
                <w:sz w:val="24"/>
                <w:szCs w:val="24"/>
              </w:rPr>
              <w:t>účetnictví  ve</w:t>
            </w:r>
            <w:proofErr w:type="gramEnd"/>
            <w:r>
              <w:rPr>
                <w:rFonts w:ascii="Times New Roman" w:hAnsi="Times New Roman" w:cs="Times New Roman"/>
                <w:sz w:val="24"/>
                <w:szCs w:val="24"/>
              </w:rPr>
              <w:t xml:space="preserve"> finančním účetnictví nejsou vůbec zahrnuty, nemají ekvivalent výdeje peněž, ale rozšiřují náklady, jsou výrazem jejich ekonomického pojetí  (např. kalkulační nájemné). </w:t>
            </w:r>
          </w:p>
          <w:p w:rsidR="002D4707" w:rsidRDefault="0006104F" w:rsidP="00B36B2E">
            <w:pPr>
              <w:jc w:val="both"/>
              <w:rPr>
                <w:rFonts w:ascii="Times New Roman" w:hAnsi="Times New Roman" w:cs="Times New Roman"/>
                <w:sz w:val="24"/>
                <w:szCs w:val="24"/>
              </w:rPr>
            </w:pPr>
            <w:r>
              <w:rPr>
                <w:rFonts w:ascii="Times New Roman" w:hAnsi="Times New Roman" w:cs="Times New Roman"/>
                <w:sz w:val="24"/>
                <w:szCs w:val="24"/>
              </w:rPr>
              <w:t>Podrobněji viz Král B., Manažerské účetnictví  - tab. 2.1, str. 51</w:t>
            </w:r>
          </w:p>
          <w:p w:rsidR="002D4707" w:rsidRDefault="002D4707" w:rsidP="00B36B2E">
            <w:pPr>
              <w:jc w:val="both"/>
              <w:rPr>
                <w:rFonts w:ascii="Times New Roman" w:hAnsi="Times New Roman" w:cs="Times New Roman"/>
                <w:sz w:val="24"/>
                <w:szCs w:val="24"/>
              </w:rPr>
            </w:pPr>
          </w:p>
          <w:p w:rsidR="0006104F" w:rsidRPr="0006104F" w:rsidRDefault="0006104F" w:rsidP="00B36B2E">
            <w:pPr>
              <w:jc w:val="both"/>
              <w:rPr>
                <w:rFonts w:ascii="Times New Roman" w:hAnsi="Times New Roman" w:cs="Times New Roman"/>
                <w:b/>
                <w:sz w:val="24"/>
                <w:szCs w:val="24"/>
              </w:rPr>
            </w:pPr>
            <w:r w:rsidRPr="0006104F">
              <w:rPr>
                <w:rFonts w:ascii="Times New Roman" w:hAnsi="Times New Roman" w:cs="Times New Roman"/>
                <w:b/>
                <w:sz w:val="24"/>
                <w:szCs w:val="24"/>
              </w:rPr>
              <w:t>Ekonomické pojetí nákladů</w:t>
            </w:r>
          </w:p>
          <w:p w:rsidR="002D4707" w:rsidRDefault="002D4707" w:rsidP="00B36B2E">
            <w:pPr>
              <w:jc w:val="both"/>
              <w:rPr>
                <w:rFonts w:ascii="Times New Roman" w:hAnsi="Times New Roman" w:cs="Times New Roman"/>
                <w:b/>
                <w:sz w:val="24"/>
                <w:szCs w:val="24"/>
              </w:rPr>
            </w:pPr>
          </w:p>
          <w:p w:rsidR="0006104F" w:rsidRPr="000934D0" w:rsidRDefault="0006104F" w:rsidP="00B36B2E">
            <w:pPr>
              <w:jc w:val="both"/>
              <w:rPr>
                <w:rFonts w:ascii="Times New Roman" w:hAnsi="Times New Roman" w:cs="Times New Roman"/>
                <w:sz w:val="24"/>
                <w:szCs w:val="24"/>
              </w:rPr>
            </w:pPr>
            <w:r w:rsidRPr="000934D0">
              <w:rPr>
                <w:rFonts w:ascii="Times New Roman" w:hAnsi="Times New Roman" w:cs="Times New Roman"/>
                <w:sz w:val="24"/>
                <w:szCs w:val="24"/>
              </w:rPr>
              <w:t xml:space="preserve">Cílem je zabezpečit informace pro řízení reálně uskutečňované procesy, ale zejména pro potřeby </w:t>
            </w:r>
            <w:r w:rsidRPr="000934D0">
              <w:rPr>
                <w:rFonts w:ascii="Times New Roman" w:hAnsi="Times New Roman" w:cs="Times New Roman"/>
                <w:sz w:val="24"/>
                <w:szCs w:val="24"/>
                <w:u w:val="single"/>
              </w:rPr>
              <w:t>výběru optimálních variant</w:t>
            </w:r>
            <w:r w:rsidRPr="000934D0">
              <w:rPr>
                <w:rFonts w:ascii="Times New Roman" w:hAnsi="Times New Roman" w:cs="Times New Roman"/>
                <w:sz w:val="24"/>
                <w:szCs w:val="24"/>
              </w:rPr>
              <w:t xml:space="preserve">. Zvolená alternativa představuje maximální možnou výši prospěchu, kterou lze jejím prostřednictvím získat. Odpovídá to kategorii </w:t>
            </w:r>
            <w:r w:rsidRPr="000934D0">
              <w:rPr>
                <w:rFonts w:ascii="Times New Roman" w:hAnsi="Times New Roman" w:cs="Times New Roman"/>
                <w:sz w:val="24"/>
                <w:szCs w:val="24"/>
                <w:u w:val="single"/>
              </w:rPr>
              <w:t>tzv. oportunitních nákladů</w:t>
            </w:r>
            <w:r w:rsidRPr="000934D0">
              <w:rPr>
                <w:rFonts w:ascii="Times New Roman" w:hAnsi="Times New Roman" w:cs="Times New Roman"/>
                <w:sz w:val="24"/>
                <w:szCs w:val="24"/>
              </w:rPr>
              <w:t xml:space="preserve"> </w:t>
            </w:r>
            <w:r w:rsidR="000934D0" w:rsidRPr="000934D0">
              <w:rPr>
                <w:rFonts w:ascii="Times New Roman" w:hAnsi="Times New Roman" w:cs="Times New Roman"/>
                <w:sz w:val="24"/>
                <w:szCs w:val="24"/>
              </w:rPr>
              <w:t>= ušlý efekt, který jsme obětovali využitím zdrojů ve zvolené alternativě. Lze chápat jako úbytek ekonomického zdroje, také jak</w:t>
            </w:r>
            <w:r w:rsidR="000934D0">
              <w:rPr>
                <w:rFonts w:ascii="Times New Roman" w:hAnsi="Times New Roman" w:cs="Times New Roman"/>
                <w:sz w:val="24"/>
                <w:szCs w:val="24"/>
              </w:rPr>
              <w:t>o</w:t>
            </w:r>
            <w:r w:rsidR="000934D0" w:rsidRPr="000934D0">
              <w:rPr>
                <w:rFonts w:ascii="Times New Roman" w:hAnsi="Times New Roman" w:cs="Times New Roman"/>
                <w:sz w:val="24"/>
                <w:szCs w:val="24"/>
              </w:rPr>
              <w:t xml:space="preserve"> prospěch, který nebyl realizován tím, že </w:t>
            </w:r>
            <w:r w:rsidR="000934D0">
              <w:rPr>
                <w:rFonts w:ascii="Times New Roman" w:hAnsi="Times New Roman" w:cs="Times New Roman"/>
                <w:sz w:val="24"/>
                <w:szCs w:val="24"/>
              </w:rPr>
              <w:t>ne</w:t>
            </w:r>
            <w:r w:rsidR="000934D0" w:rsidRPr="000934D0">
              <w:rPr>
                <w:rFonts w:ascii="Times New Roman" w:hAnsi="Times New Roman" w:cs="Times New Roman"/>
                <w:sz w:val="24"/>
                <w:szCs w:val="24"/>
              </w:rPr>
              <w:t xml:space="preserve">byl </w:t>
            </w:r>
            <w:r w:rsidR="000934D0">
              <w:rPr>
                <w:rFonts w:ascii="Times New Roman" w:hAnsi="Times New Roman" w:cs="Times New Roman"/>
                <w:sz w:val="24"/>
                <w:szCs w:val="24"/>
              </w:rPr>
              <w:t xml:space="preserve">zdroj </w:t>
            </w:r>
            <w:r w:rsidR="000934D0" w:rsidRPr="000934D0">
              <w:rPr>
                <w:rFonts w:ascii="Times New Roman" w:hAnsi="Times New Roman" w:cs="Times New Roman"/>
                <w:sz w:val="24"/>
                <w:szCs w:val="24"/>
              </w:rPr>
              <w:t>využit jiným alternativním způsobem.</w:t>
            </w:r>
            <w:r w:rsidRPr="000934D0">
              <w:rPr>
                <w:rFonts w:ascii="Times New Roman" w:hAnsi="Times New Roman" w:cs="Times New Roman"/>
                <w:sz w:val="24"/>
                <w:szCs w:val="24"/>
              </w:rPr>
              <w:t xml:space="preserve">  </w:t>
            </w:r>
          </w:p>
          <w:p w:rsidR="002D4707" w:rsidRDefault="002D4707" w:rsidP="00B36B2E">
            <w:pPr>
              <w:jc w:val="both"/>
              <w:rPr>
                <w:rFonts w:ascii="Times New Roman" w:hAnsi="Times New Roman" w:cs="Times New Roman"/>
                <w:sz w:val="24"/>
                <w:szCs w:val="24"/>
              </w:rPr>
            </w:pPr>
          </w:p>
          <w:p w:rsidR="000934D0" w:rsidRPr="000934D0" w:rsidRDefault="000934D0" w:rsidP="00B36B2E">
            <w:pPr>
              <w:jc w:val="both"/>
              <w:rPr>
                <w:rFonts w:ascii="Times New Roman" w:hAnsi="Times New Roman" w:cs="Times New Roman"/>
                <w:sz w:val="24"/>
                <w:szCs w:val="24"/>
              </w:rPr>
            </w:pPr>
            <w:r>
              <w:rPr>
                <w:rFonts w:ascii="Times New Roman" w:hAnsi="Times New Roman" w:cs="Times New Roman"/>
                <w:sz w:val="24"/>
                <w:szCs w:val="24"/>
              </w:rPr>
              <w:t>Podrobněji Král B., Manažerské účetnictví – tab. 2.2, str. 52</w:t>
            </w:r>
          </w:p>
          <w:p w:rsidR="002D4707" w:rsidRPr="002D4707" w:rsidRDefault="002D4707" w:rsidP="00B36B2E">
            <w:pPr>
              <w:jc w:val="both"/>
              <w:rPr>
                <w:rFonts w:ascii="Times New Roman" w:hAnsi="Times New Roman" w:cs="Times New Roman"/>
                <w:sz w:val="24"/>
                <w:szCs w:val="24"/>
              </w:rPr>
            </w:pPr>
          </w:p>
          <w:p w:rsidR="00B36B2E" w:rsidRDefault="00B36B2E" w:rsidP="00B36B2E">
            <w:pPr>
              <w:jc w:val="both"/>
              <w:rPr>
                <w:rFonts w:ascii="Times New Roman" w:hAnsi="Times New Roman" w:cs="Times New Roman"/>
                <w:sz w:val="24"/>
                <w:szCs w:val="24"/>
              </w:rPr>
            </w:pPr>
          </w:p>
        </w:tc>
      </w:tr>
    </w:tbl>
    <w:p w:rsidR="006F4938" w:rsidRDefault="006F4938" w:rsidP="001B40A4">
      <w:pPr>
        <w:jc w:val="both"/>
        <w:rPr>
          <w:rFonts w:ascii="Times New Roman" w:hAnsi="Times New Roman" w:cs="Times New Roman"/>
          <w:sz w:val="24"/>
          <w:szCs w:val="24"/>
        </w:rPr>
      </w:pPr>
    </w:p>
    <w:p w:rsidR="006F4938" w:rsidRDefault="000934D0" w:rsidP="001B40A4">
      <w:pPr>
        <w:jc w:val="both"/>
        <w:rPr>
          <w:rFonts w:ascii="Times New Roman" w:hAnsi="Times New Roman" w:cs="Times New Roman"/>
          <w:sz w:val="24"/>
          <w:szCs w:val="24"/>
        </w:rPr>
      </w:pPr>
      <w:r>
        <w:rPr>
          <w:rFonts w:ascii="Times New Roman" w:hAnsi="Times New Roman" w:cs="Times New Roman"/>
          <w:sz w:val="24"/>
          <w:szCs w:val="24"/>
        </w:rPr>
        <w:t>Odkaz na základní literaturu:</w:t>
      </w:r>
    </w:p>
    <w:p w:rsidR="000934D0" w:rsidRDefault="000934D0" w:rsidP="001B40A4">
      <w:pPr>
        <w:jc w:val="both"/>
        <w:rPr>
          <w:rFonts w:ascii="Times New Roman" w:hAnsi="Times New Roman" w:cs="Times New Roman"/>
          <w:sz w:val="24"/>
          <w:szCs w:val="24"/>
        </w:rPr>
      </w:pPr>
      <w:r>
        <w:rPr>
          <w:rFonts w:ascii="Times New Roman" w:hAnsi="Times New Roman" w:cs="Times New Roman"/>
          <w:sz w:val="24"/>
          <w:szCs w:val="24"/>
        </w:rPr>
        <w:t>Kapitola 2</w:t>
      </w:r>
    </w:p>
    <w:p w:rsidR="00782A39" w:rsidRDefault="00782A39" w:rsidP="001B40A4">
      <w:pPr>
        <w:jc w:val="both"/>
        <w:rPr>
          <w:rFonts w:ascii="Times New Roman" w:hAnsi="Times New Roman" w:cs="Times New Roman"/>
          <w:sz w:val="24"/>
          <w:szCs w:val="24"/>
        </w:rPr>
      </w:pPr>
    </w:p>
    <w:p w:rsidR="00162B5E" w:rsidRDefault="00162B5E" w:rsidP="001B40A4">
      <w:pPr>
        <w:jc w:val="both"/>
        <w:rPr>
          <w:rFonts w:ascii="Times New Roman" w:hAnsi="Times New Roman" w:cs="Times New Roman"/>
          <w:sz w:val="24"/>
          <w:szCs w:val="24"/>
        </w:rPr>
      </w:pPr>
    </w:p>
    <w:p w:rsidR="00782A39" w:rsidRDefault="0093163F" w:rsidP="001B40A4">
      <w:pPr>
        <w:jc w:val="both"/>
        <w:rPr>
          <w:rFonts w:ascii="Times New Roman" w:hAnsi="Times New Roman" w:cs="Times New Roman"/>
          <w:sz w:val="24"/>
          <w:szCs w:val="24"/>
        </w:rPr>
      </w:pPr>
      <w:r>
        <w:rPr>
          <w:rFonts w:ascii="Times New Roman" w:hAnsi="Times New Roman" w:cs="Times New Roman"/>
          <w:sz w:val="24"/>
          <w:szCs w:val="24"/>
          <w:u w:val="single"/>
        </w:rPr>
        <w:t xml:space="preserve">[3] </w:t>
      </w:r>
      <w:r w:rsidR="00782A39" w:rsidRPr="00914B71">
        <w:rPr>
          <w:rFonts w:ascii="Times New Roman" w:hAnsi="Times New Roman" w:cs="Times New Roman"/>
          <w:sz w:val="24"/>
          <w:szCs w:val="24"/>
          <w:u w:val="single"/>
        </w:rPr>
        <w:t>Úkoly k procvičování</w:t>
      </w:r>
      <w:r w:rsidR="00782A39">
        <w:rPr>
          <w:rFonts w:ascii="Times New Roman" w:hAnsi="Times New Roman" w:cs="Times New Roman"/>
          <w:sz w:val="24"/>
          <w:szCs w:val="24"/>
        </w:rPr>
        <w:t>:</w:t>
      </w:r>
    </w:p>
    <w:p w:rsidR="00782A39" w:rsidRDefault="00782A39" w:rsidP="001B40A4">
      <w:pPr>
        <w:jc w:val="both"/>
        <w:rPr>
          <w:rFonts w:ascii="Times New Roman" w:hAnsi="Times New Roman" w:cs="Times New Roman"/>
          <w:sz w:val="24"/>
          <w:szCs w:val="24"/>
        </w:rPr>
      </w:pPr>
    </w:p>
    <w:p w:rsidR="00914B71" w:rsidRDefault="00914B71" w:rsidP="00914B71">
      <w:pPr>
        <w:pStyle w:val="Odstavecseseznamem"/>
        <w:numPr>
          <w:ilvl w:val="0"/>
          <w:numId w:val="74"/>
        </w:numPr>
        <w:jc w:val="both"/>
        <w:rPr>
          <w:rFonts w:ascii="Times New Roman" w:hAnsi="Times New Roman" w:cs="Times New Roman"/>
          <w:sz w:val="24"/>
          <w:szCs w:val="24"/>
        </w:rPr>
      </w:pPr>
      <w:r>
        <w:rPr>
          <w:rFonts w:ascii="Times New Roman" w:hAnsi="Times New Roman" w:cs="Times New Roman"/>
          <w:sz w:val="24"/>
          <w:szCs w:val="24"/>
        </w:rPr>
        <w:t>Charakterizujte vnitropodnikovou organizační strukturu?</w:t>
      </w:r>
    </w:p>
    <w:p w:rsidR="00914B71" w:rsidRDefault="00914B71" w:rsidP="00914B71">
      <w:pPr>
        <w:pStyle w:val="Odstavecseseznamem"/>
        <w:numPr>
          <w:ilvl w:val="0"/>
          <w:numId w:val="74"/>
        </w:numPr>
        <w:jc w:val="both"/>
        <w:rPr>
          <w:rFonts w:ascii="Times New Roman" w:hAnsi="Times New Roman" w:cs="Times New Roman"/>
          <w:sz w:val="24"/>
          <w:szCs w:val="24"/>
        </w:rPr>
      </w:pPr>
      <w:r>
        <w:rPr>
          <w:rFonts w:ascii="Times New Roman" w:hAnsi="Times New Roman" w:cs="Times New Roman"/>
          <w:sz w:val="24"/>
          <w:szCs w:val="24"/>
        </w:rPr>
        <w:t>Vysvětlete pojem externí a interní výkon?</w:t>
      </w:r>
    </w:p>
    <w:p w:rsidR="00914B71" w:rsidRDefault="00914B71" w:rsidP="00914B71">
      <w:pPr>
        <w:pStyle w:val="Odstavecseseznamem"/>
        <w:numPr>
          <w:ilvl w:val="0"/>
          <w:numId w:val="74"/>
        </w:numPr>
        <w:jc w:val="both"/>
        <w:rPr>
          <w:rFonts w:ascii="Times New Roman" w:hAnsi="Times New Roman" w:cs="Times New Roman"/>
          <w:sz w:val="24"/>
          <w:szCs w:val="24"/>
        </w:rPr>
      </w:pPr>
      <w:r>
        <w:rPr>
          <w:rFonts w:ascii="Times New Roman" w:hAnsi="Times New Roman" w:cs="Times New Roman"/>
          <w:sz w:val="24"/>
          <w:szCs w:val="24"/>
        </w:rPr>
        <w:t>Firma snížila energetickou náročnost výroby daného výkonu – jedná se o účelnost nebo účelovost nákladu?</w:t>
      </w:r>
    </w:p>
    <w:p w:rsidR="00914B71" w:rsidRDefault="00914B71" w:rsidP="00914B71">
      <w:pPr>
        <w:pStyle w:val="Odstavecseseznamem"/>
        <w:numPr>
          <w:ilvl w:val="0"/>
          <w:numId w:val="74"/>
        </w:numPr>
        <w:jc w:val="both"/>
        <w:rPr>
          <w:rFonts w:ascii="Times New Roman" w:hAnsi="Times New Roman" w:cs="Times New Roman"/>
          <w:sz w:val="24"/>
          <w:szCs w:val="24"/>
        </w:rPr>
      </w:pPr>
      <w:r>
        <w:rPr>
          <w:rFonts w:ascii="Times New Roman" w:hAnsi="Times New Roman" w:cs="Times New Roman"/>
          <w:sz w:val="24"/>
          <w:szCs w:val="24"/>
        </w:rPr>
        <w:t>Vysvětlete pojem hospodárnost a efektivnost?</w:t>
      </w:r>
    </w:p>
    <w:p w:rsidR="00914B71" w:rsidRDefault="00914B71" w:rsidP="00914B71">
      <w:pPr>
        <w:jc w:val="both"/>
        <w:rPr>
          <w:rFonts w:ascii="Times New Roman" w:hAnsi="Times New Roman" w:cs="Times New Roman"/>
          <w:sz w:val="24"/>
          <w:szCs w:val="24"/>
        </w:rPr>
      </w:pPr>
    </w:p>
    <w:p w:rsidR="00914B71" w:rsidRDefault="00914B71" w:rsidP="00914B71">
      <w:pPr>
        <w:jc w:val="both"/>
        <w:rPr>
          <w:rFonts w:ascii="Times New Roman" w:hAnsi="Times New Roman" w:cs="Times New Roman"/>
          <w:sz w:val="24"/>
          <w:szCs w:val="24"/>
        </w:rPr>
      </w:pPr>
    </w:p>
    <w:p w:rsidR="00914B71" w:rsidRDefault="00914B71" w:rsidP="00914B71">
      <w:pPr>
        <w:jc w:val="both"/>
        <w:rPr>
          <w:rFonts w:ascii="Times New Roman" w:hAnsi="Times New Roman" w:cs="Times New Roman"/>
          <w:b/>
          <w:sz w:val="24"/>
          <w:szCs w:val="24"/>
        </w:rPr>
      </w:pPr>
      <w:r w:rsidRPr="00914B71">
        <w:rPr>
          <w:rFonts w:ascii="Times New Roman" w:hAnsi="Times New Roman" w:cs="Times New Roman"/>
          <w:b/>
          <w:sz w:val="24"/>
          <w:szCs w:val="24"/>
        </w:rPr>
        <w:t xml:space="preserve">Příklad: </w:t>
      </w:r>
    </w:p>
    <w:p w:rsidR="00914B71" w:rsidRPr="00914B71" w:rsidRDefault="00914B71" w:rsidP="00914B71">
      <w:pPr>
        <w:jc w:val="both"/>
        <w:rPr>
          <w:rFonts w:ascii="Times New Roman" w:hAnsi="Times New Roman" w:cs="Times New Roman"/>
          <w:b/>
          <w:sz w:val="24"/>
          <w:szCs w:val="24"/>
        </w:rPr>
      </w:pPr>
    </w:p>
    <w:p w:rsidR="00914B71" w:rsidRDefault="00914B71" w:rsidP="003C5A77">
      <w:pPr>
        <w:pStyle w:val="Odstavecseseznamem"/>
        <w:numPr>
          <w:ilvl w:val="0"/>
          <w:numId w:val="75"/>
        </w:numPr>
        <w:jc w:val="both"/>
        <w:rPr>
          <w:rFonts w:ascii="Times New Roman" w:hAnsi="Times New Roman" w:cs="Times New Roman"/>
          <w:sz w:val="24"/>
          <w:szCs w:val="24"/>
        </w:rPr>
      </w:pPr>
      <w:r w:rsidRPr="003C5A77">
        <w:rPr>
          <w:rFonts w:ascii="Times New Roman" w:hAnsi="Times New Roman" w:cs="Times New Roman"/>
          <w:sz w:val="24"/>
          <w:szCs w:val="24"/>
        </w:rPr>
        <w:t xml:space="preserve">Firma vyrábí výrobek, jeho materiálová náročnost je stanovena </w:t>
      </w:r>
      <w:proofErr w:type="gramStart"/>
      <w:r w:rsidRPr="003C5A77">
        <w:rPr>
          <w:rFonts w:ascii="Times New Roman" w:hAnsi="Times New Roman" w:cs="Times New Roman"/>
          <w:sz w:val="24"/>
          <w:szCs w:val="24"/>
        </w:rPr>
        <w:t>na   10</w:t>
      </w:r>
      <w:proofErr w:type="gramEnd"/>
      <w:r w:rsidRPr="003C5A77">
        <w:rPr>
          <w:rFonts w:ascii="Times New Roman" w:hAnsi="Times New Roman" w:cs="Times New Roman"/>
          <w:sz w:val="24"/>
          <w:szCs w:val="24"/>
        </w:rPr>
        <w:t xml:space="preserve"> Kč na kus. Bylo vyrobeno celkem 11 výrobků,</w:t>
      </w:r>
      <w:r w:rsidR="00A97E13">
        <w:rPr>
          <w:rFonts w:ascii="Times New Roman" w:hAnsi="Times New Roman" w:cs="Times New Roman"/>
          <w:sz w:val="24"/>
          <w:szCs w:val="24"/>
        </w:rPr>
        <w:t xml:space="preserve"> plánovaných bylo </w:t>
      </w:r>
      <w:proofErr w:type="gramStart"/>
      <w:r w:rsidR="00A97E13">
        <w:rPr>
          <w:rFonts w:ascii="Times New Roman" w:hAnsi="Times New Roman" w:cs="Times New Roman"/>
          <w:sz w:val="24"/>
          <w:szCs w:val="24"/>
        </w:rPr>
        <w:t xml:space="preserve">10, </w:t>
      </w:r>
      <w:r w:rsidRPr="003C5A77">
        <w:rPr>
          <w:rFonts w:ascii="Times New Roman" w:hAnsi="Times New Roman" w:cs="Times New Roman"/>
          <w:sz w:val="24"/>
          <w:szCs w:val="24"/>
        </w:rPr>
        <w:t xml:space="preserve"> ale</w:t>
      </w:r>
      <w:proofErr w:type="gramEnd"/>
      <w:r w:rsidRPr="003C5A77">
        <w:rPr>
          <w:rFonts w:ascii="Times New Roman" w:hAnsi="Times New Roman" w:cs="Times New Roman"/>
          <w:sz w:val="24"/>
          <w:szCs w:val="24"/>
        </w:rPr>
        <w:t xml:space="preserve"> výše spotřebovaného  základního vstupního  materiálu se nezměnila. </w:t>
      </w:r>
      <w:proofErr w:type="gramStart"/>
      <w:r w:rsidRPr="003C5A77">
        <w:rPr>
          <w:rFonts w:ascii="Times New Roman" w:hAnsi="Times New Roman" w:cs="Times New Roman"/>
          <w:sz w:val="24"/>
          <w:szCs w:val="24"/>
        </w:rPr>
        <w:t>Vyhodnoťte   úroveň</w:t>
      </w:r>
      <w:proofErr w:type="gramEnd"/>
      <w:r w:rsidRPr="003C5A77">
        <w:rPr>
          <w:rFonts w:ascii="Times New Roman" w:hAnsi="Times New Roman" w:cs="Times New Roman"/>
          <w:sz w:val="24"/>
          <w:szCs w:val="24"/>
        </w:rPr>
        <w:t xml:space="preserve"> hospodárnosti  a o jakou formu se jedná?</w:t>
      </w:r>
    </w:p>
    <w:p w:rsidR="00103EAF" w:rsidRPr="00103EAF" w:rsidRDefault="00103EAF" w:rsidP="00103EAF">
      <w:pPr>
        <w:jc w:val="both"/>
        <w:rPr>
          <w:rFonts w:ascii="Times New Roman" w:hAnsi="Times New Roman" w:cs="Times New Roman"/>
          <w:sz w:val="24"/>
          <w:szCs w:val="24"/>
        </w:rPr>
      </w:pPr>
    </w:p>
    <w:p w:rsidR="003C5A77" w:rsidRPr="003C5A77" w:rsidRDefault="003C5A77" w:rsidP="003C5A77">
      <w:pPr>
        <w:pStyle w:val="Odstavecseseznamem"/>
        <w:numPr>
          <w:ilvl w:val="0"/>
          <w:numId w:val="75"/>
        </w:numPr>
        <w:jc w:val="both"/>
        <w:rPr>
          <w:rFonts w:ascii="Times New Roman" w:hAnsi="Times New Roman" w:cs="Times New Roman"/>
          <w:sz w:val="24"/>
          <w:szCs w:val="24"/>
        </w:rPr>
      </w:pPr>
      <w:r w:rsidRPr="003C5A77">
        <w:rPr>
          <w:rFonts w:ascii="Times New Roman" w:hAnsi="Times New Roman" w:cs="Times New Roman"/>
          <w:sz w:val="24"/>
          <w:szCs w:val="24"/>
        </w:rPr>
        <w:t>Hotelový podnik do své hotelové kuchyně zakoupil drobné předměty</w:t>
      </w:r>
      <w:r w:rsidR="00103EAF">
        <w:rPr>
          <w:rFonts w:ascii="Times New Roman" w:hAnsi="Times New Roman" w:cs="Times New Roman"/>
          <w:sz w:val="24"/>
          <w:szCs w:val="24"/>
        </w:rPr>
        <w:t xml:space="preserve"> v celkové výši za 180 tis. </w:t>
      </w:r>
      <w:proofErr w:type="gramStart"/>
      <w:r w:rsidR="00103EAF">
        <w:rPr>
          <w:rFonts w:ascii="Times New Roman" w:hAnsi="Times New Roman" w:cs="Times New Roman"/>
          <w:sz w:val="24"/>
          <w:szCs w:val="24"/>
        </w:rPr>
        <w:t xml:space="preserve">Kč, </w:t>
      </w:r>
      <w:r w:rsidRPr="003C5A77">
        <w:rPr>
          <w:rFonts w:ascii="Times New Roman" w:hAnsi="Times New Roman" w:cs="Times New Roman"/>
          <w:sz w:val="24"/>
          <w:szCs w:val="24"/>
        </w:rPr>
        <w:t xml:space="preserve"> jejichž</w:t>
      </w:r>
      <w:proofErr w:type="gramEnd"/>
      <w:r w:rsidRPr="003C5A77">
        <w:rPr>
          <w:rFonts w:ascii="Times New Roman" w:hAnsi="Times New Roman" w:cs="Times New Roman"/>
          <w:sz w:val="24"/>
          <w:szCs w:val="24"/>
        </w:rPr>
        <w:t xml:space="preserve"> hodnota jednotlivě nepřevýší 25 000 Kč, ale budou používány nejméně 4 roky. Dále pořídil počítačové vybavení, které se skládá z různých samostatně fungujících jednotek v</w:t>
      </w:r>
      <w:r>
        <w:rPr>
          <w:rFonts w:ascii="Times New Roman" w:hAnsi="Times New Roman" w:cs="Times New Roman"/>
          <w:sz w:val="24"/>
          <w:szCs w:val="24"/>
        </w:rPr>
        <w:t> </w:t>
      </w:r>
      <w:r w:rsidRPr="003C5A77">
        <w:rPr>
          <w:rFonts w:ascii="Times New Roman" w:hAnsi="Times New Roman" w:cs="Times New Roman"/>
          <w:sz w:val="24"/>
          <w:szCs w:val="24"/>
        </w:rPr>
        <w:t>celkové</w:t>
      </w:r>
      <w:r>
        <w:rPr>
          <w:rFonts w:ascii="Times New Roman" w:hAnsi="Times New Roman" w:cs="Times New Roman"/>
          <w:sz w:val="24"/>
          <w:szCs w:val="24"/>
        </w:rPr>
        <w:t xml:space="preserve"> výši</w:t>
      </w:r>
      <w:r w:rsidR="00103EAF">
        <w:rPr>
          <w:rFonts w:ascii="Times New Roman" w:hAnsi="Times New Roman" w:cs="Times New Roman"/>
          <w:sz w:val="24"/>
          <w:szCs w:val="24"/>
        </w:rPr>
        <w:t xml:space="preserve"> 60 tisíc Kč, předpokládá se jejich doba užívání 3 roky. Jednotlivě předměty nedosahují částku </w:t>
      </w:r>
      <w:proofErr w:type="gramStart"/>
      <w:r w:rsidR="00103EAF">
        <w:rPr>
          <w:rFonts w:ascii="Times New Roman" w:hAnsi="Times New Roman" w:cs="Times New Roman"/>
          <w:sz w:val="24"/>
          <w:szCs w:val="24"/>
        </w:rPr>
        <w:t>25.000  Kč</w:t>
      </w:r>
      <w:proofErr w:type="gramEnd"/>
      <w:r w:rsidR="00103EAF">
        <w:rPr>
          <w:rFonts w:ascii="Times New Roman" w:hAnsi="Times New Roman" w:cs="Times New Roman"/>
          <w:sz w:val="24"/>
          <w:szCs w:val="24"/>
        </w:rPr>
        <w:t>. Interním předpisem je stanovené, že dlouhodobá aktiva jsou taková, která převyšují hranici významnosti stanovenou nad 25 tis. Kč. Jak budou tyto předměty zachyceny ve finančním a nákladovém účetnictví?</w:t>
      </w:r>
    </w:p>
    <w:p w:rsidR="003C5A77" w:rsidRPr="003C5A77" w:rsidRDefault="003C5A77" w:rsidP="003C5A77">
      <w:pPr>
        <w:jc w:val="both"/>
        <w:rPr>
          <w:rFonts w:ascii="Times New Roman" w:hAnsi="Times New Roman" w:cs="Times New Roman"/>
          <w:sz w:val="24"/>
          <w:szCs w:val="24"/>
        </w:rPr>
      </w:pPr>
      <w:r>
        <w:rPr>
          <w:rFonts w:ascii="Times New Roman" w:hAnsi="Times New Roman" w:cs="Times New Roman"/>
          <w:sz w:val="24"/>
          <w:szCs w:val="24"/>
        </w:rPr>
        <w:t xml:space="preserve"> </w:t>
      </w:r>
    </w:p>
    <w:p w:rsidR="000934D0" w:rsidRDefault="000934D0" w:rsidP="001B40A4">
      <w:pPr>
        <w:jc w:val="both"/>
        <w:rPr>
          <w:rFonts w:ascii="Times New Roman" w:hAnsi="Times New Roman" w:cs="Times New Roman"/>
          <w:sz w:val="24"/>
          <w:szCs w:val="24"/>
        </w:rPr>
      </w:pPr>
    </w:p>
    <w:p w:rsidR="004B20CD" w:rsidRPr="004B20CD" w:rsidRDefault="004B20CD" w:rsidP="004B20CD">
      <w:pPr>
        <w:spacing w:line="276" w:lineRule="auto"/>
        <w:rPr>
          <w:rFonts w:ascii="Times New Roman" w:hAnsi="Times New Roman" w:cs="Times New Roman"/>
          <w:b/>
          <w:sz w:val="24"/>
          <w:szCs w:val="24"/>
        </w:rPr>
      </w:pPr>
      <w:r>
        <w:rPr>
          <w:rFonts w:ascii="Times New Roman" w:hAnsi="Times New Roman" w:cs="Times New Roman"/>
          <w:sz w:val="24"/>
          <w:szCs w:val="24"/>
        </w:rPr>
        <w:t xml:space="preserve"> </w:t>
      </w:r>
      <w:r w:rsidRPr="004B20CD">
        <w:rPr>
          <w:rFonts w:ascii="Times New Roman" w:hAnsi="Times New Roman" w:cs="Times New Roman"/>
          <w:b/>
          <w:sz w:val="24"/>
          <w:szCs w:val="24"/>
        </w:rPr>
        <w:t>1.2.4 Controlling – metoda zvýšení účinnosti systému řízení</w:t>
      </w:r>
    </w:p>
    <w:p w:rsidR="004B20CD" w:rsidRPr="004B20CD" w:rsidRDefault="004B20CD" w:rsidP="004B20CD">
      <w:pPr>
        <w:spacing w:line="276" w:lineRule="auto"/>
        <w:rPr>
          <w:rFonts w:ascii="Times New Roman" w:hAnsi="Times New Roman" w:cs="Times New Roman"/>
          <w:b/>
          <w:sz w:val="24"/>
          <w:szCs w:val="24"/>
        </w:rPr>
      </w:pPr>
    </w:p>
    <w:p w:rsidR="000934D0" w:rsidRPr="004B20CD" w:rsidRDefault="004B20CD" w:rsidP="001B40A4">
      <w:pPr>
        <w:jc w:val="both"/>
        <w:rPr>
          <w:rFonts w:ascii="Times New Roman" w:hAnsi="Times New Roman" w:cs="Times New Roman"/>
          <w:b/>
          <w:sz w:val="24"/>
          <w:szCs w:val="24"/>
        </w:rPr>
      </w:pPr>
      <w:r w:rsidRPr="004B20CD">
        <w:rPr>
          <w:rFonts w:ascii="Times New Roman" w:hAnsi="Times New Roman" w:cs="Times New Roman"/>
          <w:b/>
          <w:sz w:val="24"/>
          <w:szCs w:val="24"/>
        </w:rPr>
        <w:t>Studijní cíle:</w:t>
      </w:r>
    </w:p>
    <w:p w:rsidR="004B20CD" w:rsidRDefault="004B20CD" w:rsidP="001B40A4">
      <w:pPr>
        <w:jc w:val="both"/>
        <w:rPr>
          <w:rFonts w:ascii="Times New Roman" w:hAnsi="Times New Roman" w:cs="Times New Roman"/>
          <w:sz w:val="24"/>
          <w:szCs w:val="24"/>
        </w:rPr>
      </w:pPr>
    </w:p>
    <w:p w:rsidR="004B20CD" w:rsidRDefault="004B20CD" w:rsidP="00BE0905">
      <w:pPr>
        <w:pStyle w:val="Odstavecseseznamem"/>
        <w:numPr>
          <w:ilvl w:val="0"/>
          <w:numId w:val="9"/>
        </w:numPr>
        <w:jc w:val="both"/>
        <w:rPr>
          <w:rFonts w:ascii="Times New Roman" w:hAnsi="Times New Roman" w:cs="Times New Roman"/>
          <w:sz w:val="24"/>
          <w:szCs w:val="24"/>
        </w:rPr>
      </w:pPr>
      <w:r>
        <w:rPr>
          <w:rFonts w:ascii="Times New Roman" w:hAnsi="Times New Roman" w:cs="Times New Roman"/>
          <w:sz w:val="24"/>
          <w:szCs w:val="24"/>
        </w:rPr>
        <w:t>Vysvětlit pojem  controllingu v systému vnitropodnikového řízení</w:t>
      </w:r>
    </w:p>
    <w:p w:rsidR="004B20CD" w:rsidRDefault="004B20CD" w:rsidP="00BE0905">
      <w:pPr>
        <w:pStyle w:val="Odstavecseseznamem"/>
        <w:numPr>
          <w:ilvl w:val="0"/>
          <w:numId w:val="9"/>
        </w:numPr>
        <w:jc w:val="both"/>
        <w:rPr>
          <w:rFonts w:ascii="Times New Roman" w:hAnsi="Times New Roman" w:cs="Times New Roman"/>
          <w:sz w:val="24"/>
          <w:szCs w:val="24"/>
        </w:rPr>
      </w:pPr>
      <w:r w:rsidRPr="004B20CD">
        <w:rPr>
          <w:rFonts w:ascii="Times New Roman" w:hAnsi="Times New Roman" w:cs="Times New Roman"/>
          <w:sz w:val="24"/>
          <w:szCs w:val="24"/>
        </w:rPr>
        <w:t>Pochopit vazbu mezi controllingem a manažerským účetnictví</w:t>
      </w:r>
    </w:p>
    <w:p w:rsidR="00991EAB" w:rsidRDefault="00991EAB" w:rsidP="00991EAB">
      <w:pPr>
        <w:jc w:val="both"/>
        <w:rPr>
          <w:rFonts w:ascii="Times New Roman" w:hAnsi="Times New Roman" w:cs="Times New Roman"/>
          <w:sz w:val="24"/>
          <w:szCs w:val="24"/>
        </w:rPr>
      </w:pPr>
    </w:p>
    <w:p w:rsidR="00991EAB" w:rsidRPr="00991EAB" w:rsidRDefault="00991EAB" w:rsidP="00991EAB">
      <w:pPr>
        <w:jc w:val="both"/>
        <w:rPr>
          <w:rFonts w:ascii="Times New Roman" w:hAnsi="Times New Roman" w:cs="Times New Roman"/>
          <w:sz w:val="24"/>
          <w:szCs w:val="24"/>
        </w:rPr>
      </w:pPr>
    </w:p>
    <w:p w:rsidR="004B20CD" w:rsidRDefault="004B20CD" w:rsidP="001B40A4">
      <w:pPr>
        <w:jc w:val="both"/>
        <w:rPr>
          <w:rFonts w:ascii="Times New Roman" w:hAnsi="Times New Roman" w:cs="Times New Roman"/>
          <w:b/>
          <w:sz w:val="24"/>
          <w:szCs w:val="24"/>
        </w:rPr>
      </w:pPr>
      <w:r w:rsidRPr="004B20CD">
        <w:rPr>
          <w:rFonts w:ascii="Times New Roman" w:hAnsi="Times New Roman" w:cs="Times New Roman"/>
          <w:b/>
          <w:sz w:val="24"/>
          <w:szCs w:val="24"/>
        </w:rPr>
        <w:t>Klíčová slova:</w:t>
      </w:r>
    </w:p>
    <w:p w:rsidR="00466E10" w:rsidRDefault="00466E10" w:rsidP="001B40A4">
      <w:pPr>
        <w:jc w:val="both"/>
        <w:rPr>
          <w:rFonts w:ascii="Times New Roman" w:hAnsi="Times New Roman" w:cs="Times New Roman"/>
          <w:b/>
          <w:sz w:val="24"/>
          <w:szCs w:val="24"/>
        </w:rPr>
      </w:pPr>
    </w:p>
    <w:p w:rsidR="004B20CD" w:rsidRPr="00686D91" w:rsidRDefault="004B20CD" w:rsidP="001B40A4">
      <w:pPr>
        <w:jc w:val="both"/>
        <w:rPr>
          <w:rFonts w:ascii="Times New Roman" w:hAnsi="Times New Roman" w:cs="Times New Roman"/>
          <w:sz w:val="24"/>
          <w:szCs w:val="24"/>
        </w:rPr>
      </w:pPr>
      <w:r w:rsidRPr="00686D91">
        <w:rPr>
          <w:rFonts w:ascii="Times New Roman" w:hAnsi="Times New Roman" w:cs="Times New Roman"/>
          <w:sz w:val="24"/>
          <w:szCs w:val="24"/>
        </w:rPr>
        <w:t xml:space="preserve">Controlling, </w:t>
      </w:r>
      <w:proofErr w:type="spellStart"/>
      <w:r w:rsidRPr="00686D91">
        <w:rPr>
          <w:rFonts w:ascii="Times New Roman" w:hAnsi="Times New Roman" w:cs="Times New Roman"/>
          <w:sz w:val="24"/>
          <w:szCs w:val="24"/>
        </w:rPr>
        <w:t>controller</w:t>
      </w:r>
      <w:proofErr w:type="spellEnd"/>
      <w:r w:rsidRPr="00686D91">
        <w:rPr>
          <w:rFonts w:ascii="Times New Roman" w:hAnsi="Times New Roman" w:cs="Times New Roman"/>
          <w:sz w:val="24"/>
          <w:szCs w:val="24"/>
        </w:rPr>
        <w:t xml:space="preserve">, </w:t>
      </w:r>
      <w:r w:rsidR="008F1A91" w:rsidRPr="00686D91">
        <w:rPr>
          <w:rFonts w:ascii="Times New Roman" w:hAnsi="Times New Roman" w:cs="Times New Roman"/>
          <w:sz w:val="24"/>
          <w:szCs w:val="24"/>
        </w:rPr>
        <w:t>vnitropodnikové hodnotové řízení</w:t>
      </w:r>
    </w:p>
    <w:p w:rsidR="008F1A91" w:rsidRDefault="008F1A91" w:rsidP="001B40A4">
      <w:pPr>
        <w:jc w:val="both"/>
        <w:rPr>
          <w:rFonts w:ascii="Times New Roman" w:hAnsi="Times New Roman" w:cs="Times New Roman"/>
          <w:b/>
          <w:sz w:val="24"/>
          <w:szCs w:val="24"/>
        </w:rPr>
      </w:pPr>
    </w:p>
    <w:p w:rsidR="008F1A91" w:rsidRDefault="008F1A91" w:rsidP="001B40A4">
      <w:pPr>
        <w:jc w:val="both"/>
        <w:rPr>
          <w:rFonts w:ascii="Times New Roman" w:hAnsi="Times New Roman" w:cs="Times New Roman"/>
          <w:b/>
          <w:sz w:val="24"/>
          <w:szCs w:val="24"/>
        </w:rPr>
      </w:pPr>
    </w:p>
    <w:tbl>
      <w:tblPr>
        <w:tblStyle w:val="Mkatabulky"/>
        <w:tblW w:w="0" w:type="auto"/>
        <w:tblLook w:val="04A0"/>
      </w:tblPr>
      <w:tblGrid>
        <w:gridCol w:w="9212"/>
      </w:tblGrid>
      <w:tr w:rsidR="008F1A91" w:rsidTr="008F1A91">
        <w:tc>
          <w:tcPr>
            <w:tcW w:w="9212" w:type="dxa"/>
          </w:tcPr>
          <w:p w:rsidR="008F1A91" w:rsidRDefault="008F1A91" w:rsidP="001B40A4">
            <w:pPr>
              <w:jc w:val="both"/>
              <w:rPr>
                <w:rFonts w:ascii="Times New Roman" w:hAnsi="Times New Roman" w:cs="Times New Roman"/>
                <w:b/>
                <w:sz w:val="24"/>
                <w:szCs w:val="24"/>
              </w:rPr>
            </w:pPr>
          </w:p>
          <w:p w:rsidR="008F1A91" w:rsidRPr="0083047A" w:rsidRDefault="008F1A91" w:rsidP="001B40A4">
            <w:pPr>
              <w:jc w:val="both"/>
              <w:rPr>
                <w:rFonts w:ascii="Times New Roman" w:hAnsi="Times New Roman" w:cs="Times New Roman"/>
                <w:sz w:val="24"/>
                <w:szCs w:val="24"/>
              </w:rPr>
            </w:pPr>
            <w:r>
              <w:rPr>
                <w:rFonts w:ascii="Times New Roman" w:hAnsi="Times New Roman" w:cs="Times New Roman"/>
                <w:b/>
                <w:sz w:val="24"/>
                <w:szCs w:val="24"/>
              </w:rPr>
              <w:t xml:space="preserve">Controlling – </w:t>
            </w:r>
            <w:r w:rsidRPr="0083047A">
              <w:rPr>
                <w:rFonts w:ascii="Times New Roman" w:hAnsi="Times New Roman" w:cs="Times New Roman"/>
                <w:sz w:val="24"/>
                <w:szCs w:val="24"/>
              </w:rPr>
              <w:t xml:space="preserve">metoda </w:t>
            </w:r>
            <w:r w:rsidRPr="0083047A">
              <w:rPr>
                <w:rFonts w:ascii="Times New Roman" w:hAnsi="Times New Roman" w:cs="Times New Roman"/>
                <w:sz w:val="24"/>
                <w:szCs w:val="24"/>
                <w:u w:val="single"/>
              </w:rPr>
              <w:t>vnitropodnikového řízení prostřednictvím hodnotových nástrojů</w:t>
            </w:r>
            <w:r w:rsidRPr="0083047A">
              <w:rPr>
                <w:rFonts w:ascii="Times New Roman" w:hAnsi="Times New Roman" w:cs="Times New Roman"/>
                <w:sz w:val="24"/>
                <w:szCs w:val="24"/>
              </w:rPr>
              <w:t xml:space="preserve"> všech vnitropodnikových útvarů, tím přispívá ke zvyšování podnikové efektivnosti a konkurence schopnosti. </w:t>
            </w:r>
          </w:p>
          <w:p w:rsidR="008F1A91" w:rsidRPr="0083047A" w:rsidRDefault="008F1A91" w:rsidP="001B40A4">
            <w:pPr>
              <w:jc w:val="both"/>
              <w:rPr>
                <w:rFonts w:ascii="Times New Roman" w:hAnsi="Times New Roman" w:cs="Times New Roman"/>
                <w:b/>
                <w:sz w:val="24"/>
                <w:szCs w:val="24"/>
              </w:rPr>
            </w:pPr>
            <w:r w:rsidRPr="0083047A">
              <w:rPr>
                <w:rFonts w:ascii="Times New Roman" w:hAnsi="Times New Roman" w:cs="Times New Roman"/>
                <w:sz w:val="24"/>
                <w:szCs w:val="24"/>
              </w:rPr>
              <w:t xml:space="preserve">Controlling poskytuje </w:t>
            </w:r>
            <w:r w:rsidRPr="0083047A">
              <w:rPr>
                <w:rFonts w:ascii="Times New Roman" w:hAnsi="Times New Roman" w:cs="Times New Roman"/>
                <w:b/>
                <w:sz w:val="24"/>
                <w:szCs w:val="24"/>
              </w:rPr>
              <w:t>obraz skutečnosti, řeší očekávané ekonomické cíle, registruje odchylky skutečnosti od vytýčených cílů.</w:t>
            </w:r>
          </w:p>
          <w:p w:rsidR="008F1A91" w:rsidRPr="0083047A" w:rsidRDefault="008F1A91" w:rsidP="001B40A4">
            <w:pPr>
              <w:jc w:val="both"/>
              <w:rPr>
                <w:rFonts w:ascii="Times New Roman" w:hAnsi="Times New Roman" w:cs="Times New Roman"/>
                <w:sz w:val="24"/>
                <w:szCs w:val="24"/>
                <w:u w:val="single"/>
              </w:rPr>
            </w:pPr>
            <w:r w:rsidRPr="0083047A">
              <w:rPr>
                <w:rFonts w:ascii="Times New Roman" w:hAnsi="Times New Roman" w:cs="Times New Roman"/>
                <w:sz w:val="24"/>
                <w:szCs w:val="24"/>
              </w:rPr>
              <w:lastRenderedPageBreak/>
              <w:t>Jedná se o ucelený informační systém</w:t>
            </w:r>
            <w:r w:rsidR="0083047A" w:rsidRPr="0083047A">
              <w:rPr>
                <w:rFonts w:ascii="Times New Roman" w:hAnsi="Times New Roman" w:cs="Times New Roman"/>
                <w:sz w:val="24"/>
                <w:szCs w:val="24"/>
              </w:rPr>
              <w:t xml:space="preserve">, slouží </w:t>
            </w:r>
            <w:r w:rsidR="0083047A" w:rsidRPr="0083047A">
              <w:rPr>
                <w:rFonts w:ascii="Times New Roman" w:hAnsi="Times New Roman" w:cs="Times New Roman"/>
                <w:sz w:val="24"/>
                <w:szCs w:val="24"/>
                <w:u w:val="single"/>
              </w:rPr>
              <w:t>pro strategické řízení ekonomické, obchodní a výrobní politiky.</w:t>
            </w:r>
            <w:r w:rsidRPr="0083047A">
              <w:rPr>
                <w:rFonts w:ascii="Times New Roman" w:hAnsi="Times New Roman" w:cs="Times New Roman"/>
                <w:sz w:val="24"/>
                <w:szCs w:val="24"/>
                <w:u w:val="single"/>
              </w:rPr>
              <w:t xml:space="preserve"> </w:t>
            </w:r>
          </w:p>
          <w:p w:rsidR="008F1A91" w:rsidRDefault="008F1A91" w:rsidP="001B40A4">
            <w:pPr>
              <w:jc w:val="both"/>
              <w:rPr>
                <w:rFonts w:ascii="Times New Roman" w:hAnsi="Times New Roman" w:cs="Times New Roman"/>
                <w:b/>
                <w:sz w:val="24"/>
                <w:szCs w:val="24"/>
              </w:rPr>
            </w:pPr>
          </w:p>
          <w:p w:rsidR="008F1A91" w:rsidRDefault="00686D91" w:rsidP="001B40A4">
            <w:pPr>
              <w:jc w:val="both"/>
              <w:rPr>
                <w:rFonts w:ascii="Times New Roman" w:hAnsi="Times New Roman" w:cs="Times New Roman"/>
                <w:b/>
                <w:sz w:val="24"/>
                <w:szCs w:val="24"/>
              </w:rPr>
            </w:pPr>
            <w:r>
              <w:rPr>
                <w:rFonts w:ascii="Times New Roman" w:hAnsi="Times New Roman" w:cs="Times New Roman"/>
                <w:b/>
                <w:sz w:val="24"/>
                <w:szCs w:val="24"/>
              </w:rPr>
              <w:t>C</w:t>
            </w:r>
            <w:r w:rsidR="0083047A">
              <w:rPr>
                <w:rFonts w:ascii="Times New Roman" w:hAnsi="Times New Roman" w:cs="Times New Roman"/>
                <w:b/>
                <w:sz w:val="24"/>
                <w:szCs w:val="24"/>
              </w:rPr>
              <w:t>ontrolling</w:t>
            </w:r>
            <w:r>
              <w:rPr>
                <w:rFonts w:ascii="Times New Roman" w:hAnsi="Times New Roman" w:cs="Times New Roman"/>
                <w:b/>
                <w:sz w:val="24"/>
                <w:szCs w:val="24"/>
              </w:rPr>
              <w:t xml:space="preserve"> má význam pro</w:t>
            </w:r>
            <w:r w:rsidR="00F90192">
              <w:rPr>
                <w:rFonts w:ascii="Times New Roman" w:hAnsi="Times New Roman" w:cs="Times New Roman"/>
                <w:b/>
                <w:sz w:val="24"/>
                <w:szCs w:val="24"/>
              </w:rPr>
              <w:t>:</w:t>
            </w:r>
          </w:p>
          <w:p w:rsidR="00F90192" w:rsidRDefault="00F90192" w:rsidP="001B40A4">
            <w:pPr>
              <w:jc w:val="both"/>
              <w:rPr>
                <w:rFonts w:ascii="Times New Roman" w:hAnsi="Times New Roman" w:cs="Times New Roman"/>
                <w:b/>
                <w:sz w:val="24"/>
                <w:szCs w:val="24"/>
              </w:rPr>
            </w:pPr>
          </w:p>
          <w:p w:rsidR="0083047A" w:rsidRPr="00F90192" w:rsidRDefault="0083047A" w:rsidP="00BE0905">
            <w:pPr>
              <w:pStyle w:val="Odstavecseseznamem"/>
              <w:numPr>
                <w:ilvl w:val="0"/>
                <w:numId w:val="9"/>
              </w:numPr>
              <w:jc w:val="both"/>
              <w:rPr>
                <w:rFonts w:ascii="Times New Roman" w:hAnsi="Times New Roman" w:cs="Times New Roman"/>
                <w:sz w:val="24"/>
                <w:szCs w:val="24"/>
              </w:rPr>
            </w:pPr>
            <w:proofErr w:type="gramStart"/>
            <w:r w:rsidRPr="00F90192">
              <w:rPr>
                <w:rFonts w:ascii="Times New Roman" w:hAnsi="Times New Roman" w:cs="Times New Roman"/>
                <w:sz w:val="24"/>
                <w:szCs w:val="24"/>
              </w:rPr>
              <w:t>Racionaliz</w:t>
            </w:r>
            <w:r w:rsidR="00686D91">
              <w:rPr>
                <w:rFonts w:ascii="Times New Roman" w:hAnsi="Times New Roman" w:cs="Times New Roman"/>
                <w:sz w:val="24"/>
                <w:szCs w:val="24"/>
              </w:rPr>
              <w:t xml:space="preserve">aci </w:t>
            </w:r>
            <w:r w:rsidRPr="00F90192">
              <w:rPr>
                <w:rFonts w:ascii="Times New Roman" w:hAnsi="Times New Roman" w:cs="Times New Roman"/>
                <w:sz w:val="24"/>
                <w:szCs w:val="24"/>
              </w:rPr>
              <w:t xml:space="preserve"> výrob</w:t>
            </w:r>
            <w:r w:rsidR="00686D91">
              <w:rPr>
                <w:rFonts w:ascii="Times New Roman" w:hAnsi="Times New Roman" w:cs="Times New Roman"/>
                <w:sz w:val="24"/>
                <w:szCs w:val="24"/>
              </w:rPr>
              <w:t>y</w:t>
            </w:r>
            <w:proofErr w:type="gramEnd"/>
          </w:p>
          <w:p w:rsidR="0083047A" w:rsidRPr="00F90192" w:rsidRDefault="0083047A" w:rsidP="00BE0905">
            <w:pPr>
              <w:pStyle w:val="Odstavecseseznamem"/>
              <w:numPr>
                <w:ilvl w:val="0"/>
                <w:numId w:val="9"/>
              </w:numPr>
              <w:jc w:val="both"/>
              <w:rPr>
                <w:rFonts w:ascii="Times New Roman" w:hAnsi="Times New Roman" w:cs="Times New Roman"/>
                <w:sz w:val="24"/>
                <w:szCs w:val="24"/>
              </w:rPr>
            </w:pPr>
            <w:proofErr w:type="gramStart"/>
            <w:r w:rsidRPr="00F90192">
              <w:rPr>
                <w:rFonts w:ascii="Times New Roman" w:hAnsi="Times New Roman" w:cs="Times New Roman"/>
                <w:sz w:val="24"/>
                <w:szCs w:val="24"/>
              </w:rPr>
              <w:t>Zvyšov</w:t>
            </w:r>
            <w:r w:rsidR="00686D91">
              <w:rPr>
                <w:rFonts w:ascii="Times New Roman" w:hAnsi="Times New Roman" w:cs="Times New Roman"/>
                <w:sz w:val="24"/>
                <w:szCs w:val="24"/>
              </w:rPr>
              <w:t xml:space="preserve">ání </w:t>
            </w:r>
            <w:r w:rsidRPr="00F90192">
              <w:rPr>
                <w:rFonts w:ascii="Times New Roman" w:hAnsi="Times New Roman" w:cs="Times New Roman"/>
                <w:sz w:val="24"/>
                <w:szCs w:val="24"/>
              </w:rPr>
              <w:t xml:space="preserve"> produktivit</w:t>
            </w:r>
            <w:r w:rsidR="00686D91">
              <w:rPr>
                <w:rFonts w:ascii="Times New Roman" w:hAnsi="Times New Roman" w:cs="Times New Roman"/>
                <w:sz w:val="24"/>
                <w:szCs w:val="24"/>
              </w:rPr>
              <w:t>y</w:t>
            </w:r>
            <w:proofErr w:type="gramEnd"/>
          </w:p>
          <w:p w:rsidR="0083047A" w:rsidRDefault="0083047A" w:rsidP="00BE0905">
            <w:pPr>
              <w:pStyle w:val="Odstavecseseznamem"/>
              <w:numPr>
                <w:ilvl w:val="0"/>
                <w:numId w:val="9"/>
              </w:numPr>
              <w:jc w:val="both"/>
              <w:rPr>
                <w:rFonts w:ascii="Times New Roman" w:hAnsi="Times New Roman" w:cs="Times New Roman"/>
                <w:sz w:val="24"/>
                <w:szCs w:val="24"/>
              </w:rPr>
            </w:pPr>
            <w:proofErr w:type="gramStart"/>
            <w:r w:rsidRPr="00F90192">
              <w:rPr>
                <w:rFonts w:ascii="Times New Roman" w:hAnsi="Times New Roman" w:cs="Times New Roman"/>
                <w:sz w:val="24"/>
                <w:szCs w:val="24"/>
              </w:rPr>
              <w:t>Snižov</w:t>
            </w:r>
            <w:r w:rsidR="00686D91">
              <w:rPr>
                <w:rFonts w:ascii="Times New Roman" w:hAnsi="Times New Roman" w:cs="Times New Roman"/>
                <w:sz w:val="24"/>
                <w:szCs w:val="24"/>
              </w:rPr>
              <w:t xml:space="preserve">ání </w:t>
            </w:r>
            <w:r w:rsidRPr="00F90192">
              <w:rPr>
                <w:rFonts w:ascii="Times New Roman" w:hAnsi="Times New Roman" w:cs="Times New Roman"/>
                <w:sz w:val="24"/>
                <w:szCs w:val="24"/>
              </w:rPr>
              <w:t xml:space="preserve"> neproduktivní</w:t>
            </w:r>
            <w:r w:rsidR="00686D91">
              <w:rPr>
                <w:rFonts w:ascii="Times New Roman" w:hAnsi="Times New Roman" w:cs="Times New Roman"/>
                <w:sz w:val="24"/>
                <w:szCs w:val="24"/>
              </w:rPr>
              <w:t>ch</w:t>
            </w:r>
            <w:proofErr w:type="gramEnd"/>
            <w:r w:rsidR="00686D91">
              <w:rPr>
                <w:rFonts w:ascii="Times New Roman" w:hAnsi="Times New Roman" w:cs="Times New Roman"/>
                <w:sz w:val="24"/>
                <w:szCs w:val="24"/>
              </w:rPr>
              <w:t xml:space="preserve"> </w:t>
            </w:r>
            <w:r w:rsidRPr="00F90192">
              <w:rPr>
                <w:rFonts w:ascii="Times New Roman" w:hAnsi="Times New Roman" w:cs="Times New Roman"/>
                <w:sz w:val="24"/>
                <w:szCs w:val="24"/>
              </w:rPr>
              <w:t xml:space="preserve"> náklad</w:t>
            </w:r>
            <w:r w:rsidR="00686D91">
              <w:rPr>
                <w:rFonts w:ascii="Times New Roman" w:hAnsi="Times New Roman" w:cs="Times New Roman"/>
                <w:sz w:val="24"/>
                <w:szCs w:val="24"/>
              </w:rPr>
              <w:t>ů</w:t>
            </w:r>
          </w:p>
          <w:p w:rsidR="00B9642D" w:rsidRPr="00F90192" w:rsidRDefault="00B9642D" w:rsidP="00BE0905">
            <w:pPr>
              <w:pStyle w:val="Odstavecseseznamem"/>
              <w:numPr>
                <w:ilvl w:val="0"/>
                <w:numId w:val="9"/>
              </w:numPr>
              <w:jc w:val="both"/>
              <w:rPr>
                <w:rFonts w:ascii="Times New Roman" w:hAnsi="Times New Roman" w:cs="Times New Roman"/>
                <w:sz w:val="24"/>
                <w:szCs w:val="24"/>
              </w:rPr>
            </w:pPr>
            <w:r>
              <w:rPr>
                <w:rFonts w:ascii="Times New Roman" w:hAnsi="Times New Roman" w:cs="Times New Roman"/>
                <w:sz w:val="24"/>
                <w:szCs w:val="24"/>
              </w:rPr>
              <w:t>Zrychlení a zkvalitnění rozhodovacích aktivit</w:t>
            </w:r>
          </w:p>
          <w:p w:rsidR="0083047A" w:rsidRDefault="0083047A" w:rsidP="0083047A">
            <w:pPr>
              <w:jc w:val="both"/>
              <w:rPr>
                <w:rFonts w:ascii="Times New Roman" w:hAnsi="Times New Roman" w:cs="Times New Roman"/>
                <w:b/>
                <w:sz w:val="24"/>
                <w:szCs w:val="24"/>
              </w:rPr>
            </w:pPr>
          </w:p>
          <w:p w:rsidR="0083047A" w:rsidRDefault="0083047A" w:rsidP="0083047A">
            <w:pPr>
              <w:jc w:val="both"/>
              <w:rPr>
                <w:rFonts w:ascii="Times New Roman" w:hAnsi="Times New Roman" w:cs="Times New Roman"/>
                <w:b/>
                <w:sz w:val="24"/>
                <w:szCs w:val="24"/>
              </w:rPr>
            </w:pPr>
            <w:r>
              <w:rPr>
                <w:rFonts w:ascii="Times New Roman" w:hAnsi="Times New Roman" w:cs="Times New Roman"/>
                <w:b/>
                <w:sz w:val="24"/>
                <w:szCs w:val="24"/>
              </w:rPr>
              <w:t>Komu je určen:</w:t>
            </w:r>
          </w:p>
          <w:p w:rsidR="00F90192" w:rsidRDefault="00F90192" w:rsidP="0083047A">
            <w:pPr>
              <w:jc w:val="both"/>
              <w:rPr>
                <w:rFonts w:ascii="Times New Roman" w:hAnsi="Times New Roman" w:cs="Times New Roman"/>
                <w:b/>
                <w:sz w:val="24"/>
                <w:szCs w:val="24"/>
              </w:rPr>
            </w:pPr>
          </w:p>
          <w:p w:rsidR="0083047A" w:rsidRPr="00F90192" w:rsidRDefault="0083047A" w:rsidP="0083047A">
            <w:pPr>
              <w:jc w:val="both"/>
              <w:rPr>
                <w:rFonts w:ascii="Times New Roman" w:hAnsi="Times New Roman" w:cs="Times New Roman"/>
                <w:b/>
                <w:sz w:val="24"/>
                <w:szCs w:val="24"/>
              </w:rPr>
            </w:pPr>
            <w:r>
              <w:rPr>
                <w:rFonts w:ascii="Times New Roman" w:hAnsi="Times New Roman" w:cs="Times New Roman"/>
                <w:b/>
                <w:sz w:val="24"/>
                <w:szCs w:val="24"/>
              </w:rPr>
              <w:t xml:space="preserve">Pro majitele a </w:t>
            </w:r>
            <w:r w:rsidR="00686D91">
              <w:rPr>
                <w:rFonts w:ascii="Times New Roman" w:hAnsi="Times New Roman" w:cs="Times New Roman"/>
                <w:b/>
                <w:sz w:val="24"/>
                <w:szCs w:val="24"/>
              </w:rPr>
              <w:t>vrcholové m</w:t>
            </w:r>
            <w:r>
              <w:rPr>
                <w:rFonts w:ascii="Times New Roman" w:hAnsi="Times New Roman" w:cs="Times New Roman"/>
                <w:b/>
                <w:sz w:val="24"/>
                <w:szCs w:val="24"/>
              </w:rPr>
              <w:t xml:space="preserve">anažery – </w:t>
            </w:r>
            <w:r w:rsidRPr="00F90192">
              <w:rPr>
                <w:rFonts w:ascii="Times New Roman" w:hAnsi="Times New Roman" w:cs="Times New Roman"/>
                <w:sz w:val="24"/>
                <w:szCs w:val="24"/>
              </w:rPr>
              <w:t xml:space="preserve">dává jim </w:t>
            </w:r>
            <w:r w:rsidRPr="00F90192">
              <w:rPr>
                <w:rFonts w:ascii="Times New Roman" w:hAnsi="Times New Roman" w:cs="Times New Roman"/>
                <w:b/>
                <w:sz w:val="24"/>
                <w:szCs w:val="24"/>
              </w:rPr>
              <w:t>podrobné informace pro rozhodování</w:t>
            </w:r>
          </w:p>
          <w:p w:rsidR="00F90192" w:rsidRPr="00F90192" w:rsidRDefault="00F90192" w:rsidP="00BE0905">
            <w:pPr>
              <w:pStyle w:val="Odstavecseseznamem"/>
              <w:numPr>
                <w:ilvl w:val="0"/>
                <w:numId w:val="24"/>
              </w:numPr>
              <w:jc w:val="both"/>
              <w:rPr>
                <w:rFonts w:ascii="Times New Roman" w:hAnsi="Times New Roman" w:cs="Times New Roman"/>
                <w:sz w:val="24"/>
                <w:szCs w:val="24"/>
              </w:rPr>
            </w:pPr>
            <w:r w:rsidRPr="00F90192">
              <w:rPr>
                <w:rFonts w:ascii="Times New Roman" w:hAnsi="Times New Roman" w:cs="Times New Roman"/>
                <w:sz w:val="24"/>
                <w:szCs w:val="24"/>
                <w:u w:val="single"/>
              </w:rPr>
              <w:t>O výrobní a obchodní strategii firmy</w:t>
            </w:r>
            <w:r w:rsidRPr="00F90192">
              <w:rPr>
                <w:rFonts w:ascii="Times New Roman" w:hAnsi="Times New Roman" w:cs="Times New Roman"/>
                <w:sz w:val="24"/>
                <w:szCs w:val="24"/>
              </w:rPr>
              <w:t xml:space="preserve"> (co, komu a za kolik výrobky prodávat)</w:t>
            </w:r>
          </w:p>
          <w:p w:rsidR="00F90192" w:rsidRPr="00F90192" w:rsidRDefault="00F90192" w:rsidP="00BE0905">
            <w:pPr>
              <w:pStyle w:val="Odstavecseseznamem"/>
              <w:numPr>
                <w:ilvl w:val="0"/>
                <w:numId w:val="24"/>
              </w:numPr>
              <w:jc w:val="both"/>
              <w:rPr>
                <w:rFonts w:ascii="Times New Roman" w:hAnsi="Times New Roman" w:cs="Times New Roman"/>
                <w:sz w:val="24"/>
                <w:szCs w:val="24"/>
              </w:rPr>
            </w:pPr>
            <w:r w:rsidRPr="00F90192">
              <w:rPr>
                <w:rFonts w:ascii="Times New Roman" w:hAnsi="Times New Roman" w:cs="Times New Roman"/>
                <w:sz w:val="24"/>
                <w:szCs w:val="24"/>
                <w:u w:val="single"/>
              </w:rPr>
              <w:t>O ekonomické strategii firmy</w:t>
            </w:r>
            <w:r w:rsidRPr="00F90192">
              <w:rPr>
                <w:rFonts w:ascii="Times New Roman" w:hAnsi="Times New Roman" w:cs="Times New Roman"/>
                <w:sz w:val="24"/>
                <w:szCs w:val="24"/>
              </w:rPr>
              <w:t xml:space="preserve"> – (na čem vyrábět, </w:t>
            </w:r>
            <w:proofErr w:type="gramStart"/>
            <w:r w:rsidRPr="00F90192">
              <w:rPr>
                <w:rFonts w:ascii="Times New Roman" w:hAnsi="Times New Roman" w:cs="Times New Roman"/>
                <w:sz w:val="24"/>
                <w:szCs w:val="24"/>
              </w:rPr>
              <w:t>jako</w:t>
            </w:r>
            <w:r w:rsidR="00686D91">
              <w:rPr>
                <w:rFonts w:ascii="Times New Roman" w:hAnsi="Times New Roman" w:cs="Times New Roman"/>
                <w:sz w:val="24"/>
                <w:szCs w:val="24"/>
              </w:rPr>
              <w:t xml:space="preserve">u </w:t>
            </w:r>
            <w:r w:rsidRPr="00F90192">
              <w:rPr>
                <w:rFonts w:ascii="Times New Roman" w:hAnsi="Times New Roman" w:cs="Times New Roman"/>
                <w:sz w:val="24"/>
                <w:szCs w:val="24"/>
              </w:rPr>
              <w:t xml:space="preserve"> technologií</w:t>
            </w:r>
            <w:proofErr w:type="gramEnd"/>
            <w:r w:rsidRPr="00F90192">
              <w:rPr>
                <w:rFonts w:ascii="Times New Roman" w:hAnsi="Times New Roman" w:cs="Times New Roman"/>
                <w:sz w:val="24"/>
                <w:szCs w:val="24"/>
              </w:rPr>
              <w:t>, s jakou pracností)</w:t>
            </w:r>
          </w:p>
          <w:p w:rsidR="00F90192" w:rsidRDefault="00F90192" w:rsidP="00BE0905">
            <w:pPr>
              <w:pStyle w:val="Odstavecseseznamem"/>
              <w:numPr>
                <w:ilvl w:val="0"/>
                <w:numId w:val="24"/>
              </w:numPr>
              <w:jc w:val="both"/>
              <w:rPr>
                <w:rFonts w:ascii="Times New Roman" w:hAnsi="Times New Roman" w:cs="Times New Roman"/>
                <w:sz w:val="24"/>
                <w:szCs w:val="24"/>
              </w:rPr>
            </w:pPr>
            <w:r w:rsidRPr="00F90192">
              <w:rPr>
                <w:rFonts w:ascii="Times New Roman" w:hAnsi="Times New Roman" w:cs="Times New Roman"/>
                <w:sz w:val="24"/>
                <w:szCs w:val="24"/>
                <w:u w:val="single"/>
              </w:rPr>
              <w:t>Pro vedoucí úseků, provozů a dílen</w:t>
            </w:r>
            <w:r w:rsidRPr="00F90192">
              <w:rPr>
                <w:rFonts w:ascii="Times New Roman" w:hAnsi="Times New Roman" w:cs="Times New Roman"/>
                <w:sz w:val="24"/>
                <w:szCs w:val="24"/>
              </w:rPr>
              <w:t xml:space="preserve"> – (dává potřebné informace o nákladech a výsledcích hospodaření příslušných útvarů, slouží k motivaci podřízených pracovníků cestou dosažení maximální efektivnosti)</w:t>
            </w:r>
            <w:r w:rsidR="005165A5">
              <w:rPr>
                <w:rFonts w:ascii="Times New Roman" w:hAnsi="Times New Roman" w:cs="Times New Roman"/>
                <w:sz w:val="24"/>
                <w:szCs w:val="24"/>
              </w:rPr>
              <w:t>.</w:t>
            </w:r>
          </w:p>
          <w:p w:rsidR="00F90192" w:rsidRDefault="00F90192" w:rsidP="00F90192">
            <w:pPr>
              <w:jc w:val="both"/>
              <w:rPr>
                <w:rFonts w:ascii="Times New Roman" w:hAnsi="Times New Roman" w:cs="Times New Roman"/>
                <w:sz w:val="24"/>
                <w:szCs w:val="24"/>
              </w:rPr>
            </w:pPr>
          </w:p>
          <w:p w:rsidR="00F90192" w:rsidRDefault="00F90192" w:rsidP="00F90192">
            <w:pPr>
              <w:jc w:val="both"/>
              <w:rPr>
                <w:rFonts w:ascii="Times New Roman" w:hAnsi="Times New Roman" w:cs="Times New Roman"/>
                <w:sz w:val="24"/>
                <w:szCs w:val="24"/>
              </w:rPr>
            </w:pPr>
            <w:r>
              <w:rPr>
                <w:rFonts w:ascii="Times New Roman" w:hAnsi="Times New Roman" w:cs="Times New Roman"/>
                <w:sz w:val="24"/>
                <w:szCs w:val="24"/>
              </w:rPr>
              <w:t>Controlling můžeme chápat:</w:t>
            </w:r>
          </w:p>
          <w:p w:rsidR="00F90192" w:rsidRDefault="00F90192" w:rsidP="00F90192">
            <w:pPr>
              <w:jc w:val="both"/>
              <w:rPr>
                <w:rFonts w:ascii="Times New Roman" w:hAnsi="Times New Roman" w:cs="Times New Roman"/>
                <w:sz w:val="24"/>
                <w:szCs w:val="24"/>
              </w:rPr>
            </w:pPr>
          </w:p>
          <w:p w:rsidR="00F90192" w:rsidRDefault="00F90192" w:rsidP="00BE0905">
            <w:pPr>
              <w:numPr>
                <w:ilvl w:val="0"/>
                <w:numId w:val="27"/>
              </w:numPr>
              <w:jc w:val="both"/>
              <w:rPr>
                <w:rFonts w:ascii="Times New Roman" w:hAnsi="Times New Roman" w:cs="Times New Roman"/>
                <w:sz w:val="24"/>
                <w:szCs w:val="24"/>
              </w:rPr>
            </w:pPr>
            <w:proofErr w:type="gramStart"/>
            <w:r>
              <w:rPr>
                <w:rFonts w:ascii="Times New Roman" w:hAnsi="Times New Roman" w:cs="Times New Roman"/>
                <w:sz w:val="24"/>
                <w:szCs w:val="24"/>
              </w:rPr>
              <w:t xml:space="preserve">Jako </w:t>
            </w:r>
            <w:r w:rsidR="00201052" w:rsidRPr="00F90192">
              <w:rPr>
                <w:rFonts w:ascii="Times New Roman" w:hAnsi="Times New Roman" w:cs="Times New Roman"/>
                <w:sz w:val="24"/>
                <w:szCs w:val="24"/>
              </w:rPr>
              <w:t xml:space="preserve"> informační</w:t>
            </w:r>
            <w:proofErr w:type="gramEnd"/>
            <w:r w:rsidR="00201052" w:rsidRPr="00F90192">
              <w:rPr>
                <w:rFonts w:ascii="Times New Roman" w:hAnsi="Times New Roman" w:cs="Times New Roman"/>
                <w:sz w:val="24"/>
                <w:szCs w:val="24"/>
              </w:rPr>
              <w:t xml:space="preserve"> podpor</w:t>
            </w:r>
            <w:r>
              <w:rPr>
                <w:rFonts w:ascii="Times New Roman" w:hAnsi="Times New Roman" w:cs="Times New Roman"/>
                <w:sz w:val="24"/>
                <w:szCs w:val="24"/>
              </w:rPr>
              <w:t>u</w:t>
            </w:r>
            <w:r w:rsidR="00201052" w:rsidRPr="00F90192">
              <w:rPr>
                <w:rFonts w:ascii="Times New Roman" w:hAnsi="Times New Roman" w:cs="Times New Roman"/>
                <w:sz w:val="24"/>
                <w:szCs w:val="24"/>
              </w:rPr>
              <w:t xml:space="preserve"> řízení</w:t>
            </w:r>
            <w:r w:rsidR="00466E10">
              <w:rPr>
                <w:rFonts w:ascii="Times New Roman" w:hAnsi="Times New Roman" w:cs="Times New Roman"/>
                <w:sz w:val="24"/>
                <w:szCs w:val="24"/>
              </w:rPr>
              <w:t xml:space="preserve">, nabízí všechny využitelné ukazatele, které lze ze sledovaných údajů získat </w:t>
            </w:r>
          </w:p>
          <w:p w:rsidR="00466E10" w:rsidRPr="00466E10" w:rsidRDefault="00F90192" w:rsidP="00BE0905">
            <w:pPr>
              <w:numPr>
                <w:ilvl w:val="0"/>
                <w:numId w:val="27"/>
              </w:numPr>
              <w:jc w:val="both"/>
              <w:rPr>
                <w:rFonts w:ascii="Times New Roman" w:hAnsi="Times New Roman" w:cs="Times New Roman"/>
                <w:sz w:val="24"/>
                <w:szCs w:val="24"/>
              </w:rPr>
            </w:pPr>
            <w:r w:rsidRPr="00466E10">
              <w:rPr>
                <w:rFonts w:ascii="Times New Roman" w:hAnsi="Times New Roman" w:cs="Times New Roman"/>
                <w:b/>
                <w:sz w:val="24"/>
                <w:szCs w:val="24"/>
                <w:u w:val="single"/>
              </w:rPr>
              <w:t>M</w:t>
            </w:r>
            <w:r w:rsidR="00201052" w:rsidRPr="00466E10">
              <w:rPr>
                <w:rFonts w:ascii="Times New Roman" w:hAnsi="Times New Roman" w:cs="Times New Roman"/>
                <w:b/>
                <w:sz w:val="24"/>
                <w:szCs w:val="24"/>
                <w:u w:val="single"/>
              </w:rPr>
              <w:t xml:space="preserve">anažerské účetnictví je </w:t>
            </w:r>
            <w:r w:rsidR="00B9642D" w:rsidRPr="00466E10">
              <w:rPr>
                <w:rFonts w:ascii="Times New Roman" w:hAnsi="Times New Roman" w:cs="Times New Roman"/>
                <w:b/>
                <w:sz w:val="24"/>
                <w:szCs w:val="24"/>
                <w:u w:val="single"/>
              </w:rPr>
              <w:t xml:space="preserve">chápáno jako hodnotová informační </w:t>
            </w:r>
            <w:r w:rsidR="00201052" w:rsidRPr="00466E10">
              <w:rPr>
                <w:rFonts w:ascii="Times New Roman" w:hAnsi="Times New Roman" w:cs="Times New Roman"/>
                <w:b/>
                <w:sz w:val="24"/>
                <w:szCs w:val="24"/>
                <w:u w:val="single"/>
              </w:rPr>
              <w:t>součást</w:t>
            </w:r>
            <w:r w:rsidR="00B9642D" w:rsidRPr="00466E10">
              <w:rPr>
                <w:rFonts w:ascii="Times New Roman" w:hAnsi="Times New Roman" w:cs="Times New Roman"/>
                <w:b/>
                <w:sz w:val="24"/>
                <w:szCs w:val="24"/>
                <w:u w:val="single"/>
              </w:rPr>
              <w:t xml:space="preserve"> </w:t>
            </w:r>
            <w:r w:rsidR="00201052" w:rsidRPr="00466E10">
              <w:rPr>
                <w:rFonts w:ascii="Times New Roman" w:hAnsi="Times New Roman" w:cs="Times New Roman"/>
                <w:b/>
                <w:sz w:val="24"/>
                <w:szCs w:val="24"/>
                <w:u w:val="single"/>
              </w:rPr>
              <w:t>controllingu</w:t>
            </w:r>
          </w:p>
          <w:p w:rsidR="00383037" w:rsidRPr="00B9642D" w:rsidRDefault="00466E10" w:rsidP="00BE0905">
            <w:pPr>
              <w:numPr>
                <w:ilvl w:val="0"/>
                <w:numId w:val="27"/>
              </w:numPr>
              <w:jc w:val="both"/>
              <w:rPr>
                <w:rFonts w:ascii="Times New Roman" w:hAnsi="Times New Roman" w:cs="Times New Roman"/>
                <w:sz w:val="24"/>
                <w:szCs w:val="24"/>
              </w:rPr>
            </w:pPr>
            <w:r w:rsidRPr="00466E10">
              <w:rPr>
                <w:rFonts w:ascii="Times New Roman" w:hAnsi="Times New Roman" w:cs="Times New Roman"/>
                <w:b/>
                <w:sz w:val="24"/>
                <w:szCs w:val="24"/>
              </w:rPr>
              <w:t>V</w:t>
            </w:r>
            <w:r w:rsidR="00201052" w:rsidRPr="00B9642D">
              <w:rPr>
                <w:rFonts w:ascii="Times New Roman" w:hAnsi="Times New Roman" w:cs="Times New Roman"/>
                <w:b/>
                <w:bCs/>
                <w:sz w:val="24"/>
                <w:szCs w:val="24"/>
              </w:rPr>
              <w:t xml:space="preserve"> praxi</w:t>
            </w:r>
            <w:r w:rsidR="00201052" w:rsidRPr="00B9642D">
              <w:rPr>
                <w:rFonts w:ascii="Times New Roman" w:hAnsi="Times New Roman" w:cs="Times New Roman"/>
                <w:sz w:val="24"/>
                <w:szCs w:val="24"/>
              </w:rPr>
              <w:t xml:space="preserve"> </w:t>
            </w:r>
            <w:r w:rsidR="00B9642D">
              <w:rPr>
                <w:rFonts w:ascii="Times New Roman" w:hAnsi="Times New Roman" w:cs="Times New Roman"/>
                <w:sz w:val="24"/>
                <w:szCs w:val="24"/>
              </w:rPr>
              <w:t xml:space="preserve">jeho činnost zajišťuje </w:t>
            </w:r>
            <w:r w:rsidR="00201052" w:rsidRPr="00B9642D">
              <w:rPr>
                <w:rFonts w:ascii="Times New Roman" w:hAnsi="Times New Roman" w:cs="Times New Roman"/>
                <w:sz w:val="24"/>
                <w:szCs w:val="24"/>
              </w:rPr>
              <w:t>controllingové oddělení</w:t>
            </w:r>
            <w:r w:rsidR="00B9642D">
              <w:rPr>
                <w:rFonts w:ascii="Times New Roman" w:hAnsi="Times New Roman" w:cs="Times New Roman"/>
                <w:sz w:val="24"/>
                <w:szCs w:val="24"/>
              </w:rPr>
              <w:t xml:space="preserve">, pracovník se označuje </w:t>
            </w:r>
            <w:proofErr w:type="gramStart"/>
            <w:r w:rsidR="00B9642D">
              <w:rPr>
                <w:rFonts w:ascii="Times New Roman" w:hAnsi="Times New Roman" w:cs="Times New Roman"/>
                <w:sz w:val="24"/>
                <w:szCs w:val="24"/>
              </w:rPr>
              <w:t xml:space="preserve">jako </w:t>
            </w:r>
            <w:r w:rsidR="00201052" w:rsidRPr="00B9642D">
              <w:rPr>
                <w:rFonts w:ascii="Times New Roman" w:hAnsi="Times New Roman" w:cs="Times New Roman"/>
                <w:sz w:val="24"/>
                <w:szCs w:val="24"/>
              </w:rPr>
              <w:t xml:space="preserve"> </w:t>
            </w:r>
            <w:proofErr w:type="spellStart"/>
            <w:r w:rsidR="00201052" w:rsidRPr="00B9642D">
              <w:rPr>
                <w:rFonts w:ascii="Times New Roman" w:hAnsi="Times New Roman" w:cs="Times New Roman"/>
                <w:b/>
                <w:bCs/>
                <w:sz w:val="24"/>
                <w:szCs w:val="24"/>
              </w:rPr>
              <w:t>controller</w:t>
            </w:r>
            <w:proofErr w:type="spellEnd"/>
            <w:proofErr w:type="gramEnd"/>
            <w:r w:rsidR="00201052" w:rsidRPr="00B9642D">
              <w:rPr>
                <w:rFonts w:ascii="Times New Roman" w:hAnsi="Times New Roman" w:cs="Times New Roman"/>
                <w:b/>
                <w:bCs/>
                <w:sz w:val="24"/>
                <w:szCs w:val="24"/>
              </w:rPr>
              <w:t xml:space="preserve"> </w:t>
            </w:r>
            <w:r w:rsidR="00B9642D">
              <w:rPr>
                <w:rFonts w:ascii="Times New Roman" w:hAnsi="Times New Roman" w:cs="Times New Roman"/>
                <w:b/>
                <w:bCs/>
                <w:sz w:val="24"/>
                <w:szCs w:val="24"/>
              </w:rPr>
              <w:t xml:space="preserve">(nezaměňovat s pojmem kontrolor) </w:t>
            </w:r>
          </w:p>
          <w:p w:rsidR="00F90192" w:rsidRDefault="00F90192" w:rsidP="00F90192">
            <w:pPr>
              <w:jc w:val="both"/>
              <w:rPr>
                <w:rFonts w:ascii="Times New Roman" w:hAnsi="Times New Roman" w:cs="Times New Roman"/>
                <w:sz w:val="24"/>
                <w:szCs w:val="24"/>
              </w:rPr>
            </w:pPr>
          </w:p>
          <w:p w:rsidR="00B9642D" w:rsidRDefault="00B9642D" w:rsidP="00F90192">
            <w:pPr>
              <w:jc w:val="both"/>
              <w:rPr>
                <w:rFonts w:ascii="Times New Roman" w:hAnsi="Times New Roman" w:cs="Times New Roman"/>
                <w:sz w:val="24"/>
                <w:szCs w:val="24"/>
              </w:rPr>
            </w:pPr>
            <w:r>
              <w:rPr>
                <w:rFonts w:ascii="Times New Roman" w:hAnsi="Times New Roman" w:cs="Times New Roman"/>
                <w:sz w:val="24"/>
                <w:szCs w:val="24"/>
              </w:rPr>
              <w:t xml:space="preserve">Rozdíly v pojetí </w:t>
            </w:r>
            <w:proofErr w:type="spellStart"/>
            <w:r>
              <w:rPr>
                <w:rFonts w:ascii="Times New Roman" w:hAnsi="Times New Roman" w:cs="Times New Roman"/>
                <w:sz w:val="24"/>
                <w:szCs w:val="24"/>
              </w:rPr>
              <w:t>controller</w:t>
            </w:r>
            <w:proofErr w:type="spellEnd"/>
            <w:r>
              <w:rPr>
                <w:rFonts w:ascii="Times New Roman" w:hAnsi="Times New Roman" w:cs="Times New Roman"/>
                <w:sz w:val="24"/>
                <w:szCs w:val="24"/>
              </w:rPr>
              <w:t xml:space="preserve"> a řídící pracovník: </w:t>
            </w:r>
          </w:p>
          <w:p w:rsidR="00F90192" w:rsidRDefault="00F90192" w:rsidP="00F90192">
            <w:pPr>
              <w:jc w:val="both"/>
              <w:rPr>
                <w:rFonts w:ascii="Times New Roman" w:hAnsi="Times New Roman" w:cs="Times New Roman"/>
                <w:sz w:val="24"/>
                <w:szCs w:val="24"/>
              </w:rPr>
            </w:pPr>
          </w:p>
          <w:p w:rsidR="00383037" w:rsidRPr="00F90192" w:rsidRDefault="00201052" w:rsidP="00BE0905">
            <w:pPr>
              <w:numPr>
                <w:ilvl w:val="0"/>
                <w:numId w:val="25"/>
              </w:numPr>
              <w:jc w:val="both"/>
              <w:rPr>
                <w:rFonts w:ascii="Times New Roman" w:hAnsi="Times New Roman" w:cs="Times New Roman"/>
                <w:sz w:val="24"/>
                <w:szCs w:val="24"/>
              </w:rPr>
            </w:pPr>
            <w:proofErr w:type="spellStart"/>
            <w:r w:rsidRPr="00F90192">
              <w:rPr>
                <w:rFonts w:ascii="Times New Roman" w:hAnsi="Times New Roman" w:cs="Times New Roman"/>
                <w:b/>
                <w:bCs/>
                <w:sz w:val="24"/>
                <w:szCs w:val="24"/>
                <w:u w:val="single"/>
              </w:rPr>
              <w:t>Controller</w:t>
            </w:r>
            <w:proofErr w:type="spellEnd"/>
            <w:r w:rsidRPr="00F90192">
              <w:rPr>
                <w:rFonts w:ascii="Times New Roman" w:hAnsi="Times New Roman" w:cs="Times New Roman"/>
                <w:b/>
                <w:bCs/>
                <w:sz w:val="24"/>
                <w:szCs w:val="24"/>
                <w:u w:val="single"/>
              </w:rPr>
              <w:t xml:space="preserve"> </w:t>
            </w:r>
          </w:p>
          <w:p w:rsidR="00383037" w:rsidRPr="00F90192" w:rsidRDefault="00201052" w:rsidP="00BE0905">
            <w:pPr>
              <w:numPr>
                <w:ilvl w:val="0"/>
                <w:numId w:val="25"/>
              </w:numPr>
              <w:jc w:val="both"/>
              <w:rPr>
                <w:rFonts w:ascii="Times New Roman" w:hAnsi="Times New Roman" w:cs="Times New Roman"/>
                <w:sz w:val="24"/>
                <w:szCs w:val="24"/>
              </w:rPr>
            </w:pPr>
            <w:r w:rsidRPr="00F90192">
              <w:rPr>
                <w:rFonts w:ascii="Times New Roman" w:hAnsi="Times New Roman" w:cs="Times New Roman"/>
                <w:sz w:val="24"/>
                <w:szCs w:val="24"/>
              </w:rPr>
              <w:t>Připravuje podklady pro plánování a rozhodování</w:t>
            </w:r>
          </w:p>
          <w:p w:rsidR="00383037" w:rsidRPr="00F90192" w:rsidRDefault="00201052" w:rsidP="00BE0905">
            <w:pPr>
              <w:numPr>
                <w:ilvl w:val="0"/>
                <w:numId w:val="25"/>
              </w:numPr>
              <w:jc w:val="both"/>
              <w:rPr>
                <w:rFonts w:ascii="Times New Roman" w:hAnsi="Times New Roman" w:cs="Times New Roman"/>
                <w:sz w:val="24"/>
                <w:szCs w:val="24"/>
              </w:rPr>
            </w:pPr>
            <w:r w:rsidRPr="00F90192">
              <w:rPr>
                <w:rFonts w:ascii="Times New Roman" w:hAnsi="Times New Roman" w:cs="Times New Roman"/>
                <w:sz w:val="24"/>
                <w:szCs w:val="24"/>
              </w:rPr>
              <w:t>Informuje o odchylkách</w:t>
            </w:r>
            <w:r w:rsidR="005165A5">
              <w:rPr>
                <w:rFonts w:ascii="Times New Roman" w:hAnsi="Times New Roman" w:cs="Times New Roman"/>
                <w:sz w:val="24"/>
                <w:szCs w:val="24"/>
              </w:rPr>
              <w:t xml:space="preserve"> v hospodaření</w:t>
            </w:r>
          </w:p>
          <w:p w:rsidR="00383037" w:rsidRPr="00F90192" w:rsidRDefault="00201052" w:rsidP="00BE0905">
            <w:pPr>
              <w:numPr>
                <w:ilvl w:val="0"/>
                <w:numId w:val="25"/>
              </w:numPr>
              <w:jc w:val="both"/>
              <w:rPr>
                <w:rFonts w:ascii="Times New Roman" w:hAnsi="Times New Roman" w:cs="Times New Roman"/>
                <w:sz w:val="24"/>
                <w:szCs w:val="24"/>
              </w:rPr>
            </w:pPr>
            <w:r w:rsidRPr="00F90192">
              <w:rPr>
                <w:rFonts w:ascii="Times New Roman" w:hAnsi="Times New Roman" w:cs="Times New Roman"/>
                <w:sz w:val="24"/>
                <w:szCs w:val="24"/>
              </w:rPr>
              <w:t>Připravuje metodiku kalkulací, rozpočtování, systému kalkulací a rozpočtů</w:t>
            </w:r>
          </w:p>
          <w:p w:rsidR="00383037" w:rsidRPr="00F90192" w:rsidRDefault="00201052" w:rsidP="00BE0905">
            <w:pPr>
              <w:numPr>
                <w:ilvl w:val="0"/>
                <w:numId w:val="25"/>
              </w:numPr>
              <w:jc w:val="both"/>
              <w:rPr>
                <w:rFonts w:ascii="Times New Roman" w:hAnsi="Times New Roman" w:cs="Times New Roman"/>
                <w:sz w:val="24"/>
                <w:szCs w:val="24"/>
              </w:rPr>
            </w:pPr>
            <w:r w:rsidRPr="00F90192">
              <w:rPr>
                <w:rFonts w:ascii="Times New Roman" w:hAnsi="Times New Roman" w:cs="Times New Roman"/>
                <w:sz w:val="24"/>
                <w:szCs w:val="24"/>
              </w:rPr>
              <w:t>Informuje o změnách v okolí podniku</w:t>
            </w:r>
          </w:p>
          <w:p w:rsidR="00383037" w:rsidRPr="00F90192" w:rsidRDefault="00201052" w:rsidP="00BE0905">
            <w:pPr>
              <w:numPr>
                <w:ilvl w:val="0"/>
                <w:numId w:val="25"/>
              </w:numPr>
              <w:jc w:val="both"/>
              <w:rPr>
                <w:rFonts w:ascii="Times New Roman" w:hAnsi="Times New Roman" w:cs="Times New Roman"/>
                <w:sz w:val="24"/>
                <w:szCs w:val="24"/>
              </w:rPr>
            </w:pPr>
            <w:r w:rsidRPr="00F90192">
              <w:rPr>
                <w:rFonts w:ascii="Times New Roman" w:hAnsi="Times New Roman" w:cs="Times New Roman"/>
                <w:sz w:val="24"/>
                <w:szCs w:val="24"/>
              </w:rPr>
              <w:t>Je poradce managementu</w:t>
            </w:r>
          </w:p>
          <w:p w:rsidR="008F1A91" w:rsidRDefault="008F1A91" w:rsidP="001B40A4">
            <w:pPr>
              <w:jc w:val="both"/>
              <w:rPr>
                <w:rFonts w:ascii="Times New Roman" w:hAnsi="Times New Roman" w:cs="Times New Roman"/>
                <w:sz w:val="24"/>
                <w:szCs w:val="24"/>
              </w:rPr>
            </w:pPr>
          </w:p>
          <w:p w:rsidR="005165A5" w:rsidRPr="005165A5" w:rsidRDefault="005165A5" w:rsidP="00BE0905">
            <w:pPr>
              <w:numPr>
                <w:ilvl w:val="0"/>
                <w:numId w:val="26"/>
              </w:numPr>
              <w:jc w:val="both"/>
              <w:rPr>
                <w:rFonts w:ascii="Times New Roman" w:hAnsi="Times New Roman" w:cs="Times New Roman"/>
                <w:sz w:val="24"/>
                <w:szCs w:val="24"/>
              </w:rPr>
            </w:pPr>
          </w:p>
          <w:p w:rsidR="00383037" w:rsidRPr="00F90192" w:rsidRDefault="00201052" w:rsidP="00BE0905">
            <w:pPr>
              <w:numPr>
                <w:ilvl w:val="0"/>
                <w:numId w:val="26"/>
              </w:numPr>
              <w:jc w:val="both"/>
              <w:rPr>
                <w:rFonts w:ascii="Times New Roman" w:hAnsi="Times New Roman" w:cs="Times New Roman"/>
                <w:sz w:val="24"/>
                <w:szCs w:val="24"/>
              </w:rPr>
            </w:pPr>
            <w:r w:rsidRPr="00F90192">
              <w:rPr>
                <w:rFonts w:ascii="Times New Roman" w:hAnsi="Times New Roman" w:cs="Times New Roman"/>
                <w:b/>
                <w:bCs/>
                <w:sz w:val="24"/>
                <w:szCs w:val="24"/>
                <w:u w:val="single"/>
              </w:rPr>
              <w:t>Řídící pracovník</w:t>
            </w:r>
          </w:p>
          <w:p w:rsidR="00383037" w:rsidRPr="00F90192" w:rsidRDefault="00B9642D" w:rsidP="00BE0905">
            <w:pPr>
              <w:numPr>
                <w:ilvl w:val="0"/>
                <w:numId w:val="26"/>
              </w:numPr>
              <w:jc w:val="both"/>
              <w:rPr>
                <w:rFonts w:ascii="Times New Roman" w:hAnsi="Times New Roman" w:cs="Times New Roman"/>
                <w:sz w:val="24"/>
                <w:szCs w:val="24"/>
              </w:rPr>
            </w:pPr>
            <w:r>
              <w:rPr>
                <w:rFonts w:ascii="Times New Roman" w:hAnsi="Times New Roman" w:cs="Times New Roman"/>
                <w:sz w:val="24"/>
                <w:szCs w:val="24"/>
              </w:rPr>
              <w:t>P</w:t>
            </w:r>
            <w:r w:rsidR="00201052" w:rsidRPr="00F90192">
              <w:rPr>
                <w:rFonts w:ascii="Times New Roman" w:hAnsi="Times New Roman" w:cs="Times New Roman"/>
                <w:sz w:val="24"/>
                <w:szCs w:val="24"/>
              </w:rPr>
              <w:t>lánuje, rozhoduje</w:t>
            </w:r>
            <w:r>
              <w:rPr>
                <w:rFonts w:ascii="Times New Roman" w:hAnsi="Times New Roman" w:cs="Times New Roman"/>
                <w:sz w:val="24"/>
                <w:szCs w:val="24"/>
              </w:rPr>
              <w:t xml:space="preserve"> (na základě informací </w:t>
            </w:r>
            <w:proofErr w:type="spellStart"/>
            <w:r>
              <w:rPr>
                <w:rFonts w:ascii="Times New Roman" w:hAnsi="Times New Roman" w:cs="Times New Roman"/>
                <w:sz w:val="24"/>
                <w:szCs w:val="24"/>
              </w:rPr>
              <w:t>controllera</w:t>
            </w:r>
            <w:proofErr w:type="spellEnd"/>
            <w:r>
              <w:rPr>
                <w:rFonts w:ascii="Times New Roman" w:hAnsi="Times New Roman" w:cs="Times New Roman"/>
                <w:sz w:val="24"/>
                <w:szCs w:val="24"/>
              </w:rPr>
              <w:t>)</w:t>
            </w:r>
          </w:p>
          <w:p w:rsidR="00383037" w:rsidRPr="00F90192" w:rsidRDefault="00201052" w:rsidP="00BE0905">
            <w:pPr>
              <w:numPr>
                <w:ilvl w:val="0"/>
                <w:numId w:val="26"/>
              </w:numPr>
              <w:jc w:val="both"/>
              <w:rPr>
                <w:rFonts w:ascii="Times New Roman" w:hAnsi="Times New Roman" w:cs="Times New Roman"/>
                <w:sz w:val="24"/>
                <w:szCs w:val="24"/>
              </w:rPr>
            </w:pPr>
            <w:r w:rsidRPr="00F90192">
              <w:rPr>
                <w:rFonts w:ascii="Times New Roman" w:hAnsi="Times New Roman" w:cs="Times New Roman"/>
                <w:sz w:val="24"/>
                <w:szCs w:val="24"/>
              </w:rPr>
              <w:t>Reaguje na zjištěné odchylky</w:t>
            </w:r>
          </w:p>
          <w:p w:rsidR="00383037" w:rsidRPr="00F90192" w:rsidRDefault="00201052" w:rsidP="00BE0905">
            <w:pPr>
              <w:numPr>
                <w:ilvl w:val="0"/>
                <w:numId w:val="26"/>
              </w:numPr>
              <w:jc w:val="both"/>
              <w:rPr>
                <w:rFonts w:ascii="Times New Roman" w:hAnsi="Times New Roman" w:cs="Times New Roman"/>
                <w:sz w:val="24"/>
                <w:szCs w:val="24"/>
              </w:rPr>
            </w:pPr>
            <w:r w:rsidRPr="00F90192">
              <w:rPr>
                <w:rFonts w:ascii="Times New Roman" w:hAnsi="Times New Roman" w:cs="Times New Roman"/>
                <w:sz w:val="24"/>
                <w:szCs w:val="24"/>
              </w:rPr>
              <w:t>Prosazuje a využívá informace připravených systémů kalkulací, rozpočtů</w:t>
            </w:r>
          </w:p>
          <w:p w:rsidR="00383037" w:rsidRPr="00F90192" w:rsidRDefault="00201052" w:rsidP="00BE0905">
            <w:pPr>
              <w:numPr>
                <w:ilvl w:val="0"/>
                <w:numId w:val="26"/>
              </w:numPr>
              <w:jc w:val="both"/>
              <w:rPr>
                <w:rFonts w:ascii="Times New Roman" w:hAnsi="Times New Roman" w:cs="Times New Roman"/>
                <w:sz w:val="24"/>
                <w:szCs w:val="24"/>
              </w:rPr>
            </w:pPr>
            <w:r w:rsidRPr="00F90192">
              <w:rPr>
                <w:rFonts w:ascii="Times New Roman" w:hAnsi="Times New Roman" w:cs="Times New Roman"/>
                <w:sz w:val="24"/>
                <w:szCs w:val="24"/>
              </w:rPr>
              <w:t>Reaguje</w:t>
            </w:r>
            <w:r w:rsidR="00B9642D">
              <w:rPr>
                <w:rFonts w:ascii="Times New Roman" w:hAnsi="Times New Roman" w:cs="Times New Roman"/>
                <w:sz w:val="24"/>
                <w:szCs w:val="24"/>
              </w:rPr>
              <w:t xml:space="preserve"> na změny</w:t>
            </w:r>
            <w:r w:rsidRPr="00F90192">
              <w:rPr>
                <w:rFonts w:ascii="Times New Roman" w:hAnsi="Times New Roman" w:cs="Times New Roman"/>
                <w:sz w:val="24"/>
                <w:szCs w:val="24"/>
              </w:rPr>
              <w:t>, aby udržel dlouhodobou rovnováhu s okolím</w:t>
            </w:r>
          </w:p>
          <w:p w:rsidR="00383037" w:rsidRPr="00F90192" w:rsidRDefault="00201052" w:rsidP="00BE0905">
            <w:pPr>
              <w:numPr>
                <w:ilvl w:val="0"/>
                <w:numId w:val="26"/>
              </w:numPr>
              <w:jc w:val="both"/>
              <w:rPr>
                <w:rFonts w:ascii="Times New Roman" w:hAnsi="Times New Roman" w:cs="Times New Roman"/>
                <w:sz w:val="24"/>
                <w:szCs w:val="24"/>
              </w:rPr>
            </w:pPr>
            <w:r w:rsidRPr="00F90192">
              <w:rPr>
                <w:rFonts w:ascii="Times New Roman" w:hAnsi="Times New Roman" w:cs="Times New Roman"/>
                <w:sz w:val="24"/>
                <w:szCs w:val="24"/>
              </w:rPr>
              <w:t>Akceptuje control</w:t>
            </w:r>
            <w:r w:rsidR="00B9642D">
              <w:rPr>
                <w:rFonts w:ascii="Times New Roman" w:hAnsi="Times New Roman" w:cs="Times New Roman"/>
                <w:sz w:val="24"/>
                <w:szCs w:val="24"/>
              </w:rPr>
              <w:t xml:space="preserve">ling </w:t>
            </w:r>
            <w:r w:rsidRPr="00F90192">
              <w:rPr>
                <w:rFonts w:ascii="Times New Roman" w:hAnsi="Times New Roman" w:cs="Times New Roman"/>
                <w:sz w:val="24"/>
                <w:szCs w:val="24"/>
              </w:rPr>
              <w:t xml:space="preserve"> v procesu řízení</w:t>
            </w:r>
          </w:p>
          <w:p w:rsidR="00F90192" w:rsidRPr="00F90192" w:rsidRDefault="00F90192" w:rsidP="001B40A4">
            <w:pPr>
              <w:jc w:val="both"/>
              <w:rPr>
                <w:rFonts w:ascii="Times New Roman" w:hAnsi="Times New Roman" w:cs="Times New Roman"/>
                <w:sz w:val="24"/>
                <w:szCs w:val="24"/>
              </w:rPr>
            </w:pPr>
          </w:p>
          <w:p w:rsidR="00466E10" w:rsidRDefault="00B9642D" w:rsidP="001B40A4">
            <w:pPr>
              <w:jc w:val="both"/>
              <w:rPr>
                <w:rFonts w:ascii="Times New Roman" w:hAnsi="Times New Roman" w:cs="Times New Roman"/>
                <w:sz w:val="24"/>
                <w:szCs w:val="24"/>
              </w:rPr>
            </w:pPr>
            <w:r>
              <w:rPr>
                <w:rFonts w:ascii="Times New Roman" w:hAnsi="Times New Roman" w:cs="Times New Roman"/>
                <w:b/>
                <w:sz w:val="24"/>
                <w:szCs w:val="24"/>
              </w:rPr>
              <w:t xml:space="preserve">Implementace controllingu – </w:t>
            </w:r>
            <w:r w:rsidRPr="00B9642D">
              <w:rPr>
                <w:rFonts w:ascii="Times New Roman" w:hAnsi="Times New Roman" w:cs="Times New Roman"/>
                <w:sz w:val="24"/>
                <w:szCs w:val="24"/>
              </w:rPr>
              <w:t>vyžaduje počáteční analýzu firmy, následně probíhá zpracování koncepce, vytvoření programových modulů a konečné praktické vytvoření databáze Controllingu</w:t>
            </w:r>
            <w:r w:rsidR="00466E10">
              <w:rPr>
                <w:rFonts w:ascii="Times New Roman" w:hAnsi="Times New Roman" w:cs="Times New Roman"/>
                <w:sz w:val="24"/>
                <w:szCs w:val="24"/>
              </w:rPr>
              <w:t xml:space="preserve">. Pro konkrétní podnik je ušit tzv. „na míru“. </w:t>
            </w:r>
          </w:p>
          <w:p w:rsidR="00466E10" w:rsidRDefault="00466E10" w:rsidP="001B40A4">
            <w:pPr>
              <w:jc w:val="both"/>
              <w:rPr>
                <w:rFonts w:ascii="Times New Roman" w:hAnsi="Times New Roman" w:cs="Times New Roman"/>
                <w:sz w:val="24"/>
                <w:szCs w:val="24"/>
              </w:rPr>
            </w:pPr>
          </w:p>
          <w:p w:rsidR="00162B5E" w:rsidRDefault="00162B5E" w:rsidP="001B40A4">
            <w:pPr>
              <w:jc w:val="both"/>
              <w:rPr>
                <w:rFonts w:ascii="Times New Roman" w:hAnsi="Times New Roman" w:cs="Times New Roman"/>
                <w:sz w:val="24"/>
                <w:szCs w:val="24"/>
                <w:u w:val="single"/>
              </w:rPr>
            </w:pPr>
          </w:p>
          <w:p w:rsidR="00466E10" w:rsidRPr="00466E10" w:rsidRDefault="00466E10" w:rsidP="001B40A4">
            <w:pPr>
              <w:jc w:val="both"/>
              <w:rPr>
                <w:rFonts w:ascii="Times New Roman" w:hAnsi="Times New Roman" w:cs="Times New Roman"/>
                <w:sz w:val="24"/>
                <w:szCs w:val="24"/>
                <w:u w:val="single"/>
              </w:rPr>
            </w:pPr>
            <w:r w:rsidRPr="00466E10">
              <w:rPr>
                <w:rFonts w:ascii="Times New Roman" w:hAnsi="Times New Roman" w:cs="Times New Roman"/>
                <w:sz w:val="24"/>
                <w:szCs w:val="24"/>
                <w:u w:val="single"/>
              </w:rPr>
              <w:t>Je nutné:</w:t>
            </w:r>
          </w:p>
          <w:p w:rsidR="00383037" w:rsidRPr="00466E10" w:rsidRDefault="00201052" w:rsidP="00BE0905">
            <w:pPr>
              <w:numPr>
                <w:ilvl w:val="0"/>
                <w:numId w:val="28"/>
              </w:numPr>
              <w:jc w:val="both"/>
              <w:rPr>
                <w:rFonts w:ascii="Times New Roman" w:hAnsi="Times New Roman" w:cs="Times New Roman"/>
                <w:b/>
                <w:sz w:val="24"/>
                <w:szCs w:val="24"/>
              </w:rPr>
            </w:pPr>
            <w:r w:rsidRPr="00466E10">
              <w:rPr>
                <w:rFonts w:ascii="Times New Roman" w:hAnsi="Times New Roman" w:cs="Times New Roman"/>
                <w:b/>
                <w:sz w:val="24"/>
                <w:szCs w:val="24"/>
              </w:rPr>
              <w:t>Začít používat přesně definované cíle, plány, rozpočty, pravidla, limity</w:t>
            </w:r>
          </w:p>
          <w:p w:rsidR="00466E10" w:rsidRDefault="00201052" w:rsidP="00BE0905">
            <w:pPr>
              <w:numPr>
                <w:ilvl w:val="0"/>
                <w:numId w:val="28"/>
              </w:numPr>
              <w:jc w:val="both"/>
              <w:rPr>
                <w:rFonts w:ascii="Times New Roman" w:hAnsi="Times New Roman" w:cs="Times New Roman"/>
                <w:b/>
                <w:sz w:val="24"/>
                <w:szCs w:val="24"/>
              </w:rPr>
            </w:pPr>
            <w:r w:rsidRPr="00466E10">
              <w:rPr>
                <w:rFonts w:ascii="Times New Roman" w:hAnsi="Times New Roman" w:cs="Times New Roman"/>
                <w:b/>
                <w:sz w:val="24"/>
                <w:szCs w:val="24"/>
              </w:rPr>
              <w:t xml:space="preserve">Zavést </w:t>
            </w:r>
            <w:r w:rsidR="00466E10">
              <w:rPr>
                <w:rFonts w:ascii="Times New Roman" w:hAnsi="Times New Roman" w:cs="Times New Roman"/>
                <w:b/>
                <w:sz w:val="24"/>
                <w:szCs w:val="24"/>
              </w:rPr>
              <w:t>systém manažerského účetnictví</w:t>
            </w:r>
          </w:p>
          <w:p w:rsidR="00383037" w:rsidRPr="00466E10" w:rsidRDefault="00201052" w:rsidP="00BE0905">
            <w:pPr>
              <w:numPr>
                <w:ilvl w:val="0"/>
                <w:numId w:val="28"/>
              </w:numPr>
              <w:jc w:val="both"/>
              <w:rPr>
                <w:rFonts w:ascii="Times New Roman" w:hAnsi="Times New Roman" w:cs="Times New Roman"/>
                <w:b/>
                <w:sz w:val="24"/>
                <w:szCs w:val="24"/>
              </w:rPr>
            </w:pPr>
            <w:r w:rsidRPr="00466E10">
              <w:rPr>
                <w:rFonts w:ascii="Times New Roman" w:hAnsi="Times New Roman" w:cs="Times New Roman"/>
                <w:b/>
                <w:sz w:val="24"/>
                <w:szCs w:val="24"/>
              </w:rPr>
              <w:t>Optimalizovat organizační strukturu</w:t>
            </w:r>
          </w:p>
          <w:p w:rsidR="00383037" w:rsidRDefault="00201052" w:rsidP="00BE0905">
            <w:pPr>
              <w:numPr>
                <w:ilvl w:val="0"/>
                <w:numId w:val="28"/>
              </w:numPr>
              <w:jc w:val="both"/>
              <w:rPr>
                <w:rFonts w:ascii="Times New Roman" w:hAnsi="Times New Roman" w:cs="Times New Roman"/>
                <w:b/>
                <w:sz w:val="24"/>
                <w:szCs w:val="24"/>
              </w:rPr>
            </w:pPr>
            <w:r w:rsidRPr="00466E10">
              <w:rPr>
                <w:rFonts w:ascii="Times New Roman" w:hAnsi="Times New Roman" w:cs="Times New Roman"/>
                <w:b/>
                <w:sz w:val="24"/>
                <w:szCs w:val="24"/>
              </w:rPr>
              <w:t>Vytvořit standardy sběru informací, analýzy dat, proškolení zaměstnanců</w:t>
            </w:r>
          </w:p>
          <w:p w:rsidR="00466E10" w:rsidRPr="00466E10" w:rsidRDefault="00466E10" w:rsidP="00BE0905">
            <w:pPr>
              <w:numPr>
                <w:ilvl w:val="0"/>
                <w:numId w:val="28"/>
              </w:numPr>
              <w:jc w:val="both"/>
              <w:rPr>
                <w:rFonts w:ascii="Times New Roman" w:hAnsi="Times New Roman" w:cs="Times New Roman"/>
                <w:b/>
                <w:sz w:val="24"/>
                <w:szCs w:val="24"/>
              </w:rPr>
            </w:pPr>
            <w:r>
              <w:rPr>
                <w:rFonts w:ascii="Times New Roman" w:hAnsi="Times New Roman" w:cs="Times New Roman"/>
                <w:b/>
                <w:sz w:val="24"/>
                <w:szCs w:val="24"/>
              </w:rPr>
              <w:t>Vytvoření potřebných standardních přehledů, tabulek, grafů a rozborů</w:t>
            </w:r>
          </w:p>
          <w:p w:rsidR="00383037" w:rsidRPr="00466E10" w:rsidRDefault="00201052" w:rsidP="00BE0905">
            <w:pPr>
              <w:numPr>
                <w:ilvl w:val="0"/>
                <w:numId w:val="28"/>
              </w:numPr>
              <w:jc w:val="both"/>
              <w:rPr>
                <w:rFonts w:ascii="Times New Roman" w:hAnsi="Times New Roman" w:cs="Times New Roman"/>
                <w:b/>
                <w:sz w:val="24"/>
                <w:szCs w:val="24"/>
              </w:rPr>
            </w:pPr>
            <w:r w:rsidRPr="00466E10">
              <w:rPr>
                <w:rFonts w:ascii="Times New Roman" w:hAnsi="Times New Roman" w:cs="Times New Roman"/>
                <w:b/>
                <w:sz w:val="24"/>
                <w:szCs w:val="24"/>
              </w:rPr>
              <w:t>Vytvořit metodiku mechanismů k regulaci nákladů a výkonnosti podniku</w:t>
            </w:r>
          </w:p>
          <w:p w:rsidR="008F1A91" w:rsidRDefault="008F1A91" w:rsidP="001B40A4">
            <w:pPr>
              <w:jc w:val="both"/>
              <w:rPr>
                <w:rFonts w:ascii="Times New Roman" w:hAnsi="Times New Roman" w:cs="Times New Roman"/>
                <w:b/>
                <w:sz w:val="24"/>
                <w:szCs w:val="24"/>
              </w:rPr>
            </w:pPr>
          </w:p>
          <w:p w:rsidR="008F1A91" w:rsidRDefault="008F1A91" w:rsidP="001B40A4">
            <w:pPr>
              <w:jc w:val="both"/>
              <w:rPr>
                <w:rFonts w:ascii="Times New Roman" w:hAnsi="Times New Roman" w:cs="Times New Roman"/>
                <w:b/>
                <w:sz w:val="24"/>
                <w:szCs w:val="24"/>
              </w:rPr>
            </w:pPr>
          </w:p>
        </w:tc>
      </w:tr>
    </w:tbl>
    <w:p w:rsidR="008F1A91" w:rsidRDefault="008F1A91" w:rsidP="001B40A4">
      <w:pPr>
        <w:jc w:val="both"/>
        <w:rPr>
          <w:rFonts w:ascii="Times New Roman" w:hAnsi="Times New Roman" w:cs="Times New Roman"/>
          <w:b/>
          <w:sz w:val="24"/>
          <w:szCs w:val="24"/>
        </w:rPr>
      </w:pPr>
    </w:p>
    <w:p w:rsidR="00466E10" w:rsidRDefault="00466E10" w:rsidP="001B40A4">
      <w:pPr>
        <w:jc w:val="both"/>
        <w:rPr>
          <w:rFonts w:ascii="Times New Roman" w:hAnsi="Times New Roman" w:cs="Times New Roman"/>
          <w:sz w:val="24"/>
          <w:szCs w:val="24"/>
        </w:rPr>
      </w:pPr>
      <w:r w:rsidRPr="00466E10">
        <w:rPr>
          <w:rFonts w:ascii="Times New Roman" w:hAnsi="Times New Roman" w:cs="Times New Roman"/>
          <w:sz w:val="24"/>
          <w:szCs w:val="24"/>
        </w:rPr>
        <w:t>Odkaz na základní literaturu:</w:t>
      </w:r>
    </w:p>
    <w:p w:rsidR="00466E10" w:rsidRDefault="00466E10" w:rsidP="001B40A4">
      <w:pPr>
        <w:jc w:val="both"/>
        <w:rPr>
          <w:rFonts w:ascii="Times New Roman" w:hAnsi="Times New Roman" w:cs="Times New Roman"/>
          <w:sz w:val="24"/>
          <w:szCs w:val="24"/>
        </w:rPr>
      </w:pPr>
    </w:p>
    <w:p w:rsidR="00466E10" w:rsidRDefault="008B1E8D" w:rsidP="001B40A4">
      <w:pPr>
        <w:jc w:val="both"/>
        <w:rPr>
          <w:rFonts w:ascii="Times New Roman" w:hAnsi="Times New Roman" w:cs="Times New Roman"/>
          <w:sz w:val="24"/>
          <w:szCs w:val="24"/>
        </w:rPr>
      </w:pPr>
      <w:r>
        <w:rPr>
          <w:rFonts w:ascii="Times New Roman" w:hAnsi="Times New Roman" w:cs="Times New Roman"/>
          <w:sz w:val="24"/>
          <w:szCs w:val="24"/>
        </w:rPr>
        <w:t xml:space="preserve">Kapitola </w:t>
      </w:r>
      <w:proofErr w:type="gramStart"/>
      <w:r>
        <w:rPr>
          <w:rFonts w:ascii="Times New Roman" w:hAnsi="Times New Roman" w:cs="Times New Roman"/>
          <w:sz w:val="24"/>
          <w:szCs w:val="24"/>
        </w:rPr>
        <w:t>1.3., 1.4</w:t>
      </w:r>
      <w:proofErr w:type="gramEnd"/>
      <w:r>
        <w:rPr>
          <w:rFonts w:ascii="Times New Roman" w:hAnsi="Times New Roman" w:cs="Times New Roman"/>
          <w:sz w:val="24"/>
          <w:szCs w:val="24"/>
        </w:rPr>
        <w:t>.</w:t>
      </w:r>
    </w:p>
    <w:p w:rsidR="00103EAF" w:rsidRDefault="00103EAF" w:rsidP="001B40A4">
      <w:pPr>
        <w:jc w:val="both"/>
        <w:rPr>
          <w:rFonts w:ascii="Times New Roman" w:hAnsi="Times New Roman" w:cs="Times New Roman"/>
          <w:sz w:val="24"/>
          <w:szCs w:val="24"/>
        </w:rPr>
      </w:pPr>
    </w:p>
    <w:p w:rsidR="00162B5E" w:rsidRDefault="00162B5E" w:rsidP="001B40A4">
      <w:pPr>
        <w:jc w:val="both"/>
        <w:rPr>
          <w:rFonts w:ascii="Times New Roman" w:hAnsi="Times New Roman" w:cs="Times New Roman"/>
          <w:sz w:val="24"/>
          <w:szCs w:val="24"/>
        </w:rPr>
      </w:pPr>
    </w:p>
    <w:p w:rsidR="00103EAF" w:rsidRPr="00103EAF" w:rsidRDefault="00E45B2D" w:rsidP="001B40A4">
      <w:pPr>
        <w:jc w:val="both"/>
        <w:rPr>
          <w:rFonts w:ascii="Times New Roman" w:hAnsi="Times New Roman" w:cs="Times New Roman"/>
          <w:sz w:val="24"/>
          <w:szCs w:val="24"/>
          <w:u w:val="single"/>
        </w:rPr>
      </w:pPr>
      <w:r w:rsidRPr="00860C1E">
        <w:rPr>
          <w:rFonts w:ascii="Times New Roman" w:hAnsi="Times New Roman" w:cs="Times New Roman"/>
          <w:b/>
          <w:sz w:val="24"/>
          <w:szCs w:val="24"/>
          <w:u w:val="single"/>
        </w:rPr>
        <w:t>[4]</w:t>
      </w:r>
      <w:r>
        <w:rPr>
          <w:rFonts w:ascii="Times New Roman" w:hAnsi="Times New Roman" w:cs="Times New Roman"/>
          <w:sz w:val="24"/>
          <w:szCs w:val="24"/>
          <w:u w:val="single"/>
        </w:rPr>
        <w:t xml:space="preserve"> </w:t>
      </w:r>
      <w:r w:rsidR="00103EAF" w:rsidRPr="00103EAF">
        <w:rPr>
          <w:rFonts w:ascii="Times New Roman" w:hAnsi="Times New Roman" w:cs="Times New Roman"/>
          <w:sz w:val="24"/>
          <w:szCs w:val="24"/>
          <w:u w:val="single"/>
        </w:rPr>
        <w:t>Úkol k sebehodnocení:</w:t>
      </w:r>
    </w:p>
    <w:p w:rsidR="00103EAF" w:rsidRDefault="00103EAF" w:rsidP="001B40A4">
      <w:pPr>
        <w:jc w:val="both"/>
        <w:rPr>
          <w:rFonts w:ascii="Times New Roman" w:hAnsi="Times New Roman" w:cs="Times New Roman"/>
          <w:sz w:val="24"/>
          <w:szCs w:val="24"/>
        </w:rPr>
      </w:pPr>
    </w:p>
    <w:p w:rsidR="00103EAF" w:rsidRDefault="00103EAF" w:rsidP="001B40A4">
      <w:pPr>
        <w:jc w:val="both"/>
        <w:rPr>
          <w:rFonts w:ascii="Times New Roman" w:hAnsi="Times New Roman" w:cs="Times New Roman"/>
          <w:sz w:val="24"/>
          <w:szCs w:val="24"/>
        </w:rPr>
      </w:pPr>
      <w:r>
        <w:rPr>
          <w:rFonts w:ascii="Times New Roman" w:hAnsi="Times New Roman" w:cs="Times New Roman"/>
          <w:sz w:val="24"/>
          <w:szCs w:val="24"/>
        </w:rPr>
        <w:t>Odpovězte na otázku:</w:t>
      </w:r>
    </w:p>
    <w:p w:rsidR="00103EAF" w:rsidRDefault="00103EAF" w:rsidP="001B40A4">
      <w:pPr>
        <w:jc w:val="both"/>
        <w:rPr>
          <w:rFonts w:ascii="Times New Roman" w:hAnsi="Times New Roman" w:cs="Times New Roman"/>
          <w:sz w:val="24"/>
          <w:szCs w:val="24"/>
        </w:rPr>
      </w:pPr>
    </w:p>
    <w:p w:rsidR="00103EAF" w:rsidRDefault="00103EAF" w:rsidP="001B40A4">
      <w:pPr>
        <w:jc w:val="both"/>
        <w:rPr>
          <w:rFonts w:ascii="Times New Roman" w:hAnsi="Times New Roman" w:cs="Times New Roman"/>
          <w:sz w:val="24"/>
          <w:szCs w:val="24"/>
        </w:rPr>
      </w:pPr>
      <w:r>
        <w:rPr>
          <w:rFonts w:ascii="Times New Roman" w:hAnsi="Times New Roman" w:cs="Times New Roman"/>
          <w:sz w:val="24"/>
          <w:szCs w:val="24"/>
        </w:rPr>
        <w:t xml:space="preserve">Jaký je rozdíl mezi pojmem </w:t>
      </w:r>
      <w:proofErr w:type="spellStart"/>
      <w:r>
        <w:rPr>
          <w:rFonts w:ascii="Times New Roman" w:hAnsi="Times New Roman" w:cs="Times New Roman"/>
          <w:sz w:val="24"/>
          <w:szCs w:val="24"/>
        </w:rPr>
        <w:t>controller</w:t>
      </w:r>
      <w:proofErr w:type="spellEnd"/>
      <w:r>
        <w:rPr>
          <w:rFonts w:ascii="Times New Roman" w:hAnsi="Times New Roman" w:cs="Times New Roman"/>
          <w:sz w:val="24"/>
          <w:szCs w:val="24"/>
        </w:rPr>
        <w:t xml:space="preserve"> a kontrolor?</w:t>
      </w:r>
    </w:p>
    <w:p w:rsidR="00103EAF" w:rsidRDefault="00103EAF" w:rsidP="001B40A4">
      <w:pPr>
        <w:jc w:val="both"/>
        <w:rPr>
          <w:rFonts w:ascii="Times New Roman" w:hAnsi="Times New Roman" w:cs="Times New Roman"/>
          <w:sz w:val="24"/>
          <w:szCs w:val="24"/>
        </w:rPr>
      </w:pPr>
      <w:r>
        <w:rPr>
          <w:rFonts w:ascii="Times New Roman" w:hAnsi="Times New Roman" w:cs="Times New Roman"/>
          <w:sz w:val="24"/>
          <w:szCs w:val="24"/>
        </w:rPr>
        <w:t>Jaký je vztah mezi controllingem a manažerským účetnictvím?</w:t>
      </w:r>
    </w:p>
    <w:p w:rsidR="00860C1E" w:rsidRDefault="00860C1E" w:rsidP="001B40A4">
      <w:pPr>
        <w:jc w:val="both"/>
        <w:rPr>
          <w:rFonts w:ascii="Times New Roman" w:hAnsi="Times New Roman" w:cs="Times New Roman"/>
          <w:sz w:val="24"/>
          <w:szCs w:val="24"/>
        </w:rPr>
      </w:pPr>
    </w:p>
    <w:p w:rsidR="00912230" w:rsidRDefault="00912230" w:rsidP="001B40A4">
      <w:pPr>
        <w:jc w:val="both"/>
        <w:rPr>
          <w:rFonts w:ascii="Times New Roman" w:hAnsi="Times New Roman" w:cs="Times New Roman"/>
          <w:sz w:val="24"/>
          <w:szCs w:val="24"/>
        </w:rPr>
      </w:pPr>
    </w:p>
    <w:p w:rsidR="00FA291A" w:rsidRPr="00A729A5" w:rsidRDefault="00103EAF" w:rsidP="001B40A4">
      <w:pPr>
        <w:jc w:val="both"/>
        <w:rPr>
          <w:rFonts w:ascii="Times New Roman" w:hAnsi="Times New Roman" w:cs="Times New Roman"/>
          <w:b/>
          <w:sz w:val="24"/>
          <w:szCs w:val="24"/>
        </w:rPr>
      </w:pPr>
      <w:r w:rsidRPr="00A729A5">
        <w:rPr>
          <w:rFonts w:ascii="Times New Roman" w:hAnsi="Times New Roman" w:cs="Times New Roman"/>
          <w:b/>
          <w:sz w:val="24"/>
          <w:szCs w:val="24"/>
        </w:rPr>
        <w:t>Dokázali jste odpovědět správně na všechny otázky v rámci dílčích kapitol I. modulu a vypočítali jste příklady?</w:t>
      </w:r>
    </w:p>
    <w:p w:rsidR="00103EAF" w:rsidRDefault="00103EAF" w:rsidP="001B40A4">
      <w:pPr>
        <w:jc w:val="both"/>
        <w:rPr>
          <w:rFonts w:ascii="Times New Roman" w:hAnsi="Times New Roman" w:cs="Times New Roman"/>
          <w:sz w:val="24"/>
          <w:szCs w:val="24"/>
        </w:rPr>
      </w:pPr>
      <w:r>
        <w:rPr>
          <w:rFonts w:ascii="Times New Roman" w:hAnsi="Times New Roman" w:cs="Times New Roman"/>
          <w:sz w:val="24"/>
          <w:szCs w:val="24"/>
        </w:rPr>
        <w:t xml:space="preserve"> </w:t>
      </w:r>
    </w:p>
    <w:p w:rsidR="00103EAF" w:rsidRPr="003634EE" w:rsidRDefault="00103EAF" w:rsidP="001B40A4">
      <w:pPr>
        <w:jc w:val="both"/>
        <w:rPr>
          <w:rFonts w:ascii="Times New Roman" w:hAnsi="Times New Roman" w:cs="Times New Roman"/>
          <w:b/>
          <w:sz w:val="24"/>
          <w:szCs w:val="24"/>
        </w:rPr>
      </w:pPr>
      <w:r>
        <w:rPr>
          <w:rFonts w:ascii="Times New Roman" w:hAnsi="Times New Roman" w:cs="Times New Roman"/>
          <w:sz w:val="24"/>
          <w:szCs w:val="24"/>
        </w:rPr>
        <w:t xml:space="preserve">Odpověď </w:t>
      </w:r>
      <w:r w:rsidRPr="003634EE">
        <w:rPr>
          <w:rFonts w:ascii="Times New Roman" w:hAnsi="Times New Roman" w:cs="Times New Roman"/>
          <w:b/>
          <w:sz w:val="24"/>
          <w:szCs w:val="24"/>
        </w:rPr>
        <w:t>zní ano – pokračujte dále ve studiu</w:t>
      </w:r>
    </w:p>
    <w:p w:rsidR="00103EAF" w:rsidRDefault="00103EAF" w:rsidP="001B40A4">
      <w:pPr>
        <w:jc w:val="both"/>
        <w:rPr>
          <w:rFonts w:ascii="Times New Roman" w:hAnsi="Times New Roman" w:cs="Times New Roman"/>
          <w:sz w:val="24"/>
          <w:szCs w:val="24"/>
        </w:rPr>
      </w:pPr>
      <w:r>
        <w:rPr>
          <w:rFonts w:ascii="Times New Roman" w:hAnsi="Times New Roman" w:cs="Times New Roman"/>
          <w:sz w:val="24"/>
          <w:szCs w:val="24"/>
        </w:rPr>
        <w:t xml:space="preserve">Odpověď </w:t>
      </w:r>
      <w:r w:rsidRPr="003634EE">
        <w:rPr>
          <w:rFonts w:ascii="Times New Roman" w:hAnsi="Times New Roman" w:cs="Times New Roman"/>
          <w:b/>
          <w:sz w:val="24"/>
          <w:szCs w:val="24"/>
        </w:rPr>
        <w:t>zn</w:t>
      </w:r>
      <w:r w:rsidR="005165A5">
        <w:rPr>
          <w:rFonts w:ascii="Times New Roman" w:hAnsi="Times New Roman" w:cs="Times New Roman"/>
          <w:b/>
          <w:sz w:val="24"/>
          <w:szCs w:val="24"/>
        </w:rPr>
        <w:t>í</w:t>
      </w:r>
      <w:r w:rsidRPr="003634EE">
        <w:rPr>
          <w:rFonts w:ascii="Times New Roman" w:hAnsi="Times New Roman" w:cs="Times New Roman"/>
          <w:b/>
          <w:sz w:val="24"/>
          <w:szCs w:val="24"/>
        </w:rPr>
        <w:t xml:space="preserve"> ne – musíte se vrátit k problematickým okruhům</w:t>
      </w:r>
      <w:r>
        <w:rPr>
          <w:rFonts w:ascii="Times New Roman" w:hAnsi="Times New Roman" w:cs="Times New Roman"/>
          <w:sz w:val="24"/>
          <w:szCs w:val="24"/>
        </w:rPr>
        <w:t xml:space="preserve"> a látku znovu dostu</w:t>
      </w:r>
      <w:r w:rsidR="005165A5">
        <w:rPr>
          <w:rFonts w:ascii="Times New Roman" w:hAnsi="Times New Roman" w:cs="Times New Roman"/>
          <w:sz w:val="24"/>
          <w:szCs w:val="24"/>
        </w:rPr>
        <w:t>dovat</w:t>
      </w:r>
      <w:r>
        <w:rPr>
          <w:rFonts w:ascii="Times New Roman" w:hAnsi="Times New Roman" w:cs="Times New Roman"/>
          <w:sz w:val="24"/>
          <w:szCs w:val="24"/>
        </w:rPr>
        <w:t>.</w:t>
      </w:r>
    </w:p>
    <w:p w:rsidR="00A729A5" w:rsidRDefault="00A729A5" w:rsidP="001B40A4">
      <w:pPr>
        <w:jc w:val="both"/>
        <w:rPr>
          <w:rFonts w:ascii="Times New Roman" w:hAnsi="Times New Roman" w:cs="Times New Roman"/>
          <w:sz w:val="24"/>
          <w:szCs w:val="24"/>
        </w:rPr>
      </w:pPr>
    </w:p>
    <w:p w:rsidR="00103EAF" w:rsidRDefault="00103EAF" w:rsidP="001B40A4">
      <w:pPr>
        <w:jc w:val="both"/>
        <w:rPr>
          <w:rFonts w:ascii="Times New Roman" w:hAnsi="Times New Roman" w:cs="Times New Roman"/>
          <w:sz w:val="24"/>
          <w:szCs w:val="24"/>
        </w:rPr>
      </w:pPr>
      <w:r>
        <w:rPr>
          <w:rFonts w:ascii="Times New Roman" w:hAnsi="Times New Roman" w:cs="Times New Roman"/>
          <w:sz w:val="24"/>
          <w:szCs w:val="24"/>
        </w:rPr>
        <w:t xml:space="preserve">Zvládnutí úvodních částí je předpokladem pro orientaci v látce II. modulu a zvládnutí dalších teoretických oblastí manažerského účetnictví.    </w:t>
      </w:r>
    </w:p>
    <w:p w:rsidR="008B1E8D" w:rsidRDefault="008B1E8D" w:rsidP="001B40A4">
      <w:pPr>
        <w:jc w:val="both"/>
        <w:rPr>
          <w:rFonts w:ascii="Times New Roman" w:hAnsi="Times New Roman" w:cs="Times New Roman"/>
          <w:sz w:val="24"/>
          <w:szCs w:val="24"/>
        </w:rPr>
      </w:pPr>
    </w:p>
    <w:p w:rsidR="008B1E8D" w:rsidRDefault="008B1E8D" w:rsidP="001B40A4">
      <w:pPr>
        <w:jc w:val="both"/>
        <w:rPr>
          <w:rFonts w:ascii="Times New Roman" w:hAnsi="Times New Roman" w:cs="Times New Roman"/>
          <w:sz w:val="24"/>
          <w:szCs w:val="24"/>
        </w:rPr>
      </w:pPr>
    </w:p>
    <w:p w:rsidR="008B1E8D" w:rsidRPr="00162B5E" w:rsidRDefault="008B1E8D" w:rsidP="00BE0905">
      <w:pPr>
        <w:pStyle w:val="Odstavecseseznamem"/>
        <w:numPr>
          <w:ilvl w:val="1"/>
          <w:numId w:val="6"/>
        </w:numPr>
        <w:spacing w:line="276" w:lineRule="auto"/>
        <w:rPr>
          <w:rFonts w:ascii="Times New Roman" w:hAnsi="Times New Roman" w:cs="Times New Roman"/>
          <w:b/>
          <w:sz w:val="28"/>
          <w:szCs w:val="28"/>
          <w:u w:val="single"/>
        </w:rPr>
      </w:pPr>
      <w:r w:rsidRPr="00162B5E">
        <w:rPr>
          <w:rFonts w:ascii="Times New Roman" w:hAnsi="Times New Roman" w:cs="Times New Roman"/>
          <w:b/>
          <w:sz w:val="28"/>
          <w:szCs w:val="28"/>
          <w:u w:val="single"/>
        </w:rPr>
        <w:t>Shrnutí kapitoly I. Modulu</w:t>
      </w:r>
    </w:p>
    <w:p w:rsidR="00FD6B75" w:rsidRPr="00162B5E" w:rsidRDefault="00FD6B75" w:rsidP="00FD6B75">
      <w:pPr>
        <w:spacing w:line="276" w:lineRule="auto"/>
        <w:rPr>
          <w:rFonts w:ascii="Times New Roman" w:hAnsi="Times New Roman" w:cs="Times New Roman"/>
          <w:b/>
          <w:sz w:val="28"/>
          <w:szCs w:val="28"/>
          <w:u w:val="single"/>
        </w:rPr>
      </w:pPr>
    </w:p>
    <w:p w:rsidR="008B1E8D" w:rsidRDefault="00FD6B75" w:rsidP="009C1AD7">
      <w:pPr>
        <w:spacing w:line="276" w:lineRule="auto"/>
        <w:jc w:val="both"/>
        <w:rPr>
          <w:rFonts w:ascii="Times New Roman" w:hAnsi="Times New Roman" w:cs="Times New Roman"/>
          <w:b/>
          <w:sz w:val="24"/>
          <w:szCs w:val="24"/>
        </w:rPr>
      </w:pPr>
      <w:r w:rsidRPr="00FD6B75">
        <w:rPr>
          <w:rFonts w:ascii="Times New Roman" w:hAnsi="Times New Roman" w:cs="Times New Roman"/>
          <w:b/>
          <w:sz w:val="24"/>
          <w:szCs w:val="24"/>
        </w:rPr>
        <w:t>Manažerské účetnictví</w:t>
      </w:r>
      <w:r w:rsidR="009C1AD7">
        <w:rPr>
          <w:rFonts w:ascii="Times New Roman" w:hAnsi="Times New Roman" w:cs="Times New Roman"/>
          <w:b/>
          <w:sz w:val="24"/>
          <w:szCs w:val="24"/>
        </w:rPr>
        <w:t xml:space="preserve"> lze charakterizovat jako ucelený systém, který zobrazuje podnikatelský proces, analyzuje ekonomickou realitu a získané informace uspořádává do vnitropodnikových přehledů, výkazů. Tyto jsou využívány při rozhodování o </w:t>
      </w:r>
      <w:proofErr w:type="gramStart"/>
      <w:r w:rsidR="009C1AD7">
        <w:rPr>
          <w:rFonts w:ascii="Times New Roman" w:hAnsi="Times New Roman" w:cs="Times New Roman"/>
          <w:b/>
          <w:sz w:val="24"/>
          <w:szCs w:val="24"/>
        </w:rPr>
        <w:t>návrzích  budoucí</w:t>
      </w:r>
      <w:proofErr w:type="gramEnd"/>
      <w:r w:rsidR="009C1AD7">
        <w:rPr>
          <w:rFonts w:ascii="Times New Roman" w:hAnsi="Times New Roman" w:cs="Times New Roman"/>
          <w:b/>
          <w:sz w:val="24"/>
          <w:szCs w:val="24"/>
        </w:rPr>
        <w:t xml:space="preserve"> strategie a mají pomoci řídícím pracovníkům při řízení na všech úrovních podnikové struktury s cílem dosahovat maximálního zisku a zajistit efektivnost vloženého kapitálu. K úspěchu jsou nutné relevantní informace, které nabízí manažersky orientované účetnictví. První kapitola si dala za úkol </w:t>
      </w:r>
      <w:proofErr w:type="gramStart"/>
      <w:r w:rsidR="009C1AD7">
        <w:rPr>
          <w:rFonts w:ascii="Times New Roman" w:hAnsi="Times New Roman" w:cs="Times New Roman"/>
          <w:b/>
          <w:sz w:val="24"/>
          <w:szCs w:val="24"/>
        </w:rPr>
        <w:t>objasnit  cíl</w:t>
      </w:r>
      <w:proofErr w:type="gramEnd"/>
      <w:r w:rsidR="009C1AD7">
        <w:rPr>
          <w:rFonts w:ascii="Times New Roman" w:hAnsi="Times New Roman" w:cs="Times New Roman"/>
          <w:b/>
          <w:sz w:val="24"/>
          <w:szCs w:val="24"/>
        </w:rPr>
        <w:t>, obsah a strukturu manažerského účetnictví</w:t>
      </w:r>
      <w:r w:rsidR="00673740">
        <w:rPr>
          <w:rFonts w:ascii="Times New Roman" w:hAnsi="Times New Roman" w:cs="Times New Roman"/>
          <w:b/>
          <w:sz w:val="24"/>
          <w:szCs w:val="24"/>
        </w:rPr>
        <w:t>, byly objasněny základní pojmy nákladového a manažerského účetnictví v návaznosti na potřebu využití při řízení na různých úrovních (strategické, taktické a operativní).  Byl vymezen cíl účetnictví pro řídící pracovníky. Charakterizovali jsme odlišnost</w:t>
      </w:r>
      <w:r w:rsidR="005165A5">
        <w:rPr>
          <w:rFonts w:ascii="Times New Roman" w:hAnsi="Times New Roman" w:cs="Times New Roman"/>
          <w:b/>
          <w:sz w:val="24"/>
          <w:szCs w:val="24"/>
        </w:rPr>
        <w:t>i</w:t>
      </w:r>
      <w:r w:rsidR="00673740">
        <w:rPr>
          <w:rFonts w:ascii="Times New Roman" w:hAnsi="Times New Roman" w:cs="Times New Roman"/>
          <w:b/>
          <w:sz w:val="24"/>
          <w:szCs w:val="24"/>
        </w:rPr>
        <w:t xml:space="preserve"> v požadavcích externích a interních uživatelů na účetní informace. </w:t>
      </w:r>
      <w:r w:rsidR="00AB04E8">
        <w:rPr>
          <w:rFonts w:ascii="Times New Roman" w:hAnsi="Times New Roman" w:cs="Times New Roman"/>
          <w:b/>
          <w:sz w:val="24"/>
          <w:szCs w:val="24"/>
        </w:rPr>
        <w:t xml:space="preserve">Pro další chápání problematiky byly vymezeny základy vnitropodnikové </w:t>
      </w:r>
      <w:r w:rsidR="00AB04E8">
        <w:rPr>
          <w:rFonts w:ascii="Times New Roman" w:hAnsi="Times New Roman" w:cs="Times New Roman"/>
          <w:b/>
          <w:sz w:val="24"/>
          <w:szCs w:val="24"/>
        </w:rPr>
        <w:lastRenderedPageBreak/>
        <w:t>struktury pro účely členění útvarů a výkonů</w:t>
      </w:r>
      <w:r w:rsidR="006316D0">
        <w:rPr>
          <w:rFonts w:ascii="Times New Roman" w:hAnsi="Times New Roman" w:cs="Times New Roman"/>
          <w:b/>
          <w:sz w:val="24"/>
          <w:szCs w:val="24"/>
        </w:rPr>
        <w:t xml:space="preserve"> s ohledem na potřeby řízení.</w:t>
      </w:r>
      <w:r w:rsidR="00AB04E8">
        <w:rPr>
          <w:rFonts w:ascii="Times New Roman" w:hAnsi="Times New Roman" w:cs="Times New Roman"/>
          <w:b/>
          <w:sz w:val="24"/>
          <w:szCs w:val="24"/>
        </w:rPr>
        <w:t xml:space="preserve"> Charakterizovali jsme základní kriteria pojetí </w:t>
      </w:r>
      <w:proofErr w:type="gramStart"/>
      <w:r w:rsidR="00AB04E8">
        <w:rPr>
          <w:rFonts w:ascii="Times New Roman" w:hAnsi="Times New Roman" w:cs="Times New Roman"/>
          <w:b/>
          <w:sz w:val="24"/>
          <w:szCs w:val="24"/>
        </w:rPr>
        <w:t>nákladů  ve</w:t>
      </w:r>
      <w:proofErr w:type="gramEnd"/>
      <w:r w:rsidR="00AB04E8">
        <w:rPr>
          <w:rFonts w:ascii="Times New Roman" w:hAnsi="Times New Roman" w:cs="Times New Roman"/>
          <w:b/>
          <w:sz w:val="24"/>
          <w:szCs w:val="24"/>
        </w:rPr>
        <w:t xml:space="preserve"> finančním a manažerském účetnictví a příčiny jejich rozdílů. </w:t>
      </w:r>
      <w:r w:rsidR="00673740">
        <w:rPr>
          <w:rFonts w:ascii="Times New Roman" w:hAnsi="Times New Roman" w:cs="Times New Roman"/>
          <w:b/>
          <w:sz w:val="24"/>
          <w:szCs w:val="24"/>
        </w:rPr>
        <w:t>V závěru byla objasněna pozice controllingu v procesu řízení a jeho vazba na vnitropodnikový účetní systém.</w:t>
      </w:r>
    </w:p>
    <w:p w:rsidR="00673740" w:rsidRDefault="00673740" w:rsidP="009C1AD7">
      <w:pPr>
        <w:spacing w:line="276" w:lineRule="auto"/>
        <w:jc w:val="both"/>
        <w:rPr>
          <w:rFonts w:ascii="Times New Roman" w:hAnsi="Times New Roman" w:cs="Times New Roman"/>
          <w:b/>
          <w:sz w:val="28"/>
          <w:szCs w:val="28"/>
        </w:rPr>
      </w:pPr>
    </w:p>
    <w:p w:rsidR="00FD6B75" w:rsidRDefault="00FD6B75" w:rsidP="009C1AD7">
      <w:pPr>
        <w:spacing w:line="276"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S</w:t>
      </w:r>
      <w:r w:rsidR="008B1E8D" w:rsidRPr="00FD6B75">
        <w:rPr>
          <w:rFonts w:ascii="Times New Roman" w:hAnsi="Times New Roman" w:cs="Times New Roman"/>
          <w:b/>
          <w:sz w:val="24"/>
          <w:szCs w:val="24"/>
          <w:u w:val="single"/>
        </w:rPr>
        <w:t>plnění cíle úvodní kapitoly</w:t>
      </w:r>
      <w:r>
        <w:rPr>
          <w:rFonts w:ascii="Times New Roman" w:hAnsi="Times New Roman" w:cs="Times New Roman"/>
          <w:b/>
          <w:sz w:val="24"/>
          <w:szCs w:val="24"/>
          <w:u w:val="single"/>
        </w:rPr>
        <w:t xml:space="preserve"> nastane:</w:t>
      </w:r>
    </w:p>
    <w:p w:rsidR="00FD6B75" w:rsidRDefault="008B1E8D" w:rsidP="009C1AD7">
      <w:pPr>
        <w:spacing w:line="276" w:lineRule="auto"/>
        <w:jc w:val="both"/>
        <w:rPr>
          <w:rFonts w:ascii="Times New Roman" w:hAnsi="Times New Roman" w:cs="Times New Roman"/>
          <w:b/>
          <w:sz w:val="24"/>
          <w:szCs w:val="24"/>
        </w:rPr>
      </w:pPr>
      <w:r w:rsidRPr="00FD6B75">
        <w:rPr>
          <w:rFonts w:ascii="Times New Roman" w:hAnsi="Times New Roman" w:cs="Times New Roman"/>
          <w:b/>
          <w:sz w:val="24"/>
          <w:szCs w:val="24"/>
          <w:u w:val="single"/>
        </w:rPr>
        <w:t xml:space="preserve"> </w:t>
      </w:r>
    </w:p>
    <w:p w:rsidR="008B1E8D" w:rsidRPr="00FD6B75" w:rsidRDefault="00FD6B75" w:rsidP="009C1AD7">
      <w:pPr>
        <w:spacing w:line="276" w:lineRule="auto"/>
        <w:jc w:val="both"/>
        <w:rPr>
          <w:rFonts w:ascii="Times New Roman" w:hAnsi="Times New Roman" w:cs="Times New Roman"/>
          <w:sz w:val="24"/>
          <w:szCs w:val="24"/>
        </w:rPr>
      </w:pPr>
      <w:r w:rsidRPr="00FD6B75">
        <w:rPr>
          <w:rFonts w:ascii="Times New Roman" w:hAnsi="Times New Roman" w:cs="Times New Roman"/>
          <w:sz w:val="24"/>
          <w:szCs w:val="24"/>
        </w:rPr>
        <w:t>Pokud jste řádně prostudovali doporučený text, pochopili obsah a význam základních kategorií a pojmů, které jsou spojeny s nákladovým a manažerským účetnictvím. Dokážete pochopit smysl sledování nákladů z důvodu řízení jejich hospodárnosti a efektivnosti</w:t>
      </w:r>
      <w:r>
        <w:rPr>
          <w:rFonts w:ascii="Times New Roman" w:hAnsi="Times New Roman" w:cs="Times New Roman"/>
          <w:sz w:val="24"/>
          <w:szCs w:val="24"/>
        </w:rPr>
        <w:t xml:space="preserve">, chápete manažerské </w:t>
      </w:r>
      <w:proofErr w:type="gramStart"/>
      <w:r>
        <w:rPr>
          <w:rFonts w:ascii="Times New Roman" w:hAnsi="Times New Roman" w:cs="Times New Roman"/>
          <w:sz w:val="24"/>
          <w:szCs w:val="24"/>
        </w:rPr>
        <w:t>účetnictví  jako</w:t>
      </w:r>
      <w:proofErr w:type="gramEnd"/>
      <w:r>
        <w:rPr>
          <w:rFonts w:ascii="Times New Roman" w:hAnsi="Times New Roman" w:cs="Times New Roman"/>
          <w:sz w:val="24"/>
          <w:szCs w:val="24"/>
        </w:rPr>
        <w:t xml:space="preserve"> nedílnou součást vnitropodnikového hodnotového systému řízení na bázi účetních informací.</w:t>
      </w:r>
      <w:r w:rsidRPr="00FD6B75">
        <w:rPr>
          <w:rFonts w:ascii="Times New Roman" w:hAnsi="Times New Roman" w:cs="Times New Roman"/>
          <w:sz w:val="24"/>
          <w:szCs w:val="24"/>
        </w:rPr>
        <w:t xml:space="preserve">  </w:t>
      </w:r>
    </w:p>
    <w:p w:rsidR="00FD6B75" w:rsidRPr="00FD6B75" w:rsidRDefault="00FD6B75" w:rsidP="009C1AD7">
      <w:pPr>
        <w:spacing w:line="276" w:lineRule="auto"/>
        <w:jc w:val="both"/>
        <w:rPr>
          <w:rFonts w:ascii="Times New Roman" w:hAnsi="Times New Roman" w:cs="Times New Roman"/>
          <w:sz w:val="24"/>
          <w:szCs w:val="24"/>
        </w:rPr>
      </w:pPr>
    </w:p>
    <w:p w:rsidR="008B1E8D" w:rsidRPr="008B1E8D" w:rsidRDefault="008B1E8D" w:rsidP="009C1AD7">
      <w:pPr>
        <w:spacing w:line="276" w:lineRule="auto"/>
        <w:jc w:val="both"/>
        <w:rPr>
          <w:rFonts w:ascii="Times New Roman" w:hAnsi="Times New Roman" w:cs="Times New Roman"/>
          <w:sz w:val="24"/>
          <w:szCs w:val="24"/>
        </w:rPr>
      </w:pPr>
      <w:r w:rsidRPr="00FD6B75">
        <w:rPr>
          <w:rFonts w:ascii="Times New Roman" w:hAnsi="Times New Roman" w:cs="Times New Roman"/>
          <w:sz w:val="24"/>
          <w:szCs w:val="24"/>
          <w:u w:val="single"/>
        </w:rPr>
        <w:t>Pojmy k zapamatování,</w:t>
      </w:r>
      <w:r w:rsidRPr="008B1E8D">
        <w:rPr>
          <w:rFonts w:ascii="Times New Roman" w:hAnsi="Times New Roman" w:cs="Times New Roman"/>
          <w:sz w:val="24"/>
          <w:szCs w:val="24"/>
        </w:rPr>
        <w:t xml:space="preserve"> které jsou předpokladem dalšího úspěšného studia manažerského účetnictví:</w:t>
      </w:r>
    </w:p>
    <w:p w:rsidR="008B1E8D" w:rsidRPr="008B1E8D" w:rsidRDefault="008B1E8D" w:rsidP="009C1AD7">
      <w:pPr>
        <w:spacing w:line="276" w:lineRule="auto"/>
        <w:jc w:val="both"/>
        <w:rPr>
          <w:rFonts w:ascii="Times New Roman" w:hAnsi="Times New Roman" w:cs="Times New Roman"/>
          <w:b/>
          <w:sz w:val="24"/>
          <w:szCs w:val="24"/>
        </w:rPr>
      </w:pPr>
      <w:r>
        <w:rPr>
          <w:rFonts w:ascii="Times New Roman" w:hAnsi="Times New Roman" w:cs="Times New Roman"/>
          <w:b/>
          <w:sz w:val="24"/>
          <w:szCs w:val="24"/>
        </w:rPr>
        <w:t>Transformační proces, náklady, výkony, aktiva, nákladové a manažerské účetnictví, odpovědnostní účetnictví, vnitropodnikové útvary, hospodárnost, efektivnost</w:t>
      </w:r>
    </w:p>
    <w:p w:rsidR="008B1E8D" w:rsidRDefault="008B1E8D" w:rsidP="009C1AD7">
      <w:pPr>
        <w:spacing w:line="276" w:lineRule="auto"/>
        <w:jc w:val="both"/>
        <w:rPr>
          <w:rFonts w:ascii="Times New Roman" w:hAnsi="Times New Roman" w:cs="Times New Roman"/>
          <w:sz w:val="24"/>
          <w:szCs w:val="24"/>
        </w:rPr>
      </w:pPr>
    </w:p>
    <w:p w:rsidR="008B1E8D" w:rsidRPr="00D7427C" w:rsidRDefault="008B1E8D" w:rsidP="00BE0905">
      <w:pPr>
        <w:pStyle w:val="Odstavecseseznamem"/>
        <w:numPr>
          <w:ilvl w:val="2"/>
          <w:numId w:val="6"/>
        </w:numPr>
        <w:spacing w:line="276" w:lineRule="auto"/>
        <w:rPr>
          <w:rFonts w:ascii="Times New Roman" w:hAnsi="Times New Roman" w:cs="Times New Roman"/>
          <w:b/>
          <w:sz w:val="24"/>
          <w:szCs w:val="24"/>
          <w:u w:val="single"/>
        </w:rPr>
      </w:pPr>
      <w:r w:rsidRPr="00D7427C">
        <w:rPr>
          <w:rFonts w:ascii="Times New Roman" w:hAnsi="Times New Roman" w:cs="Times New Roman"/>
          <w:b/>
          <w:sz w:val="24"/>
          <w:szCs w:val="24"/>
          <w:u w:val="single"/>
        </w:rPr>
        <w:t>Úkoly k procvičování a zopakování</w:t>
      </w:r>
    </w:p>
    <w:p w:rsidR="00FA291A" w:rsidRDefault="00FA291A" w:rsidP="00FA291A">
      <w:pPr>
        <w:spacing w:line="276" w:lineRule="auto"/>
        <w:rPr>
          <w:rFonts w:ascii="Times New Roman" w:hAnsi="Times New Roman" w:cs="Times New Roman"/>
          <w:sz w:val="24"/>
          <w:szCs w:val="24"/>
        </w:rPr>
      </w:pPr>
    </w:p>
    <w:p w:rsidR="00FA291A" w:rsidRDefault="00FA291A" w:rsidP="00FA291A">
      <w:pPr>
        <w:spacing w:line="276" w:lineRule="auto"/>
        <w:rPr>
          <w:rFonts w:ascii="Times New Roman" w:hAnsi="Times New Roman" w:cs="Times New Roman"/>
          <w:sz w:val="24"/>
          <w:szCs w:val="24"/>
        </w:rPr>
      </w:pPr>
      <w:r>
        <w:rPr>
          <w:rFonts w:ascii="Times New Roman" w:hAnsi="Times New Roman" w:cs="Times New Roman"/>
          <w:sz w:val="24"/>
          <w:szCs w:val="24"/>
        </w:rPr>
        <w:t>Tyto úkoly Vám umožní vyhodnotit, do jaké míry jste studijní látku zvládli a rozumíte základní problematic</w:t>
      </w:r>
      <w:r w:rsidR="005165A5">
        <w:rPr>
          <w:rFonts w:ascii="Times New Roman" w:hAnsi="Times New Roman" w:cs="Times New Roman"/>
          <w:sz w:val="24"/>
          <w:szCs w:val="24"/>
        </w:rPr>
        <w:t>e</w:t>
      </w:r>
      <w:r>
        <w:rPr>
          <w:rFonts w:ascii="Times New Roman" w:hAnsi="Times New Roman" w:cs="Times New Roman"/>
          <w:sz w:val="24"/>
          <w:szCs w:val="24"/>
        </w:rPr>
        <w:t xml:space="preserve"> manažerského účetnictví.</w:t>
      </w:r>
    </w:p>
    <w:p w:rsidR="00FA291A" w:rsidRDefault="00FA291A" w:rsidP="00FA291A">
      <w:pPr>
        <w:spacing w:line="276" w:lineRule="auto"/>
        <w:rPr>
          <w:rFonts w:ascii="Times New Roman" w:hAnsi="Times New Roman" w:cs="Times New Roman"/>
          <w:sz w:val="24"/>
          <w:szCs w:val="24"/>
        </w:rPr>
      </w:pPr>
    </w:p>
    <w:p w:rsidR="00FA291A" w:rsidRPr="00991EAB" w:rsidRDefault="00FA291A" w:rsidP="00FA291A">
      <w:pPr>
        <w:spacing w:line="276" w:lineRule="auto"/>
        <w:rPr>
          <w:rFonts w:ascii="Times New Roman" w:hAnsi="Times New Roman" w:cs="Times New Roman"/>
          <w:b/>
          <w:sz w:val="24"/>
          <w:szCs w:val="24"/>
        </w:rPr>
      </w:pPr>
      <w:r w:rsidRPr="00991EAB">
        <w:rPr>
          <w:rFonts w:ascii="Times New Roman" w:hAnsi="Times New Roman" w:cs="Times New Roman"/>
          <w:b/>
          <w:sz w:val="24"/>
          <w:szCs w:val="24"/>
        </w:rPr>
        <w:t>Kvízové otázky</w:t>
      </w:r>
    </w:p>
    <w:p w:rsidR="00FA291A" w:rsidRDefault="00FA291A" w:rsidP="00FA291A">
      <w:pPr>
        <w:spacing w:line="276" w:lineRule="auto"/>
        <w:rPr>
          <w:rFonts w:ascii="Times New Roman" w:hAnsi="Times New Roman" w:cs="Times New Roman"/>
          <w:sz w:val="24"/>
          <w:szCs w:val="24"/>
        </w:rPr>
      </w:pPr>
    </w:p>
    <w:p w:rsidR="00FA291A" w:rsidRDefault="00FA291A" w:rsidP="00FA291A">
      <w:pPr>
        <w:pStyle w:val="Odstavecseseznamem"/>
        <w:numPr>
          <w:ilvl w:val="0"/>
          <w:numId w:val="76"/>
        </w:numPr>
        <w:spacing w:line="276" w:lineRule="auto"/>
        <w:rPr>
          <w:rFonts w:ascii="Times New Roman" w:hAnsi="Times New Roman" w:cs="Times New Roman"/>
          <w:sz w:val="24"/>
          <w:szCs w:val="24"/>
        </w:rPr>
      </w:pPr>
      <w:r>
        <w:rPr>
          <w:rFonts w:ascii="Times New Roman" w:hAnsi="Times New Roman" w:cs="Times New Roman"/>
          <w:sz w:val="24"/>
          <w:szCs w:val="24"/>
        </w:rPr>
        <w:t>Manažerské účetnictví je</w:t>
      </w:r>
    </w:p>
    <w:p w:rsidR="00FA291A" w:rsidRDefault="00FA291A" w:rsidP="00FA291A">
      <w:pPr>
        <w:pStyle w:val="Odstavecseseznamem"/>
        <w:numPr>
          <w:ilvl w:val="0"/>
          <w:numId w:val="9"/>
        </w:numPr>
        <w:spacing w:line="276" w:lineRule="auto"/>
        <w:rPr>
          <w:rFonts w:ascii="Times New Roman" w:hAnsi="Times New Roman" w:cs="Times New Roman"/>
          <w:sz w:val="24"/>
          <w:szCs w:val="24"/>
        </w:rPr>
      </w:pPr>
      <w:r w:rsidRPr="00FA291A">
        <w:rPr>
          <w:rFonts w:ascii="Times New Roman" w:hAnsi="Times New Roman" w:cs="Times New Roman"/>
          <w:sz w:val="24"/>
          <w:szCs w:val="24"/>
        </w:rPr>
        <w:t xml:space="preserve">Podrobnější finanční účetnictví </w:t>
      </w:r>
    </w:p>
    <w:p w:rsidR="00FA291A" w:rsidRDefault="00FA291A" w:rsidP="00FA291A">
      <w:pPr>
        <w:pStyle w:val="Odstavecseseznamem"/>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 xml:space="preserve">Součást vnitropodnikového informačního </w:t>
      </w:r>
      <w:proofErr w:type="gramStart"/>
      <w:r>
        <w:rPr>
          <w:rFonts w:ascii="Times New Roman" w:hAnsi="Times New Roman" w:cs="Times New Roman"/>
          <w:sz w:val="24"/>
          <w:szCs w:val="24"/>
        </w:rPr>
        <w:t>systému  určeného</w:t>
      </w:r>
      <w:proofErr w:type="gramEnd"/>
      <w:r>
        <w:rPr>
          <w:rFonts w:ascii="Times New Roman" w:hAnsi="Times New Roman" w:cs="Times New Roman"/>
          <w:sz w:val="24"/>
          <w:szCs w:val="24"/>
        </w:rPr>
        <w:t xml:space="preserve"> pro řízení</w:t>
      </w:r>
    </w:p>
    <w:p w:rsidR="00FA291A" w:rsidRDefault="00FA291A" w:rsidP="00FA291A">
      <w:pPr>
        <w:pStyle w:val="Odstavecseseznamem"/>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Soustava účtů pro manažery</w:t>
      </w:r>
    </w:p>
    <w:p w:rsidR="00FA291A" w:rsidRDefault="00FA291A" w:rsidP="00FA291A">
      <w:pPr>
        <w:spacing w:line="276" w:lineRule="auto"/>
        <w:rPr>
          <w:rFonts w:ascii="Times New Roman" w:hAnsi="Times New Roman" w:cs="Times New Roman"/>
          <w:sz w:val="24"/>
          <w:szCs w:val="24"/>
        </w:rPr>
      </w:pPr>
    </w:p>
    <w:p w:rsidR="00FA291A" w:rsidRDefault="00FA291A" w:rsidP="00FA291A">
      <w:pPr>
        <w:pStyle w:val="Odstavecseseznamem"/>
        <w:numPr>
          <w:ilvl w:val="0"/>
          <w:numId w:val="76"/>
        </w:numPr>
        <w:spacing w:line="276" w:lineRule="auto"/>
        <w:rPr>
          <w:rFonts w:ascii="Times New Roman" w:hAnsi="Times New Roman" w:cs="Times New Roman"/>
          <w:sz w:val="24"/>
          <w:szCs w:val="24"/>
        </w:rPr>
      </w:pPr>
      <w:r>
        <w:rPr>
          <w:rFonts w:ascii="Times New Roman" w:hAnsi="Times New Roman" w:cs="Times New Roman"/>
          <w:sz w:val="24"/>
          <w:szCs w:val="24"/>
        </w:rPr>
        <w:t>Nákladové účetnictví je</w:t>
      </w:r>
    </w:p>
    <w:p w:rsidR="00FA291A" w:rsidRDefault="00FA291A" w:rsidP="00FA291A">
      <w:pPr>
        <w:pStyle w:val="Odstavecseseznamem"/>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Nástrojem pro operativní zachycení činností uvnitř firmy</w:t>
      </w:r>
    </w:p>
    <w:p w:rsidR="00FA291A" w:rsidRDefault="00FA291A" w:rsidP="00FA291A">
      <w:pPr>
        <w:pStyle w:val="Odstavecseseznamem"/>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Účetnictví o veškerých nákladech firmy</w:t>
      </w:r>
    </w:p>
    <w:p w:rsidR="00FA291A" w:rsidRDefault="00FA291A" w:rsidP="00FA291A">
      <w:pPr>
        <w:pStyle w:val="Odstavecseseznamem"/>
        <w:numPr>
          <w:ilvl w:val="0"/>
          <w:numId w:val="9"/>
        </w:num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Nástrojem  pro</w:t>
      </w:r>
      <w:proofErr w:type="gramEnd"/>
      <w:r>
        <w:rPr>
          <w:rFonts w:ascii="Times New Roman" w:hAnsi="Times New Roman" w:cs="Times New Roman"/>
          <w:sz w:val="24"/>
          <w:szCs w:val="24"/>
        </w:rPr>
        <w:t xml:space="preserve"> řízení hospodárnosti</w:t>
      </w:r>
    </w:p>
    <w:p w:rsidR="00FA291A" w:rsidRDefault="00FA291A" w:rsidP="00FA291A">
      <w:pPr>
        <w:spacing w:line="276" w:lineRule="auto"/>
        <w:ind w:left="360"/>
        <w:rPr>
          <w:rFonts w:ascii="Times New Roman" w:hAnsi="Times New Roman" w:cs="Times New Roman"/>
          <w:sz w:val="24"/>
          <w:szCs w:val="24"/>
        </w:rPr>
      </w:pPr>
    </w:p>
    <w:p w:rsidR="00FA291A" w:rsidRDefault="00FA291A" w:rsidP="00FA291A">
      <w:pPr>
        <w:pStyle w:val="Odstavecseseznamem"/>
        <w:numPr>
          <w:ilvl w:val="0"/>
          <w:numId w:val="76"/>
        </w:numPr>
        <w:spacing w:line="276" w:lineRule="auto"/>
        <w:rPr>
          <w:rFonts w:ascii="Times New Roman" w:hAnsi="Times New Roman" w:cs="Times New Roman"/>
          <w:sz w:val="24"/>
          <w:szCs w:val="24"/>
        </w:rPr>
      </w:pPr>
      <w:r>
        <w:rPr>
          <w:rFonts w:ascii="Times New Roman" w:hAnsi="Times New Roman" w:cs="Times New Roman"/>
          <w:sz w:val="24"/>
          <w:szCs w:val="24"/>
        </w:rPr>
        <w:t>Náklady podle manažerského účetnictví jsou</w:t>
      </w:r>
    </w:p>
    <w:p w:rsidR="00FA291A" w:rsidRDefault="00FA291A" w:rsidP="00FA291A">
      <w:pPr>
        <w:pStyle w:val="Odstavecseseznamem"/>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Hodnoty spotřebovaných vstupů při výrobě</w:t>
      </w:r>
    </w:p>
    <w:p w:rsidR="00FA291A" w:rsidRDefault="00FA291A" w:rsidP="00FA291A">
      <w:pPr>
        <w:pStyle w:val="Odstavecseseznamem"/>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Obětované prostředky na vstup</w:t>
      </w:r>
      <w:r w:rsidR="00554DF9">
        <w:rPr>
          <w:rFonts w:ascii="Times New Roman" w:hAnsi="Times New Roman" w:cs="Times New Roman"/>
          <w:sz w:val="24"/>
          <w:szCs w:val="24"/>
        </w:rPr>
        <w:t>y pro transformační proces</w:t>
      </w:r>
    </w:p>
    <w:p w:rsidR="00FA291A" w:rsidRDefault="00FA291A" w:rsidP="00FA291A">
      <w:pPr>
        <w:pStyle w:val="Odstavecseseznamem"/>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Peníze za nakoupený materiál a mzdy</w:t>
      </w:r>
    </w:p>
    <w:p w:rsidR="00FA291A" w:rsidRDefault="00FA291A" w:rsidP="00E05B5B">
      <w:pPr>
        <w:spacing w:line="276" w:lineRule="auto"/>
        <w:rPr>
          <w:rFonts w:ascii="Times New Roman" w:hAnsi="Times New Roman" w:cs="Times New Roman"/>
          <w:sz w:val="24"/>
          <w:szCs w:val="24"/>
        </w:rPr>
      </w:pPr>
    </w:p>
    <w:p w:rsidR="00CD271F" w:rsidRDefault="00E05B5B" w:rsidP="00E05B5B">
      <w:pPr>
        <w:pStyle w:val="Odstavecseseznamem"/>
        <w:numPr>
          <w:ilvl w:val="0"/>
          <w:numId w:val="76"/>
        </w:numPr>
        <w:spacing w:line="276" w:lineRule="auto"/>
        <w:rPr>
          <w:rFonts w:ascii="Times New Roman" w:hAnsi="Times New Roman" w:cs="Times New Roman"/>
          <w:sz w:val="24"/>
          <w:szCs w:val="24"/>
        </w:rPr>
      </w:pPr>
      <w:r>
        <w:rPr>
          <w:rFonts w:ascii="Times New Roman" w:hAnsi="Times New Roman" w:cs="Times New Roman"/>
          <w:sz w:val="24"/>
          <w:szCs w:val="24"/>
        </w:rPr>
        <w:t>Vnitropodnikový útvar má</w:t>
      </w:r>
    </w:p>
    <w:p w:rsidR="00E05B5B" w:rsidRDefault="00E05B5B" w:rsidP="00E05B5B">
      <w:pPr>
        <w:pStyle w:val="Odstavecseseznamem"/>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Svůj vlastní plán výkonů</w:t>
      </w:r>
    </w:p>
    <w:p w:rsidR="00E05B5B" w:rsidRDefault="00E05B5B" w:rsidP="00E05B5B">
      <w:pPr>
        <w:pStyle w:val="Odstavecseseznamem"/>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Nenese odpovědnost za svoji činnost, tu má vedení firmy</w:t>
      </w:r>
    </w:p>
    <w:p w:rsidR="00E05B5B" w:rsidRDefault="00E05B5B" w:rsidP="00E05B5B">
      <w:pPr>
        <w:pStyle w:val="Odstavecseseznamem"/>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Nevykazuje svůj výsledek hospodaření, sleduje se za firmu</w:t>
      </w:r>
    </w:p>
    <w:p w:rsidR="00E05B5B" w:rsidRDefault="00E05B5B" w:rsidP="00E05B5B">
      <w:pPr>
        <w:spacing w:line="276" w:lineRule="auto"/>
        <w:ind w:left="360"/>
        <w:rPr>
          <w:rFonts w:ascii="Times New Roman" w:hAnsi="Times New Roman" w:cs="Times New Roman"/>
          <w:sz w:val="24"/>
          <w:szCs w:val="24"/>
        </w:rPr>
      </w:pPr>
    </w:p>
    <w:p w:rsidR="00E05B5B" w:rsidRDefault="00E05B5B" w:rsidP="00E05B5B">
      <w:pPr>
        <w:pStyle w:val="Odstavecseseznamem"/>
        <w:numPr>
          <w:ilvl w:val="0"/>
          <w:numId w:val="76"/>
        </w:numPr>
        <w:spacing w:line="276" w:lineRule="auto"/>
        <w:rPr>
          <w:rFonts w:ascii="Times New Roman" w:hAnsi="Times New Roman" w:cs="Times New Roman"/>
          <w:sz w:val="24"/>
          <w:szCs w:val="24"/>
        </w:rPr>
      </w:pPr>
      <w:r>
        <w:rPr>
          <w:rFonts w:ascii="Times New Roman" w:hAnsi="Times New Roman" w:cs="Times New Roman"/>
          <w:sz w:val="24"/>
          <w:szCs w:val="24"/>
        </w:rPr>
        <w:t>Hospodárnost je</w:t>
      </w:r>
    </w:p>
    <w:p w:rsidR="00E05B5B" w:rsidRDefault="00E05B5B" w:rsidP="00E05B5B">
      <w:pPr>
        <w:pStyle w:val="Odstavecseseznamem"/>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Minimalizace vstupů</w:t>
      </w:r>
    </w:p>
    <w:p w:rsidR="00E05B5B" w:rsidRDefault="00E05B5B" w:rsidP="00E05B5B">
      <w:pPr>
        <w:pStyle w:val="Odstavecseseznamem"/>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Účelné a účelové vynakládání prostředků</w:t>
      </w:r>
    </w:p>
    <w:p w:rsidR="00E05B5B" w:rsidRDefault="00E05B5B" w:rsidP="00E05B5B">
      <w:pPr>
        <w:pStyle w:val="Odstavecseseznamem"/>
        <w:numPr>
          <w:ilvl w:val="0"/>
          <w:numId w:val="9"/>
        </w:num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 xml:space="preserve">Úspora </w:t>
      </w:r>
      <w:r w:rsidR="00554DF9">
        <w:rPr>
          <w:rFonts w:ascii="Times New Roman" w:hAnsi="Times New Roman" w:cs="Times New Roman"/>
          <w:sz w:val="24"/>
          <w:szCs w:val="24"/>
        </w:rPr>
        <w:t xml:space="preserve"> přímých</w:t>
      </w:r>
      <w:proofErr w:type="gramEnd"/>
      <w:r w:rsidR="00554DF9">
        <w:rPr>
          <w:rFonts w:ascii="Times New Roman" w:hAnsi="Times New Roman" w:cs="Times New Roman"/>
          <w:sz w:val="24"/>
          <w:szCs w:val="24"/>
        </w:rPr>
        <w:t xml:space="preserve"> </w:t>
      </w:r>
      <w:r>
        <w:rPr>
          <w:rFonts w:ascii="Times New Roman" w:hAnsi="Times New Roman" w:cs="Times New Roman"/>
          <w:sz w:val="24"/>
          <w:szCs w:val="24"/>
        </w:rPr>
        <w:t>nákladů na jednotku výkonu</w:t>
      </w:r>
    </w:p>
    <w:p w:rsidR="00E05B5B" w:rsidRDefault="00E05B5B" w:rsidP="00E05B5B">
      <w:pPr>
        <w:spacing w:line="276" w:lineRule="auto"/>
        <w:rPr>
          <w:rFonts w:ascii="Times New Roman" w:hAnsi="Times New Roman" w:cs="Times New Roman"/>
          <w:sz w:val="24"/>
          <w:szCs w:val="24"/>
        </w:rPr>
      </w:pPr>
    </w:p>
    <w:p w:rsidR="00E05B5B" w:rsidRDefault="00E05B5B" w:rsidP="00E05B5B">
      <w:pPr>
        <w:pStyle w:val="Odstavecseseznamem"/>
        <w:numPr>
          <w:ilvl w:val="0"/>
          <w:numId w:val="76"/>
        </w:numPr>
        <w:spacing w:line="276" w:lineRule="auto"/>
        <w:rPr>
          <w:rFonts w:ascii="Times New Roman" w:hAnsi="Times New Roman" w:cs="Times New Roman"/>
          <w:sz w:val="24"/>
          <w:szCs w:val="24"/>
        </w:rPr>
      </w:pPr>
      <w:r>
        <w:rPr>
          <w:rFonts w:ascii="Times New Roman" w:hAnsi="Times New Roman" w:cs="Times New Roman"/>
          <w:sz w:val="24"/>
          <w:szCs w:val="24"/>
        </w:rPr>
        <w:t>Kalkulační nájemné je</w:t>
      </w:r>
    </w:p>
    <w:p w:rsidR="00E05B5B" w:rsidRDefault="00E05B5B" w:rsidP="00E05B5B">
      <w:pPr>
        <w:pStyle w:val="Odstavecseseznamem"/>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Náklad zařazený do kalkulací</w:t>
      </w:r>
    </w:p>
    <w:p w:rsidR="00E05B5B" w:rsidRDefault="00E05B5B" w:rsidP="00E05B5B">
      <w:pPr>
        <w:pStyle w:val="Odstavecseseznamem"/>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Peněžní obnos zaplacený za nájemné v daném období a útvaru</w:t>
      </w:r>
    </w:p>
    <w:p w:rsidR="00E05B5B" w:rsidRDefault="00E05B5B" w:rsidP="00E05B5B">
      <w:pPr>
        <w:pStyle w:val="Odstavecseseznamem"/>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Hodnotovým vyjádřením vstupu, který ovlivňuje nákladovost výkonu</w:t>
      </w:r>
    </w:p>
    <w:p w:rsidR="00E05B5B" w:rsidRDefault="00E05B5B" w:rsidP="00E05B5B">
      <w:pPr>
        <w:spacing w:line="276" w:lineRule="auto"/>
        <w:rPr>
          <w:rFonts w:ascii="Times New Roman" w:hAnsi="Times New Roman" w:cs="Times New Roman"/>
          <w:sz w:val="24"/>
          <w:szCs w:val="24"/>
        </w:rPr>
      </w:pPr>
    </w:p>
    <w:p w:rsidR="00E05B5B" w:rsidRDefault="00E05B5B" w:rsidP="00E05B5B">
      <w:pPr>
        <w:spacing w:line="276" w:lineRule="auto"/>
        <w:rPr>
          <w:rFonts w:ascii="Times New Roman" w:hAnsi="Times New Roman" w:cs="Times New Roman"/>
          <w:sz w:val="24"/>
          <w:szCs w:val="24"/>
        </w:rPr>
      </w:pPr>
    </w:p>
    <w:p w:rsidR="006F3AE4" w:rsidRPr="00D87052" w:rsidRDefault="00A729A5" w:rsidP="00E05B5B">
      <w:pPr>
        <w:spacing w:line="276" w:lineRule="auto"/>
        <w:rPr>
          <w:rFonts w:ascii="Times New Roman" w:hAnsi="Times New Roman" w:cs="Times New Roman"/>
          <w:b/>
          <w:sz w:val="24"/>
          <w:szCs w:val="24"/>
        </w:rPr>
      </w:pPr>
      <w:r w:rsidRPr="00D87052">
        <w:rPr>
          <w:rFonts w:ascii="Times New Roman" w:hAnsi="Times New Roman" w:cs="Times New Roman"/>
          <w:b/>
          <w:sz w:val="24"/>
          <w:szCs w:val="24"/>
        </w:rPr>
        <w:t>Hodnocení úkolu na procvičení:</w:t>
      </w:r>
    </w:p>
    <w:p w:rsidR="00A729A5" w:rsidRDefault="00A729A5" w:rsidP="00E05B5B">
      <w:pPr>
        <w:spacing w:line="276" w:lineRule="auto"/>
        <w:rPr>
          <w:rFonts w:ascii="Times New Roman" w:hAnsi="Times New Roman" w:cs="Times New Roman"/>
          <w:sz w:val="24"/>
          <w:szCs w:val="24"/>
        </w:rPr>
      </w:pPr>
    </w:p>
    <w:p w:rsidR="00A729A5" w:rsidRPr="00E05B5B" w:rsidRDefault="00A729A5" w:rsidP="00E05B5B">
      <w:pPr>
        <w:spacing w:line="276" w:lineRule="auto"/>
        <w:rPr>
          <w:rFonts w:ascii="Times New Roman" w:hAnsi="Times New Roman" w:cs="Times New Roman"/>
          <w:sz w:val="24"/>
          <w:szCs w:val="24"/>
        </w:rPr>
      </w:pPr>
      <w:r>
        <w:rPr>
          <w:rFonts w:ascii="Times New Roman" w:hAnsi="Times New Roman" w:cs="Times New Roman"/>
          <w:sz w:val="24"/>
          <w:szCs w:val="24"/>
        </w:rPr>
        <w:t xml:space="preserve">Správné odpovědi jsou hodnoceny 2 body, tj. celkem </w:t>
      </w:r>
      <w:r w:rsidR="005165A5">
        <w:rPr>
          <w:rFonts w:ascii="Times New Roman" w:hAnsi="Times New Roman" w:cs="Times New Roman"/>
          <w:sz w:val="24"/>
          <w:szCs w:val="24"/>
        </w:rPr>
        <w:t>lze získat</w:t>
      </w:r>
      <w:r>
        <w:rPr>
          <w:rFonts w:ascii="Times New Roman" w:hAnsi="Times New Roman" w:cs="Times New Roman"/>
          <w:sz w:val="24"/>
          <w:szCs w:val="24"/>
        </w:rPr>
        <w:t xml:space="preserve"> maximálně 12 bodů, </w:t>
      </w:r>
      <w:proofErr w:type="gramStart"/>
      <w:r>
        <w:rPr>
          <w:rFonts w:ascii="Times New Roman" w:hAnsi="Times New Roman" w:cs="Times New Roman"/>
          <w:sz w:val="24"/>
          <w:szCs w:val="24"/>
        </w:rPr>
        <w:t>min</w:t>
      </w:r>
      <w:r w:rsidR="00D87052">
        <w:rPr>
          <w:rFonts w:ascii="Times New Roman" w:hAnsi="Times New Roman" w:cs="Times New Roman"/>
          <w:sz w:val="24"/>
          <w:szCs w:val="24"/>
        </w:rPr>
        <w:t xml:space="preserve">imum </w:t>
      </w:r>
      <w:r>
        <w:rPr>
          <w:rFonts w:ascii="Times New Roman" w:hAnsi="Times New Roman" w:cs="Times New Roman"/>
          <w:sz w:val="24"/>
          <w:szCs w:val="24"/>
        </w:rPr>
        <w:t xml:space="preserve"> je</w:t>
      </w:r>
      <w:proofErr w:type="gramEnd"/>
      <w:r>
        <w:rPr>
          <w:rFonts w:ascii="Times New Roman" w:hAnsi="Times New Roman" w:cs="Times New Roman"/>
          <w:sz w:val="24"/>
          <w:szCs w:val="24"/>
        </w:rPr>
        <w:t xml:space="preserve"> 8 bodů.  Poté můžete pokračovat ve studiu a řešení dalších úkolů.</w:t>
      </w:r>
    </w:p>
    <w:p w:rsidR="00CD271F" w:rsidRPr="00CD271F" w:rsidRDefault="00CD271F" w:rsidP="00CD271F">
      <w:pPr>
        <w:spacing w:line="276" w:lineRule="auto"/>
        <w:rPr>
          <w:rFonts w:ascii="Times New Roman" w:hAnsi="Times New Roman" w:cs="Times New Roman"/>
          <w:sz w:val="24"/>
          <w:szCs w:val="24"/>
        </w:rPr>
      </w:pPr>
    </w:p>
    <w:p w:rsidR="008B1E8D" w:rsidRPr="00162B5E" w:rsidRDefault="008B1E8D" w:rsidP="00BE0905">
      <w:pPr>
        <w:pStyle w:val="Odstavecseseznamem"/>
        <w:numPr>
          <w:ilvl w:val="2"/>
          <w:numId w:val="6"/>
        </w:numPr>
        <w:spacing w:line="276" w:lineRule="auto"/>
        <w:rPr>
          <w:rFonts w:ascii="Times New Roman" w:hAnsi="Times New Roman" w:cs="Times New Roman"/>
          <w:b/>
          <w:sz w:val="24"/>
          <w:szCs w:val="24"/>
          <w:u w:val="single"/>
        </w:rPr>
      </w:pPr>
      <w:r w:rsidRPr="00162B5E">
        <w:rPr>
          <w:rFonts w:ascii="Times New Roman" w:hAnsi="Times New Roman" w:cs="Times New Roman"/>
          <w:b/>
          <w:sz w:val="24"/>
          <w:szCs w:val="24"/>
          <w:u w:val="single"/>
        </w:rPr>
        <w:t>Korespondenční úkol modulu č. l</w:t>
      </w:r>
    </w:p>
    <w:p w:rsidR="00CD271F" w:rsidRPr="00162B5E" w:rsidRDefault="00CD271F" w:rsidP="00CD271F">
      <w:pPr>
        <w:spacing w:line="276" w:lineRule="auto"/>
        <w:rPr>
          <w:rFonts w:ascii="Times New Roman" w:hAnsi="Times New Roman" w:cs="Times New Roman"/>
          <w:sz w:val="24"/>
          <w:szCs w:val="24"/>
          <w:u w:val="single"/>
        </w:rPr>
      </w:pPr>
    </w:p>
    <w:p w:rsidR="00872D51" w:rsidRDefault="00D67064" w:rsidP="00040FA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Studenti pro demonstraci zvládnutí studia obsaženého v rámci I. </w:t>
      </w:r>
      <w:r w:rsidR="00872D51">
        <w:rPr>
          <w:rFonts w:ascii="Times New Roman" w:hAnsi="Times New Roman" w:cs="Times New Roman"/>
          <w:sz w:val="24"/>
          <w:szCs w:val="24"/>
        </w:rPr>
        <w:t>m</w:t>
      </w:r>
      <w:r>
        <w:rPr>
          <w:rFonts w:ascii="Times New Roman" w:hAnsi="Times New Roman" w:cs="Times New Roman"/>
          <w:sz w:val="24"/>
          <w:szCs w:val="24"/>
        </w:rPr>
        <w:t xml:space="preserve">odulu se </w:t>
      </w:r>
      <w:r w:rsidR="00872D51">
        <w:rPr>
          <w:rFonts w:ascii="Times New Roman" w:hAnsi="Times New Roman" w:cs="Times New Roman"/>
          <w:sz w:val="24"/>
          <w:szCs w:val="24"/>
        </w:rPr>
        <w:t xml:space="preserve">rozhodnou na základě seznámení se s obsahem předmětu manažerského účetnictví pro určitou </w:t>
      </w:r>
      <w:r w:rsidR="00872D51" w:rsidRPr="00040FA8">
        <w:rPr>
          <w:rFonts w:ascii="Times New Roman" w:hAnsi="Times New Roman" w:cs="Times New Roman"/>
          <w:b/>
          <w:sz w:val="24"/>
          <w:szCs w:val="24"/>
        </w:rPr>
        <w:t>analýzu konkrétně problému</w:t>
      </w:r>
      <w:r w:rsidR="006316D0">
        <w:rPr>
          <w:rFonts w:ascii="Times New Roman" w:hAnsi="Times New Roman" w:cs="Times New Roman"/>
          <w:b/>
          <w:sz w:val="24"/>
          <w:szCs w:val="24"/>
        </w:rPr>
        <w:t>, který si sami zvolí.</w:t>
      </w:r>
      <w:r w:rsidR="00872D51">
        <w:rPr>
          <w:rFonts w:ascii="Times New Roman" w:hAnsi="Times New Roman" w:cs="Times New Roman"/>
          <w:sz w:val="24"/>
          <w:szCs w:val="24"/>
        </w:rPr>
        <w:t xml:space="preserve"> Předmětem zkoumání bude </w:t>
      </w:r>
      <w:r w:rsidR="006316D0">
        <w:rPr>
          <w:rFonts w:ascii="Times New Roman" w:hAnsi="Times New Roman" w:cs="Times New Roman"/>
          <w:sz w:val="24"/>
          <w:szCs w:val="24"/>
        </w:rPr>
        <w:t>oblast</w:t>
      </w:r>
      <w:r w:rsidR="00872D51">
        <w:rPr>
          <w:rFonts w:ascii="Times New Roman" w:hAnsi="Times New Roman" w:cs="Times New Roman"/>
          <w:sz w:val="24"/>
          <w:szCs w:val="24"/>
        </w:rPr>
        <w:t>, kter</w:t>
      </w:r>
      <w:r w:rsidR="006316D0">
        <w:rPr>
          <w:rFonts w:ascii="Times New Roman" w:hAnsi="Times New Roman" w:cs="Times New Roman"/>
          <w:sz w:val="24"/>
          <w:szCs w:val="24"/>
        </w:rPr>
        <w:t>á</w:t>
      </w:r>
      <w:r w:rsidR="00872D51">
        <w:rPr>
          <w:rFonts w:ascii="Times New Roman" w:hAnsi="Times New Roman" w:cs="Times New Roman"/>
          <w:sz w:val="24"/>
          <w:szCs w:val="24"/>
        </w:rPr>
        <w:t xml:space="preserve"> nějakým způsobem </w:t>
      </w:r>
      <w:r w:rsidR="00872D51" w:rsidRPr="00040FA8">
        <w:rPr>
          <w:rFonts w:ascii="Times New Roman" w:hAnsi="Times New Roman" w:cs="Times New Roman"/>
          <w:b/>
          <w:sz w:val="24"/>
          <w:szCs w:val="24"/>
        </w:rPr>
        <w:t>souvisí s aktivní činností studentů</w:t>
      </w:r>
      <w:r w:rsidR="00040FA8">
        <w:rPr>
          <w:rFonts w:ascii="Times New Roman" w:hAnsi="Times New Roman" w:cs="Times New Roman"/>
          <w:sz w:val="24"/>
          <w:szCs w:val="24"/>
        </w:rPr>
        <w:t xml:space="preserve">, kteří </w:t>
      </w:r>
      <w:r w:rsidR="00201052">
        <w:rPr>
          <w:rFonts w:ascii="Times New Roman" w:hAnsi="Times New Roman" w:cs="Times New Roman"/>
          <w:sz w:val="24"/>
          <w:szCs w:val="24"/>
        </w:rPr>
        <w:t xml:space="preserve">pracují </w:t>
      </w:r>
      <w:r w:rsidR="00040FA8">
        <w:rPr>
          <w:rFonts w:ascii="Times New Roman" w:hAnsi="Times New Roman" w:cs="Times New Roman"/>
          <w:sz w:val="24"/>
          <w:szCs w:val="24"/>
        </w:rPr>
        <w:t>na různých pozicích vnitropodnikové hierarchie</w:t>
      </w:r>
      <w:r w:rsidR="00201052">
        <w:rPr>
          <w:rFonts w:ascii="Times New Roman" w:hAnsi="Times New Roman" w:cs="Times New Roman"/>
          <w:sz w:val="24"/>
          <w:szCs w:val="24"/>
        </w:rPr>
        <w:t xml:space="preserve"> hotelových a jim podobných podniků</w:t>
      </w:r>
      <w:r w:rsidR="00872D51">
        <w:rPr>
          <w:rFonts w:ascii="Times New Roman" w:hAnsi="Times New Roman" w:cs="Times New Roman"/>
          <w:sz w:val="24"/>
          <w:szCs w:val="24"/>
        </w:rPr>
        <w:t>. Tímto postupem lze docílit propojení teorie s</w:t>
      </w:r>
      <w:r w:rsidR="00201052">
        <w:rPr>
          <w:rFonts w:ascii="Times New Roman" w:hAnsi="Times New Roman" w:cs="Times New Roman"/>
          <w:sz w:val="24"/>
          <w:szCs w:val="24"/>
        </w:rPr>
        <w:t> </w:t>
      </w:r>
      <w:r w:rsidR="00872D51">
        <w:rPr>
          <w:rFonts w:ascii="Times New Roman" w:hAnsi="Times New Roman" w:cs="Times New Roman"/>
          <w:sz w:val="24"/>
          <w:szCs w:val="24"/>
        </w:rPr>
        <w:t>praxí</w:t>
      </w:r>
      <w:r w:rsidR="00201052">
        <w:rPr>
          <w:rFonts w:ascii="Times New Roman" w:hAnsi="Times New Roman" w:cs="Times New Roman"/>
          <w:sz w:val="24"/>
          <w:szCs w:val="24"/>
        </w:rPr>
        <w:t>,</w:t>
      </w:r>
      <w:r w:rsidR="006316D0">
        <w:rPr>
          <w:rFonts w:ascii="Times New Roman" w:hAnsi="Times New Roman" w:cs="Times New Roman"/>
          <w:sz w:val="24"/>
          <w:szCs w:val="24"/>
        </w:rPr>
        <w:t xml:space="preserve"> </w:t>
      </w:r>
      <w:proofErr w:type="gramStart"/>
      <w:r w:rsidR="006316D0">
        <w:rPr>
          <w:rFonts w:ascii="Times New Roman" w:hAnsi="Times New Roman" w:cs="Times New Roman"/>
          <w:sz w:val="24"/>
          <w:szCs w:val="24"/>
        </w:rPr>
        <w:t xml:space="preserve">neboť </w:t>
      </w:r>
      <w:r w:rsidR="00201052">
        <w:rPr>
          <w:rFonts w:ascii="Times New Roman" w:hAnsi="Times New Roman" w:cs="Times New Roman"/>
          <w:sz w:val="24"/>
          <w:szCs w:val="24"/>
        </w:rPr>
        <w:t xml:space="preserve"> cílem</w:t>
      </w:r>
      <w:proofErr w:type="gramEnd"/>
      <w:r w:rsidR="00201052">
        <w:rPr>
          <w:rFonts w:ascii="Times New Roman" w:hAnsi="Times New Roman" w:cs="Times New Roman"/>
          <w:sz w:val="24"/>
          <w:szCs w:val="24"/>
        </w:rPr>
        <w:t xml:space="preserve"> je širší aplikace hodnotových nástrojů řízení v oblasti hotelových služeb. </w:t>
      </w:r>
      <w:r w:rsidR="00872D51">
        <w:rPr>
          <w:rFonts w:ascii="Times New Roman" w:hAnsi="Times New Roman" w:cs="Times New Roman"/>
          <w:sz w:val="24"/>
          <w:szCs w:val="24"/>
        </w:rPr>
        <w:t xml:space="preserve"> </w:t>
      </w:r>
      <w:r w:rsidR="00040FA8">
        <w:rPr>
          <w:rFonts w:ascii="Times New Roman" w:hAnsi="Times New Roman" w:cs="Times New Roman"/>
          <w:sz w:val="24"/>
          <w:szCs w:val="24"/>
        </w:rPr>
        <w:t xml:space="preserve">Na základě svého rozhodnutí studenti </w:t>
      </w:r>
      <w:r w:rsidR="00040FA8" w:rsidRPr="00040FA8">
        <w:rPr>
          <w:rFonts w:ascii="Times New Roman" w:hAnsi="Times New Roman" w:cs="Times New Roman"/>
          <w:b/>
          <w:sz w:val="24"/>
          <w:szCs w:val="24"/>
        </w:rPr>
        <w:t xml:space="preserve">zpracují osnovu řešení problému, uvedou cíle své práce a najdou dostupnou literaturu, </w:t>
      </w:r>
      <w:proofErr w:type="gramStart"/>
      <w:r w:rsidR="00040FA8">
        <w:rPr>
          <w:rFonts w:ascii="Times New Roman" w:hAnsi="Times New Roman" w:cs="Times New Roman"/>
          <w:sz w:val="24"/>
          <w:szCs w:val="24"/>
        </w:rPr>
        <w:t>kterou  ke</w:t>
      </w:r>
      <w:proofErr w:type="gramEnd"/>
      <w:r w:rsidR="00040FA8">
        <w:rPr>
          <w:rFonts w:ascii="Times New Roman" w:hAnsi="Times New Roman" w:cs="Times New Roman"/>
          <w:sz w:val="24"/>
          <w:szCs w:val="24"/>
        </w:rPr>
        <w:t xml:space="preserve"> zpracování svého korespondenčního úkolu </w:t>
      </w:r>
      <w:r w:rsidR="006316D0">
        <w:rPr>
          <w:rFonts w:ascii="Times New Roman" w:hAnsi="Times New Roman" w:cs="Times New Roman"/>
          <w:sz w:val="24"/>
          <w:szCs w:val="24"/>
        </w:rPr>
        <w:t xml:space="preserve">mohou </w:t>
      </w:r>
      <w:r w:rsidR="00040FA8">
        <w:rPr>
          <w:rFonts w:ascii="Times New Roman" w:hAnsi="Times New Roman" w:cs="Times New Roman"/>
          <w:sz w:val="24"/>
          <w:szCs w:val="24"/>
        </w:rPr>
        <w:t xml:space="preserve">použít. V úvodu uvedou důvody, které vedly k volbě zvoleného tématu. </w:t>
      </w:r>
    </w:p>
    <w:p w:rsidR="00040FA8" w:rsidRDefault="00040FA8" w:rsidP="00CD271F">
      <w:pPr>
        <w:spacing w:line="276" w:lineRule="auto"/>
        <w:rPr>
          <w:rFonts w:ascii="Times New Roman" w:hAnsi="Times New Roman" w:cs="Times New Roman"/>
          <w:sz w:val="24"/>
          <w:szCs w:val="24"/>
        </w:rPr>
      </w:pPr>
    </w:p>
    <w:p w:rsidR="00872D51" w:rsidRDefault="00872D51" w:rsidP="00CD271F">
      <w:pPr>
        <w:spacing w:line="276" w:lineRule="auto"/>
        <w:rPr>
          <w:rFonts w:ascii="Times New Roman" w:hAnsi="Times New Roman" w:cs="Times New Roman"/>
          <w:sz w:val="24"/>
          <w:szCs w:val="24"/>
        </w:rPr>
      </w:pPr>
      <w:r>
        <w:rPr>
          <w:rFonts w:ascii="Times New Roman" w:hAnsi="Times New Roman" w:cs="Times New Roman"/>
          <w:sz w:val="24"/>
          <w:szCs w:val="24"/>
        </w:rPr>
        <w:t xml:space="preserve">Úkol bude ke kontrole předložen pomocí </w:t>
      </w:r>
      <w:proofErr w:type="gramStart"/>
      <w:r>
        <w:rPr>
          <w:rFonts w:ascii="Times New Roman" w:hAnsi="Times New Roman" w:cs="Times New Roman"/>
          <w:sz w:val="24"/>
          <w:szCs w:val="24"/>
        </w:rPr>
        <w:t>e-</w:t>
      </w:r>
      <w:proofErr w:type="spellStart"/>
      <w:r>
        <w:rPr>
          <w:rFonts w:ascii="Times New Roman" w:hAnsi="Times New Roman" w:cs="Times New Roman"/>
          <w:sz w:val="24"/>
          <w:szCs w:val="24"/>
        </w:rPr>
        <w:t>mailové</w:t>
      </w:r>
      <w:proofErr w:type="spellEnd"/>
      <w:r w:rsidR="00931B2E">
        <w:rPr>
          <w:rFonts w:ascii="Times New Roman" w:hAnsi="Times New Roman" w:cs="Times New Roman"/>
          <w:sz w:val="24"/>
          <w:szCs w:val="24"/>
        </w:rPr>
        <w:t xml:space="preserve"> </w:t>
      </w:r>
      <w:r>
        <w:rPr>
          <w:rFonts w:ascii="Times New Roman" w:hAnsi="Times New Roman" w:cs="Times New Roman"/>
          <w:sz w:val="24"/>
          <w:szCs w:val="24"/>
        </w:rPr>
        <w:t xml:space="preserve"> korespondence</w:t>
      </w:r>
      <w:proofErr w:type="gramEnd"/>
      <w:r>
        <w:rPr>
          <w:rFonts w:ascii="Times New Roman" w:hAnsi="Times New Roman" w:cs="Times New Roman"/>
          <w:sz w:val="24"/>
          <w:szCs w:val="24"/>
        </w:rPr>
        <w:t>,</w:t>
      </w:r>
      <w:r w:rsidR="005165A5">
        <w:rPr>
          <w:rFonts w:ascii="Times New Roman" w:hAnsi="Times New Roman" w:cs="Times New Roman"/>
          <w:sz w:val="24"/>
          <w:szCs w:val="24"/>
        </w:rPr>
        <w:t xml:space="preserve"> </w:t>
      </w:r>
      <w:r>
        <w:rPr>
          <w:rFonts w:ascii="Times New Roman" w:hAnsi="Times New Roman" w:cs="Times New Roman"/>
          <w:sz w:val="24"/>
          <w:szCs w:val="24"/>
        </w:rPr>
        <w:t xml:space="preserve"> rovněž </w:t>
      </w:r>
      <w:r w:rsidR="005165A5">
        <w:rPr>
          <w:rFonts w:ascii="Times New Roman" w:hAnsi="Times New Roman" w:cs="Times New Roman"/>
          <w:sz w:val="24"/>
          <w:szCs w:val="24"/>
        </w:rPr>
        <w:t xml:space="preserve"> </w:t>
      </w:r>
      <w:r>
        <w:rPr>
          <w:rFonts w:ascii="Times New Roman" w:hAnsi="Times New Roman" w:cs="Times New Roman"/>
          <w:sz w:val="24"/>
          <w:szCs w:val="24"/>
        </w:rPr>
        <w:t xml:space="preserve">k odevzdání svého úkolu mohou </w:t>
      </w:r>
      <w:r w:rsidR="005165A5">
        <w:rPr>
          <w:rFonts w:ascii="Times New Roman" w:hAnsi="Times New Roman" w:cs="Times New Roman"/>
          <w:sz w:val="24"/>
          <w:szCs w:val="24"/>
        </w:rPr>
        <w:t xml:space="preserve">studenti </w:t>
      </w:r>
      <w:r>
        <w:rPr>
          <w:rFonts w:ascii="Times New Roman" w:hAnsi="Times New Roman" w:cs="Times New Roman"/>
          <w:sz w:val="24"/>
          <w:szCs w:val="24"/>
        </w:rPr>
        <w:t xml:space="preserve">využít konzultační hodiny, výhodou </w:t>
      </w:r>
      <w:r w:rsidR="006316D0">
        <w:rPr>
          <w:rFonts w:ascii="Times New Roman" w:hAnsi="Times New Roman" w:cs="Times New Roman"/>
          <w:sz w:val="24"/>
          <w:szCs w:val="24"/>
        </w:rPr>
        <w:t xml:space="preserve">v tomto případě </w:t>
      </w:r>
      <w:r>
        <w:rPr>
          <w:rFonts w:ascii="Times New Roman" w:hAnsi="Times New Roman" w:cs="Times New Roman"/>
          <w:sz w:val="24"/>
          <w:szCs w:val="24"/>
        </w:rPr>
        <w:t>je, že zvolenou  problematiku mají možnost prodiskutovat s vyučujícím přímo.</w:t>
      </w:r>
    </w:p>
    <w:p w:rsidR="00201052" w:rsidRDefault="00201052" w:rsidP="00CD271F">
      <w:pPr>
        <w:spacing w:line="276" w:lineRule="auto"/>
        <w:rPr>
          <w:rFonts w:ascii="Times New Roman" w:hAnsi="Times New Roman" w:cs="Times New Roman"/>
          <w:sz w:val="24"/>
          <w:szCs w:val="24"/>
        </w:rPr>
      </w:pPr>
    </w:p>
    <w:p w:rsidR="0098494A" w:rsidRDefault="00201052" w:rsidP="00AB04E8">
      <w:pPr>
        <w:spacing w:line="276" w:lineRule="auto"/>
        <w:rPr>
          <w:rFonts w:ascii="Times New Roman" w:hAnsi="Times New Roman" w:cs="Times New Roman"/>
          <w:sz w:val="24"/>
          <w:szCs w:val="24"/>
        </w:rPr>
      </w:pPr>
      <w:r>
        <w:rPr>
          <w:rFonts w:ascii="Times New Roman" w:hAnsi="Times New Roman" w:cs="Times New Roman"/>
          <w:sz w:val="24"/>
          <w:szCs w:val="24"/>
        </w:rPr>
        <w:t xml:space="preserve">Úspěšné splnění </w:t>
      </w:r>
      <w:proofErr w:type="gramStart"/>
      <w:r>
        <w:rPr>
          <w:rFonts w:ascii="Times New Roman" w:hAnsi="Times New Roman" w:cs="Times New Roman"/>
          <w:sz w:val="24"/>
          <w:szCs w:val="24"/>
        </w:rPr>
        <w:t>úkolu I.  modulu</w:t>
      </w:r>
      <w:proofErr w:type="gramEnd"/>
      <w:r>
        <w:rPr>
          <w:rFonts w:ascii="Times New Roman" w:hAnsi="Times New Roman" w:cs="Times New Roman"/>
          <w:sz w:val="24"/>
          <w:szCs w:val="24"/>
        </w:rPr>
        <w:t xml:space="preserve"> je předpokladem pro korespondenční úkoly následujících modulů a zároveň pro úspěšné absolvování ústní zkoušky.</w:t>
      </w:r>
    </w:p>
    <w:p w:rsidR="0098494A" w:rsidRDefault="0098494A" w:rsidP="00AB04E8">
      <w:pPr>
        <w:spacing w:line="276" w:lineRule="auto"/>
        <w:rPr>
          <w:rFonts w:ascii="Times New Roman" w:hAnsi="Times New Roman" w:cs="Times New Roman"/>
          <w:sz w:val="24"/>
          <w:szCs w:val="24"/>
        </w:rPr>
      </w:pPr>
    </w:p>
    <w:p w:rsidR="00AB04E8" w:rsidRDefault="00201052" w:rsidP="00AB04E8">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201052">
        <w:rPr>
          <w:rFonts w:ascii="Times New Roman" w:hAnsi="Times New Roman" w:cs="Times New Roman"/>
          <w:sz w:val="24"/>
          <w:szCs w:val="24"/>
          <w:u w:val="single"/>
        </w:rPr>
        <w:t>Úkol představuje 25 % celkového potřebného bodového hodnocení praktické části závěrečné zkoušky</w:t>
      </w:r>
      <w:r>
        <w:rPr>
          <w:rFonts w:ascii="Times New Roman" w:hAnsi="Times New Roman" w:cs="Times New Roman"/>
          <w:sz w:val="24"/>
          <w:szCs w:val="24"/>
        </w:rPr>
        <w:t>.</w:t>
      </w:r>
    </w:p>
    <w:p w:rsidR="00AB04E8" w:rsidRDefault="00AB04E8" w:rsidP="00AB04E8">
      <w:pPr>
        <w:spacing w:line="276" w:lineRule="auto"/>
        <w:rPr>
          <w:rFonts w:ascii="Times New Roman" w:hAnsi="Times New Roman" w:cs="Times New Roman"/>
          <w:sz w:val="24"/>
          <w:szCs w:val="24"/>
        </w:rPr>
      </w:pPr>
    </w:p>
    <w:p w:rsidR="00201052" w:rsidRDefault="00201052" w:rsidP="00AB04E8">
      <w:pPr>
        <w:spacing w:line="276" w:lineRule="auto"/>
        <w:rPr>
          <w:rFonts w:ascii="Times New Roman" w:hAnsi="Times New Roman" w:cs="Times New Roman"/>
          <w:sz w:val="24"/>
          <w:szCs w:val="24"/>
        </w:rPr>
      </w:pPr>
    </w:p>
    <w:p w:rsidR="00931B2E" w:rsidRDefault="00931B2E" w:rsidP="00AB04E8">
      <w:pPr>
        <w:spacing w:line="276" w:lineRule="auto"/>
        <w:rPr>
          <w:rFonts w:ascii="Times New Roman" w:hAnsi="Times New Roman" w:cs="Times New Roman"/>
          <w:sz w:val="24"/>
          <w:szCs w:val="24"/>
        </w:rPr>
      </w:pPr>
    </w:p>
    <w:p w:rsidR="00931B2E" w:rsidRDefault="00931B2E" w:rsidP="00AB04E8">
      <w:pPr>
        <w:spacing w:line="276" w:lineRule="auto"/>
        <w:rPr>
          <w:rFonts w:ascii="Times New Roman" w:hAnsi="Times New Roman" w:cs="Times New Roman"/>
          <w:sz w:val="24"/>
          <w:szCs w:val="24"/>
        </w:rPr>
      </w:pPr>
    </w:p>
    <w:p w:rsidR="00201052" w:rsidRDefault="00201052" w:rsidP="00AB04E8">
      <w:pPr>
        <w:spacing w:line="276" w:lineRule="auto"/>
        <w:rPr>
          <w:rFonts w:ascii="Times New Roman" w:hAnsi="Times New Roman" w:cs="Times New Roman"/>
          <w:sz w:val="24"/>
          <w:szCs w:val="24"/>
        </w:rPr>
      </w:pPr>
    </w:p>
    <w:p w:rsidR="00AB04E8" w:rsidRPr="00CD271F" w:rsidRDefault="00AB04E8" w:rsidP="00BE0905">
      <w:pPr>
        <w:pStyle w:val="Odstavecseseznamem"/>
        <w:numPr>
          <w:ilvl w:val="0"/>
          <w:numId w:val="6"/>
        </w:numPr>
        <w:spacing w:line="276" w:lineRule="auto"/>
        <w:rPr>
          <w:rFonts w:ascii="Times New Roman" w:hAnsi="Times New Roman" w:cs="Times New Roman"/>
          <w:b/>
          <w:sz w:val="28"/>
          <w:szCs w:val="28"/>
        </w:rPr>
      </w:pPr>
      <w:r w:rsidRPr="00CD271F">
        <w:rPr>
          <w:rFonts w:ascii="Times New Roman" w:hAnsi="Times New Roman" w:cs="Times New Roman"/>
          <w:b/>
          <w:sz w:val="28"/>
          <w:szCs w:val="28"/>
        </w:rPr>
        <w:lastRenderedPageBreak/>
        <w:t xml:space="preserve"> </w:t>
      </w:r>
      <w:proofErr w:type="gramStart"/>
      <w:r w:rsidRPr="00CD271F">
        <w:rPr>
          <w:rFonts w:ascii="Times New Roman" w:hAnsi="Times New Roman" w:cs="Times New Roman"/>
          <w:b/>
          <w:sz w:val="28"/>
          <w:szCs w:val="28"/>
        </w:rPr>
        <w:t xml:space="preserve">Modul </w:t>
      </w:r>
      <w:r w:rsidR="00CD271F">
        <w:rPr>
          <w:rFonts w:ascii="Times New Roman" w:hAnsi="Times New Roman" w:cs="Times New Roman"/>
          <w:b/>
          <w:sz w:val="28"/>
          <w:szCs w:val="28"/>
        </w:rPr>
        <w:t xml:space="preserve"> č.</w:t>
      </w:r>
      <w:proofErr w:type="gramEnd"/>
      <w:r w:rsidR="00CD271F">
        <w:rPr>
          <w:rFonts w:ascii="Times New Roman" w:hAnsi="Times New Roman" w:cs="Times New Roman"/>
          <w:b/>
          <w:sz w:val="28"/>
          <w:szCs w:val="28"/>
        </w:rPr>
        <w:t xml:space="preserve"> </w:t>
      </w:r>
      <w:r w:rsidRPr="00CD271F">
        <w:rPr>
          <w:rFonts w:ascii="Times New Roman" w:hAnsi="Times New Roman" w:cs="Times New Roman"/>
          <w:b/>
          <w:sz w:val="28"/>
          <w:szCs w:val="28"/>
        </w:rPr>
        <w:t>II =  5 hodin</w:t>
      </w:r>
    </w:p>
    <w:p w:rsidR="00AB04E8" w:rsidRDefault="00AB04E8" w:rsidP="00AB04E8">
      <w:pPr>
        <w:spacing w:line="276" w:lineRule="auto"/>
        <w:rPr>
          <w:rFonts w:ascii="Times New Roman" w:hAnsi="Times New Roman" w:cs="Times New Roman"/>
          <w:b/>
          <w:sz w:val="24"/>
          <w:szCs w:val="24"/>
        </w:rPr>
      </w:pPr>
    </w:p>
    <w:p w:rsidR="002B3D13" w:rsidRDefault="002B3D13" w:rsidP="00BE0905">
      <w:pPr>
        <w:pStyle w:val="Odstavecseseznamem"/>
        <w:numPr>
          <w:ilvl w:val="1"/>
          <w:numId w:val="6"/>
        </w:numPr>
        <w:spacing w:line="276" w:lineRule="auto"/>
        <w:rPr>
          <w:rFonts w:ascii="Times New Roman" w:hAnsi="Times New Roman" w:cs="Times New Roman"/>
          <w:b/>
          <w:sz w:val="24"/>
          <w:szCs w:val="24"/>
        </w:rPr>
      </w:pPr>
      <w:r w:rsidRPr="002B3D13">
        <w:rPr>
          <w:rFonts w:ascii="Times New Roman" w:hAnsi="Times New Roman" w:cs="Times New Roman"/>
          <w:b/>
          <w:sz w:val="24"/>
          <w:szCs w:val="24"/>
        </w:rPr>
        <w:t>Průvodce modulu č. II</w:t>
      </w:r>
    </w:p>
    <w:p w:rsidR="00563DE7" w:rsidRDefault="00563DE7" w:rsidP="00563DE7">
      <w:pPr>
        <w:spacing w:line="276" w:lineRule="auto"/>
        <w:rPr>
          <w:rFonts w:ascii="Times New Roman" w:hAnsi="Times New Roman" w:cs="Times New Roman"/>
          <w:b/>
          <w:sz w:val="24"/>
          <w:szCs w:val="24"/>
        </w:rPr>
      </w:pPr>
    </w:p>
    <w:p w:rsidR="00276B47" w:rsidRDefault="00563DE7" w:rsidP="00276B47">
      <w:pPr>
        <w:spacing w:line="276" w:lineRule="auto"/>
        <w:rPr>
          <w:rFonts w:ascii="Times New Roman" w:hAnsi="Times New Roman" w:cs="Times New Roman"/>
          <w:b/>
          <w:sz w:val="24"/>
          <w:szCs w:val="24"/>
        </w:rPr>
      </w:pPr>
      <w:r>
        <w:rPr>
          <w:rFonts w:ascii="Times New Roman" w:hAnsi="Times New Roman" w:cs="Times New Roman"/>
          <w:b/>
          <w:sz w:val="24"/>
          <w:szCs w:val="24"/>
        </w:rPr>
        <w:t>Obsah modulu:</w:t>
      </w:r>
    </w:p>
    <w:p w:rsidR="00B67F47" w:rsidRDefault="00B67F47" w:rsidP="00276B47">
      <w:pPr>
        <w:spacing w:line="276" w:lineRule="auto"/>
        <w:rPr>
          <w:rFonts w:ascii="Times New Roman" w:hAnsi="Times New Roman" w:cs="Times New Roman"/>
          <w:b/>
          <w:sz w:val="24"/>
          <w:szCs w:val="24"/>
        </w:rPr>
      </w:pPr>
    </w:p>
    <w:p w:rsidR="00276B47" w:rsidRPr="00276B47" w:rsidRDefault="00276B47" w:rsidP="00BE0905">
      <w:pPr>
        <w:pStyle w:val="Odstavecseseznamem"/>
        <w:numPr>
          <w:ilvl w:val="0"/>
          <w:numId w:val="39"/>
        </w:numPr>
        <w:spacing w:line="276" w:lineRule="auto"/>
      </w:pPr>
      <w:r w:rsidRPr="00276B47">
        <w:rPr>
          <w:rFonts w:ascii="Times New Roman" w:hAnsi="Times New Roman" w:cs="Times New Roman"/>
          <w:sz w:val="24"/>
          <w:szCs w:val="24"/>
        </w:rPr>
        <w:t xml:space="preserve">Členění nákladů pro potřeby řízení </w:t>
      </w:r>
      <w:r>
        <w:rPr>
          <w:rFonts w:ascii="Times New Roman" w:hAnsi="Times New Roman" w:cs="Times New Roman"/>
          <w:sz w:val="24"/>
          <w:szCs w:val="24"/>
        </w:rPr>
        <w:t xml:space="preserve"> a </w:t>
      </w:r>
      <w:proofErr w:type="gramStart"/>
      <w:r>
        <w:rPr>
          <w:rFonts w:ascii="Times New Roman" w:hAnsi="Times New Roman" w:cs="Times New Roman"/>
          <w:sz w:val="24"/>
          <w:szCs w:val="24"/>
        </w:rPr>
        <w:t>rozhodování  (</w:t>
      </w:r>
      <w:r w:rsidRPr="00276B47">
        <w:rPr>
          <w:rFonts w:ascii="Times New Roman" w:hAnsi="Times New Roman" w:cs="Times New Roman"/>
          <w:sz w:val="24"/>
          <w:szCs w:val="24"/>
        </w:rPr>
        <w:t>prvotní</w:t>
      </w:r>
      <w:proofErr w:type="gramEnd"/>
      <w:r w:rsidRPr="00276B47">
        <w:rPr>
          <w:rFonts w:ascii="Times New Roman" w:hAnsi="Times New Roman" w:cs="Times New Roman"/>
          <w:sz w:val="24"/>
          <w:szCs w:val="24"/>
        </w:rPr>
        <w:t>, druhotné, fixní,variabilní</w:t>
      </w:r>
      <w:r>
        <w:rPr>
          <w:rFonts w:ascii="Times New Roman" w:hAnsi="Times New Roman" w:cs="Times New Roman"/>
          <w:sz w:val="24"/>
          <w:szCs w:val="24"/>
        </w:rPr>
        <w:t>,</w:t>
      </w:r>
    </w:p>
    <w:p w:rsidR="00276B47" w:rsidRPr="00276B47" w:rsidRDefault="00276B47" w:rsidP="00276B47">
      <w:pPr>
        <w:spacing w:line="276" w:lineRule="auto"/>
        <w:ind w:left="720"/>
        <w:rPr>
          <w:rFonts w:ascii="Times New Roman" w:hAnsi="Times New Roman" w:cs="Times New Roman"/>
          <w:sz w:val="24"/>
          <w:szCs w:val="24"/>
        </w:rPr>
      </w:pPr>
      <w:r>
        <w:rPr>
          <w:rFonts w:ascii="Times New Roman" w:hAnsi="Times New Roman" w:cs="Times New Roman"/>
          <w:sz w:val="24"/>
          <w:szCs w:val="24"/>
        </w:rPr>
        <w:t>t</w:t>
      </w:r>
      <w:r w:rsidRPr="00276B47">
        <w:rPr>
          <w:rFonts w:ascii="Times New Roman" w:hAnsi="Times New Roman" w:cs="Times New Roman"/>
          <w:sz w:val="24"/>
          <w:szCs w:val="24"/>
        </w:rPr>
        <w:t>echnologické, na obsluhu</w:t>
      </w:r>
      <w:r>
        <w:rPr>
          <w:rFonts w:ascii="Times New Roman" w:hAnsi="Times New Roman" w:cs="Times New Roman"/>
          <w:sz w:val="24"/>
          <w:szCs w:val="24"/>
        </w:rPr>
        <w:t>, jednicové, režijní, přímé, nepřímé, relevantní, irelevantní</w:t>
      </w:r>
      <w:r w:rsidR="00563DE7">
        <w:rPr>
          <w:rFonts w:ascii="Times New Roman" w:hAnsi="Times New Roman" w:cs="Times New Roman"/>
          <w:sz w:val="24"/>
          <w:szCs w:val="24"/>
        </w:rPr>
        <w:t>)</w:t>
      </w:r>
    </w:p>
    <w:p w:rsidR="00276B47" w:rsidRPr="00276B47" w:rsidRDefault="00276B47" w:rsidP="00BE0905">
      <w:pPr>
        <w:pStyle w:val="Odstavecseseznamem"/>
        <w:numPr>
          <w:ilvl w:val="0"/>
          <w:numId w:val="39"/>
        </w:numPr>
        <w:spacing w:line="276" w:lineRule="auto"/>
      </w:pPr>
      <w:r w:rsidRPr="00276B47">
        <w:rPr>
          <w:rFonts w:ascii="Times New Roman" w:hAnsi="Times New Roman" w:cs="Times New Roman"/>
          <w:sz w:val="24"/>
          <w:szCs w:val="24"/>
        </w:rPr>
        <w:t>Kalkulace – pojem hodnotového řízení</w:t>
      </w:r>
    </w:p>
    <w:p w:rsidR="00276B47" w:rsidRPr="00276B47" w:rsidRDefault="00563DE7" w:rsidP="00BE0905">
      <w:pPr>
        <w:pStyle w:val="Odstavecseseznamem"/>
        <w:numPr>
          <w:ilvl w:val="0"/>
          <w:numId w:val="39"/>
        </w:numPr>
        <w:spacing w:line="276" w:lineRule="auto"/>
      </w:pPr>
      <w:r>
        <w:rPr>
          <w:rFonts w:ascii="Times New Roman" w:hAnsi="Times New Roman" w:cs="Times New Roman"/>
          <w:sz w:val="24"/>
          <w:szCs w:val="24"/>
        </w:rPr>
        <w:t>T</w:t>
      </w:r>
      <w:r w:rsidR="00276B47" w:rsidRPr="000D133D">
        <w:rPr>
          <w:rFonts w:ascii="Times New Roman" w:hAnsi="Times New Roman" w:cs="Times New Roman"/>
          <w:sz w:val="24"/>
          <w:szCs w:val="24"/>
        </w:rPr>
        <w:t>ypy kalkulací</w:t>
      </w:r>
      <w:r w:rsidR="00276B47">
        <w:rPr>
          <w:rFonts w:ascii="Times New Roman" w:hAnsi="Times New Roman" w:cs="Times New Roman"/>
          <w:sz w:val="24"/>
          <w:szCs w:val="24"/>
        </w:rPr>
        <w:t xml:space="preserve"> ve vazbě na typologii výrobního procesu</w:t>
      </w:r>
      <w:r w:rsidR="00276B47" w:rsidRPr="000D133D">
        <w:rPr>
          <w:rFonts w:ascii="Times New Roman" w:hAnsi="Times New Roman" w:cs="Times New Roman"/>
          <w:sz w:val="24"/>
          <w:szCs w:val="24"/>
        </w:rPr>
        <w:t>, metody sestavení</w:t>
      </w:r>
    </w:p>
    <w:p w:rsidR="00276B47" w:rsidRPr="000D133D" w:rsidRDefault="00563DE7" w:rsidP="00BE0905">
      <w:pPr>
        <w:pStyle w:val="Odstavecseseznamem"/>
        <w:numPr>
          <w:ilvl w:val="0"/>
          <w:numId w:val="39"/>
        </w:numPr>
        <w:spacing w:line="276" w:lineRule="auto"/>
      </w:pPr>
      <w:r>
        <w:rPr>
          <w:rFonts w:ascii="Times New Roman" w:hAnsi="Times New Roman" w:cs="Times New Roman"/>
          <w:sz w:val="24"/>
          <w:szCs w:val="24"/>
        </w:rPr>
        <w:t>K</w:t>
      </w:r>
      <w:r w:rsidR="00276B47">
        <w:rPr>
          <w:rFonts w:ascii="Times New Roman" w:hAnsi="Times New Roman" w:cs="Times New Roman"/>
          <w:sz w:val="24"/>
          <w:szCs w:val="24"/>
        </w:rPr>
        <w:t>alkulační systém</w:t>
      </w:r>
    </w:p>
    <w:p w:rsidR="00276B47" w:rsidRPr="00276B47" w:rsidRDefault="00276B47" w:rsidP="00276B47">
      <w:pPr>
        <w:spacing w:line="276" w:lineRule="auto"/>
        <w:rPr>
          <w:rFonts w:ascii="Times New Roman" w:hAnsi="Times New Roman" w:cs="Times New Roman"/>
          <w:b/>
          <w:sz w:val="24"/>
          <w:szCs w:val="24"/>
        </w:rPr>
      </w:pPr>
    </w:p>
    <w:p w:rsidR="002B3D13" w:rsidRDefault="002B3D13" w:rsidP="002B3D13">
      <w:pPr>
        <w:spacing w:line="276" w:lineRule="auto"/>
        <w:rPr>
          <w:rFonts w:ascii="Times New Roman" w:hAnsi="Times New Roman" w:cs="Times New Roman"/>
          <w:b/>
          <w:sz w:val="24"/>
          <w:szCs w:val="24"/>
        </w:rPr>
      </w:pPr>
    </w:p>
    <w:p w:rsidR="002B3D13" w:rsidRDefault="002B3D13" w:rsidP="002B3D13">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Modul tvoří čtyři samostatné dílčí kapitoly, které jsou zaměřeny na klasifikaci nákladů z nejrůznějších pohledů. </w:t>
      </w:r>
      <w:r w:rsidR="00BF626A">
        <w:rPr>
          <w:rFonts w:ascii="Times New Roman" w:hAnsi="Times New Roman" w:cs="Times New Roman"/>
          <w:b/>
          <w:sz w:val="24"/>
          <w:szCs w:val="24"/>
        </w:rPr>
        <w:t xml:space="preserve">Jednotlivá kriteria členění nákladů odpovídají závislosti nákladů na výkonech, možnostem ovlivňování jejich </w:t>
      </w:r>
      <w:proofErr w:type="gramStart"/>
      <w:r w:rsidR="00BF626A">
        <w:rPr>
          <w:rFonts w:ascii="Times New Roman" w:hAnsi="Times New Roman" w:cs="Times New Roman"/>
          <w:b/>
          <w:sz w:val="24"/>
          <w:szCs w:val="24"/>
        </w:rPr>
        <w:t>objemu  a struktury</w:t>
      </w:r>
      <w:proofErr w:type="gramEnd"/>
      <w:r w:rsidR="00BF626A">
        <w:rPr>
          <w:rFonts w:ascii="Times New Roman" w:hAnsi="Times New Roman" w:cs="Times New Roman"/>
          <w:b/>
          <w:sz w:val="24"/>
          <w:szCs w:val="24"/>
        </w:rPr>
        <w:t xml:space="preserve">. </w:t>
      </w:r>
      <w:r w:rsidRPr="00BF626A">
        <w:rPr>
          <w:rFonts w:ascii="Times New Roman" w:hAnsi="Times New Roman" w:cs="Times New Roman"/>
          <w:b/>
          <w:sz w:val="24"/>
          <w:szCs w:val="24"/>
          <w:u w:val="single"/>
        </w:rPr>
        <w:t>Smyslem je</w:t>
      </w:r>
      <w:r>
        <w:rPr>
          <w:rFonts w:ascii="Times New Roman" w:hAnsi="Times New Roman" w:cs="Times New Roman"/>
          <w:b/>
          <w:sz w:val="24"/>
          <w:szCs w:val="24"/>
        </w:rPr>
        <w:t xml:space="preserve"> náklady věcně správně definovat ve vztahu k probíhajícím procesům a </w:t>
      </w:r>
      <w:proofErr w:type="gramStart"/>
      <w:r>
        <w:rPr>
          <w:rFonts w:ascii="Times New Roman" w:hAnsi="Times New Roman" w:cs="Times New Roman"/>
          <w:b/>
          <w:sz w:val="24"/>
          <w:szCs w:val="24"/>
        </w:rPr>
        <w:t xml:space="preserve">využít  </w:t>
      </w:r>
      <w:r w:rsidR="00BF626A">
        <w:rPr>
          <w:rFonts w:ascii="Times New Roman" w:hAnsi="Times New Roman" w:cs="Times New Roman"/>
          <w:b/>
          <w:sz w:val="24"/>
          <w:szCs w:val="24"/>
        </w:rPr>
        <w:t>informace</w:t>
      </w:r>
      <w:proofErr w:type="gramEnd"/>
      <w:r w:rsidR="00BF626A">
        <w:rPr>
          <w:rFonts w:ascii="Times New Roman" w:hAnsi="Times New Roman" w:cs="Times New Roman"/>
          <w:b/>
          <w:sz w:val="24"/>
          <w:szCs w:val="24"/>
        </w:rPr>
        <w:t xml:space="preserve"> </w:t>
      </w:r>
      <w:r>
        <w:rPr>
          <w:rFonts w:ascii="Times New Roman" w:hAnsi="Times New Roman" w:cs="Times New Roman"/>
          <w:b/>
          <w:sz w:val="24"/>
          <w:szCs w:val="24"/>
        </w:rPr>
        <w:t>o průběhu nákladů</w:t>
      </w:r>
      <w:r w:rsidR="00BF626A">
        <w:rPr>
          <w:rFonts w:ascii="Times New Roman" w:hAnsi="Times New Roman" w:cs="Times New Roman"/>
          <w:b/>
          <w:sz w:val="24"/>
          <w:szCs w:val="24"/>
        </w:rPr>
        <w:t xml:space="preserve"> při</w:t>
      </w:r>
      <w:r>
        <w:rPr>
          <w:rFonts w:ascii="Times New Roman" w:hAnsi="Times New Roman" w:cs="Times New Roman"/>
          <w:b/>
          <w:sz w:val="24"/>
          <w:szCs w:val="24"/>
        </w:rPr>
        <w:t xml:space="preserve"> řízení</w:t>
      </w:r>
      <w:r w:rsidR="00BF626A">
        <w:rPr>
          <w:rFonts w:ascii="Times New Roman" w:hAnsi="Times New Roman" w:cs="Times New Roman"/>
          <w:b/>
          <w:sz w:val="24"/>
          <w:szCs w:val="24"/>
        </w:rPr>
        <w:t xml:space="preserve"> na všech úrovních vnitropodnikové struktury.</w:t>
      </w:r>
      <w:r>
        <w:rPr>
          <w:rFonts w:ascii="Times New Roman" w:hAnsi="Times New Roman" w:cs="Times New Roman"/>
          <w:b/>
          <w:sz w:val="24"/>
          <w:szCs w:val="24"/>
        </w:rPr>
        <w:t xml:space="preserve"> Důležitou částí studia tohoto modulu je problematika kalkulací, </w:t>
      </w:r>
      <w:r w:rsidR="00BF626A">
        <w:rPr>
          <w:rFonts w:ascii="Times New Roman" w:hAnsi="Times New Roman" w:cs="Times New Roman"/>
          <w:b/>
          <w:sz w:val="24"/>
          <w:szCs w:val="24"/>
        </w:rPr>
        <w:t>proces jejich sestavování, využití pro běžnou kontrolu hospodaření</w:t>
      </w:r>
      <w:r w:rsidR="006316D0">
        <w:rPr>
          <w:rFonts w:ascii="Times New Roman" w:hAnsi="Times New Roman" w:cs="Times New Roman"/>
          <w:b/>
          <w:sz w:val="24"/>
          <w:szCs w:val="24"/>
        </w:rPr>
        <w:t>. Kalkulace lze využít</w:t>
      </w:r>
      <w:r w:rsidR="00BF626A">
        <w:rPr>
          <w:rFonts w:ascii="Times New Roman" w:hAnsi="Times New Roman" w:cs="Times New Roman"/>
          <w:b/>
          <w:sz w:val="24"/>
          <w:szCs w:val="24"/>
        </w:rPr>
        <w:t xml:space="preserve"> k motivaci útvarů na plnění vnitropodnikových úkolů, které ovlivňují ve finále </w:t>
      </w:r>
      <w:proofErr w:type="gramStart"/>
      <w:r w:rsidR="00BF626A">
        <w:rPr>
          <w:rFonts w:ascii="Times New Roman" w:hAnsi="Times New Roman" w:cs="Times New Roman"/>
          <w:b/>
          <w:sz w:val="24"/>
          <w:szCs w:val="24"/>
        </w:rPr>
        <w:t>celkové  podnikové</w:t>
      </w:r>
      <w:proofErr w:type="gramEnd"/>
      <w:r w:rsidR="00BF626A">
        <w:rPr>
          <w:rFonts w:ascii="Times New Roman" w:hAnsi="Times New Roman" w:cs="Times New Roman"/>
          <w:b/>
          <w:sz w:val="24"/>
          <w:szCs w:val="24"/>
        </w:rPr>
        <w:t xml:space="preserve"> výsledky hospodaření.  </w:t>
      </w:r>
    </w:p>
    <w:p w:rsidR="000D7DB4" w:rsidRDefault="000D7DB4" w:rsidP="002B3D13">
      <w:pPr>
        <w:spacing w:line="276" w:lineRule="auto"/>
        <w:jc w:val="both"/>
        <w:rPr>
          <w:rFonts w:ascii="Times New Roman" w:hAnsi="Times New Roman" w:cs="Times New Roman"/>
          <w:b/>
          <w:sz w:val="24"/>
          <w:szCs w:val="24"/>
        </w:rPr>
      </w:pPr>
    </w:p>
    <w:p w:rsidR="002B3D13" w:rsidRPr="000D7DB4" w:rsidRDefault="000D7DB4" w:rsidP="000D7DB4">
      <w:pPr>
        <w:spacing w:line="276" w:lineRule="auto"/>
        <w:jc w:val="both"/>
        <w:rPr>
          <w:rFonts w:ascii="Times New Roman" w:hAnsi="Times New Roman" w:cs="Times New Roman"/>
          <w:sz w:val="24"/>
          <w:szCs w:val="24"/>
        </w:rPr>
      </w:pPr>
      <w:r w:rsidRPr="000D7DB4">
        <w:rPr>
          <w:rFonts w:ascii="Times New Roman" w:hAnsi="Times New Roman" w:cs="Times New Roman"/>
          <w:sz w:val="24"/>
          <w:szCs w:val="24"/>
        </w:rPr>
        <w:t xml:space="preserve">Pro studium jednotlivých </w:t>
      </w:r>
      <w:proofErr w:type="spellStart"/>
      <w:r w:rsidRPr="000D7DB4">
        <w:rPr>
          <w:rFonts w:ascii="Times New Roman" w:hAnsi="Times New Roman" w:cs="Times New Roman"/>
          <w:sz w:val="24"/>
          <w:szCs w:val="24"/>
        </w:rPr>
        <w:t>subkapitol</w:t>
      </w:r>
      <w:proofErr w:type="spellEnd"/>
      <w:r w:rsidRPr="000D7DB4">
        <w:rPr>
          <w:rFonts w:ascii="Times New Roman" w:hAnsi="Times New Roman" w:cs="Times New Roman"/>
          <w:sz w:val="24"/>
          <w:szCs w:val="24"/>
        </w:rPr>
        <w:t xml:space="preserve"> II. </w:t>
      </w:r>
      <w:r>
        <w:rPr>
          <w:rFonts w:ascii="Times New Roman" w:hAnsi="Times New Roman" w:cs="Times New Roman"/>
          <w:sz w:val="24"/>
          <w:szCs w:val="24"/>
        </w:rPr>
        <w:t>m</w:t>
      </w:r>
      <w:r w:rsidRPr="000D7DB4">
        <w:rPr>
          <w:rFonts w:ascii="Times New Roman" w:hAnsi="Times New Roman" w:cs="Times New Roman"/>
          <w:sz w:val="24"/>
          <w:szCs w:val="24"/>
        </w:rPr>
        <w:t>odulu opět použijte základní literaturu Král. B.: Manažerské účetnictví.</w:t>
      </w:r>
      <w:r>
        <w:rPr>
          <w:rFonts w:ascii="Times New Roman" w:hAnsi="Times New Roman" w:cs="Times New Roman"/>
          <w:sz w:val="24"/>
          <w:szCs w:val="24"/>
        </w:rPr>
        <w:t xml:space="preserve"> Úspěšnost studia tohoto 2. modulu závisí na znalosti problematiky základů manažerského účetnictví prezentovaného v první části této studijní opory</w:t>
      </w:r>
      <w:r w:rsidR="00565EDF">
        <w:rPr>
          <w:rFonts w:ascii="Times New Roman" w:hAnsi="Times New Roman" w:cs="Times New Roman"/>
          <w:sz w:val="24"/>
          <w:szCs w:val="24"/>
        </w:rPr>
        <w:t>.</w:t>
      </w:r>
      <w:r w:rsidR="004E4117">
        <w:rPr>
          <w:rFonts w:ascii="Times New Roman" w:hAnsi="Times New Roman" w:cs="Times New Roman"/>
          <w:sz w:val="24"/>
          <w:szCs w:val="24"/>
        </w:rPr>
        <w:t xml:space="preserve"> K doplnění informací lze využít doporučenou literaturu.</w:t>
      </w:r>
    </w:p>
    <w:p w:rsidR="000D7DB4" w:rsidRDefault="000D7DB4" w:rsidP="000D7DB4">
      <w:pPr>
        <w:spacing w:line="276" w:lineRule="auto"/>
        <w:jc w:val="both"/>
        <w:rPr>
          <w:rFonts w:ascii="Times New Roman" w:hAnsi="Times New Roman" w:cs="Times New Roman"/>
          <w:b/>
          <w:sz w:val="24"/>
          <w:szCs w:val="24"/>
        </w:rPr>
      </w:pPr>
    </w:p>
    <w:p w:rsidR="000D7DB4" w:rsidRDefault="000D7DB4" w:rsidP="000D7DB4">
      <w:pPr>
        <w:spacing w:line="276" w:lineRule="auto"/>
        <w:jc w:val="both"/>
        <w:rPr>
          <w:rFonts w:ascii="Times New Roman" w:hAnsi="Times New Roman" w:cs="Times New Roman"/>
          <w:b/>
          <w:sz w:val="24"/>
          <w:szCs w:val="24"/>
        </w:rPr>
      </w:pPr>
    </w:p>
    <w:p w:rsidR="000D7DB4" w:rsidRDefault="000D7DB4" w:rsidP="000D7DB4">
      <w:pPr>
        <w:spacing w:line="276" w:lineRule="auto"/>
        <w:jc w:val="both"/>
        <w:rPr>
          <w:rFonts w:ascii="Times New Roman" w:hAnsi="Times New Roman" w:cs="Times New Roman"/>
          <w:b/>
          <w:sz w:val="24"/>
          <w:szCs w:val="24"/>
        </w:rPr>
      </w:pPr>
    </w:p>
    <w:p w:rsidR="002B3D13" w:rsidRPr="00CD271F" w:rsidRDefault="002B3D13" w:rsidP="00BE0905">
      <w:pPr>
        <w:pStyle w:val="Odstavecseseznamem"/>
        <w:numPr>
          <w:ilvl w:val="2"/>
          <w:numId w:val="6"/>
        </w:numPr>
        <w:spacing w:line="276" w:lineRule="auto"/>
        <w:rPr>
          <w:rFonts w:ascii="Times New Roman" w:hAnsi="Times New Roman" w:cs="Times New Roman"/>
          <w:b/>
          <w:sz w:val="24"/>
          <w:szCs w:val="24"/>
        </w:rPr>
      </w:pPr>
      <w:proofErr w:type="gramStart"/>
      <w:r w:rsidRPr="00CD271F">
        <w:rPr>
          <w:rFonts w:ascii="Times New Roman" w:hAnsi="Times New Roman" w:cs="Times New Roman"/>
          <w:b/>
          <w:sz w:val="24"/>
          <w:szCs w:val="24"/>
        </w:rPr>
        <w:t>Pojetí a  členění</w:t>
      </w:r>
      <w:proofErr w:type="gramEnd"/>
      <w:r w:rsidRPr="00CD271F">
        <w:rPr>
          <w:rFonts w:ascii="Times New Roman" w:hAnsi="Times New Roman" w:cs="Times New Roman"/>
          <w:b/>
          <w:sz w:val="24"/>
          <w:szCs w:val="24"/>
        </w:rPr>
        <w:t xml:space="preserve"> nákladů v nákladovém účetnictví</w:t>
      </w:r>
    </w:p>
    <w:p w:rsidR="004E4117" w:rsidRDefault="004E4117" w:rsidP="004E4117">
      <w:pPr>
        <w:spacing w:line="276" w:lineRule="auto"/>
        <w:rPr>
          <w:rFonts w:ascii="Times New Roman" w:hAnsi="Times New Roman" w:cs="Times New Roman"/>
          <w:sz w:val="24"/>
          <w:szCs w:val="24"/>
        </w:rPr>
      </w:pPr>
    </w:p>
    <w:p w:rsidR="00CD271F" w:rsidRPr="00991EAB" w:rsidRDefault="0082783D" w:rsidP="004E4117">
      <w:pPr>
        <w:spacing w:line="276" w:lineRule="auto"/>
        <w:rPr>
          <w:rFonts w:ascii="Times New Roman" w:hAnsi="Times New Roman" w:cs="Times New Roman"/>
          <w:b/>
          <w:sz w:val="24"/>
          <w:szCs w:val="24"/>
        </w:rPr>
      </w:pPr>
      <w:r w:rsidRPr="00991EAB">
        <w:rPr>
          <w:rFonts w:ascii="Times New Roman" w:hAnsi="Times New Roman" w:cs="Times New Roman"/>
          <w:b/>
          <w:sz w:val="24"/>
          <w:szCs w:val="24"/>
        </w:rPr>
        <w:t>Studijní cíle:</w:t>
      </w:r>
    </w:p>
    <w:p w:rsidR="00B67F47" w:rsidRPr="0082783D" w:rsidRDefault="00B67F47" w:rsidP="004E4117">
      <w:pPr>
        <w:spacing w:line="276" w:lineRule="auto"/>
        <w:rPr>
          <w:rFonts w:ascii="Times New Roman" w:hAnsi="Times New Roman" w:cs="Times New Roman"/>
          <w:sz w:val="24"/>
          <w:szCs w:val="24"/>
          <w:u w:val="single"/>
        </w:rPr>
      </w:pPr>
    </w:p>
    <w:p w:rsidR="004E4117" w:rsidRDefault="004E4117" w:rsidP="00BE0905">
      <w:pPr>
        <w:pStyle w:val="Odstavecseseznamem"/>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Definovat členění nákladů z hlediska potřeb řízení podnikatelského procesu</w:t>
      </w:r>
    </w:p>
    <w:p w:rsidR="00CD271F" w:rsidRDefault="004E4117" w:rsidP="00BE0905">
      <w:pPr>
        <w:pStyle w:val="Odstavecseseznamem"/>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Vysvětlit druhové a účelové členění nákladů</w:t>
      </w:r>
    </w:p>
    <w:p w:rsidR="00CD271F" w:rsidRDefault="00CD271F" w:rsidP="00BE0905">
      <w:pPr>
        <w:pStyle w:val="Odstavecseseznamem"/>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 xml:space="preserve">Vysvětlit odlišnosti mezi náklady přímými, jednicovými, </w:t>
      </w:r>
      <w:proofErr w:type="gramStart"/>
      <w:r>
        <w:rPr>
          <w:rFonts w:ascii="Times New Roman" w:hAnsi="Times New Roman" w:cs="Times New Roman"/>
          <w:sz w:val="24"/>
          <w:szCs w:val="24"/>
        </w:rPr>
        <w:t>variabilními a  náklady</w:t>
      </w:r>
      <w:proofErr w:type="gramEnd"/>
      <w:r>
        <w:rPr>
          <w:rFonts w:ascii="Times New Roman" w:hAnsi="Times New Roman" w:cs="Times New Roman"/>
          <w:sz w:val="24"/>
          <w:szCs w:val="24"/>
        </w:rPr>
        <w:t xml:space="preserve"> nepřímými, režijními a fixními</w:t>
      </w:r>
    </w:p>
    <w:p w:rsidR="004E4117" w:rsidRPr="004E4117" w:rsidRDefault="00CD271F" w:rsidP="00BE0905">
      <w:pPr>
        <w:pStyle w:val="Odstavecseseznamem"/>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Zdůraznit vztah nákladů k rozhodovacím úlohám</w:t>
      </w:r>
      <w:r w:rsidR="004E4117">
        <w:rPr>
          <w:rFonts w:ascii="Times New Roman" w:hAnsi="Times New Roman" w:cs="Times New Roman"/>
          <w:sz w:val="24"/>
          <w:szCs w:val="24"/>
        </w:rPr>
        <w:t xml:space="preserve"> </w:t>
      </w:r>
    </w:p>
    <w:p w:rsidR="004E4117" w:rsidRDefault="004E4117" w:rsidP="004E4117">
      <w:pPr>
        <w:spacing w:line="276" w:lineRule="auto"/>
        <w:rPr>
          <w:rFonts w:ascii="Times New Roman" w:hAnsi="Times New Roman" w:cs="Times New Roman"/>
          <w:sz w:val="24"/>
          <w:szCs w:val="24"/>
        </w:rPr>
      </w:pPr>
    </w:p>
    <w:p w:rsidR="004E4117" w:rsidRPr="00991EAB" w:rsidRDefault="004E4117" w:rsidP="004E4117">
      <w:pPr>
        <w:spacing w:line="276" w:lineRule="auto"/>
        <w:rPr>
          <w:rFonts w:ascii="Times New Roman" w:hAnsi="Times New Roman" w:cs="Times New Roman"/>
          <w:b/>
          <w:sz w:val="24"/>
          <w:szCs w:val="24"/>
        </w:rPr>
      </w:pPr>
      <w:r w:rsidRPr="00991EAB">
        <w:rPr>
          <w:rFonts w:ascii="Times New Roman" w:hAnsi="Times New Roman" w:cs="Times New Roman"/>
          <w:b/>
          <w:sz w:val="24"/>
          <w:szCs w:val="24"/>
        </w:rPr>
        <w:t>Klíčová slova:</w:t>
      </w:r>
    </w:p>
    <w:p w:rsidR="004E4117" w:rsidRDefault="004E4117" w:rsidP="004E4117">
      <w:pPr>
        <w:spacing w:line="276" w:lineRule="auto"/>
        <w:rPr>
          <w:rFonts w:ascii="Times New Roman" w:hAnsi="Times New Roman" w:cs="Times New Roman"/>
          <w:sz w:val="24"/>
          <w:szCs w:val="24"/>
          <w:u w:val="single"/>
        </w:rPr>
      </w:pPr>
    </w:p>
    <w:p w:rsidR="004E4117" w:rsidRPr="00CD271F" w:rsidRDefault="00CD271F" w:rsidP="004E4117">
      <w:pPr>
        <w:spacing w:line="276" w:lineRule="auto"/>
        <w:rPr>
          <w:rFonts w:ascii="Times New Roman" w:hAnsi="Times New Roman" w:cs="Times New Roman"/>
          <w:sz w:val="24"/>
          <w:szCs w:val="24"/>
        </w:rPr>
      </w:pPr>
      <w:r w:rsidRPr="00CD271F">
        <w:rPr>
          <w:rFonts w:ascii="Times New Roman" w:hAnsi="Times New Roman" w:cs="Times New Roman"/>
          <w:sz w:val="24"/>
          <w:szCs w:val="24"/>
        </w:rPr>
        <w:t>Prvotní, druhotné náklady, druhové a účelově členěné náklady, variabilní, fixní náklady, přímé a nepřímé náklady, náklady relevantní, technické a technologické</w:t>
      </w:r>
    </w:p>
    <w:p w:rsidR="004E4117" w:rsidRDefault="004E4117" w:rsidP="004E4117">
      <w:pPr>
        <w:spacing w:line="276" w:lineRule="auto"/>
        <w:rPr>
          <w:rFonts w:ascii="Times New Roman" w:hAnsi="Times New Roman" w:cs="Times New Roman"/>
          <w:sz w:val="24"/>
          <w:szCs w:val="24"/>
        </w:rPr>
      </w:pPr>
    </w:p>
    <w:p w:rsidR="00162B5E" w:rsidRDefault="00162B5E" w:rsidP="004E4117">
      <w:pPr>
        <w:spacing w:line="276" w:lineRule="auto"/>
        <w:rPr>
          <w:rFonts w:ascii="Times New Roman" w:hAnsi="Times New Roman" w:cs="Times New Roman"/>
          <w:sz w:val="24"/>
          <w:szCs w:val="24"/>
        </w:rPr>
      </w:pPr>
    </w:p>
    <w:p w:rsidR="00162B5E" w:rsidRPr="00CD271F" w:rsidRDefault="00162B5E" w:rsidP="004E4117">
      <w:pPr>
        <w:spacing w:line="276" w:lineRule="auto"/>
        <w:rPr>
          <w:rFonts w:ascii="Times New Roman" w:hAnsi="Times New Roman" w:cs="Times New Roman"/>
          <w:sz w:val="24"/>
          <w:szCs w:val="24"/>
        </w:rPr>
      </w:pPr>
    </w:p>
    <w:tbl>
      <w:tblPr>
        <w:tblStyle w:val="Mkatabulky"/>
        <w:tblW w:w="0" w:type="auto"/>
        <w:tblLook w:val="04A0"/>
      </w:tblPr>
      <w:tblGrid>
        <w:gridCol w:w="9212"/>
      </w:tblGrid>
      <w:tr w:rsidR="00CD271F" w:rsidTr="00CD271F">
        <w:tc>
          <w:tcPr>
            <w:tcW w:w="9212" w:type="dxa"/>
          </w:tcPr>
          <w:p w:rsidR="00CD271F" w:rsidRDefault="00CD271F" w:rsidP="006F4810">
            <w:pPr>
              <w:spacing w:line="276" w:lineRule="auto"/>
              <w:jc w:val="both"/>
              <w:rPr>
                <w:rFonts w:ascii="Times New Roman" w:hAnsi="Times New Roman" w:cs="Times New Roman"/>
                <w:sz w:val="24"/>
                <w:szCs w:val="24"/>
              </w:rPr>
            </w:pPr>
          </w:p>
          <w:p w:rsidR="00CD271F" w:rsidRPr="00201052" w:rsidRDefault="00201052" w:rsidP="006F4810">
            <w:pPr>
              <w:spacing w:line="276" w:lineRule="auto"/>
              <w:jc w:val="both"/>
              <w:rPr>
                <w:rFonts w:ascii="Times New Roman" w:hAnsi="Times New Roman" w:cs="Times New Roman"/>
                <w:b/>
                <w:sz w:val="24"/>
                <w:szCs w:val="24"/>
                <w:u w:val="single"/>
              </w:rPr>
            </w:pPr>
            <w:r w:rsidRPr="00201052">
              <w:rPr>
                <w:rFonts w:ascii="Times New Roman" w:hAnsi="Times New Roman" w:cs="Times New Roman"/>
                <w:b/>
                <w:sz w:val="24"/>
                <w:szCs w:val="24"/>
                <w:u w:val="single"/>
              </w:rPr>
              <w:t>Členění nákladů</w:t>
            </w:r>
          </w:p>
          <w:p w:rsidR="00CD271F" w:rsidRDefault="00CD271F" w:rsidP="006F4810">
            <w:pPr>
              <w:spacing w:line="276" w:lineRule="auto"/>
              <w:jc w:val="both"/>
              <w:rPr>
                <w:rFonts w:ascii="Times New Roman" w:hAnsi="Times New Roman" w:cs="Times New Roman"/>
                <w:sz w:val="24"/>
                <w:szCs w:val="24"/>
              </w:rPr>
            </w:pPr>
          </w:p>
          <w:p w:rsidR="00787A95" w:rsidRDefault="00787A95" w:rsidP="006F4810">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Předpokladem účinného řízení nákladů je jejich </w:t>
            </w:r>
            <w:r w:rsidRPr="00787A95">
              <w:rPr>
                <w:rFonts w:ascii="Times New Roman" w:hAnsi="Times New Roman" w:cs="Times New Roman"/>
                <w:b/>
                <w:sz w:val="24"/>
                <w:szCs w:val="24"/>
              </w:rPr>
              <w:t>rozčlenění:</w:t>
            </w:r>
          </w:p>
          <w:p w:rsidR="00787A95" w:rsidRDefault="00787A95" w:rsidP="00BE0905">
            <w:pPr>
              <w:pStyle w:val="Odstavecseseznamem"/>
              <w:numPr>
                <w:ilvl w:val="0"/>
                <w:numId w:val="9"/>
              </w:numPr>
              <w:spacing w:line="276" w:lineRule="auto"/>
              <w:jc w:val="both"/>
              <w:rPr>
                <w:rFonts w:ascii="Times New Roman" w:hAnsi="Times New Roman" w:cs="Times New Roman"/>
                <w:sz w:val="24"/>
                <w:szCs w:val="24"/>
              </w:rPr>
            </w:pPr>
            <w:r w:rsidRPr="00787A95">
              <w:rPr>
                <w:rFonts w:ascii="Times New Roman" w:hAnsi="Times New Roman" w:cs="Times New Roman"/>
                <w:sz w:val="24"/>
                <w:szCs w:val="24"/>
              </w:rPr>
              <w:t xml:space="preserve"> do skupin pro </w:t>
            </w:r>
            <w:r w:rsidRPr="00787A95">
              <w:rPr>
                <w:rFonts w:ascii="Times New Roman" w:hAnsi="Times New Roman" w:cs="Times New Roman"/>
                <w:sz w:val="24"/>
                <w:szCs w:val="24"/>
                <w:u w:val="single"/>
              </w:rPr>
              <w:t>potřeby řízení podnikatelského procesu</w:t>
            </w:r>
            <w:r w:rsidRPr="00787A95">
              <w:rPr>
                <w:rFonts w:ascii="Times New Roman" w:hAnsi="Times New Roman" w:cs="Times New Roman"/>
                <w:sz w:val="24"/>
                <w:szCs w:val="24"/>
              </w:rPr>
              <w:t xml:space="preserve"> </w:t>
            </w:r>
          </w:p>
          <w:p w:rsidR="00787A95" w:rsidRPr="00787A95" w:rsidRDefault="00787A95" w:rsidP="00BE0905">
            <w:pPr>
              <w:pStyle w:val="Odstavecseseznamem"/>
              <w:numPr>
                <w:ilvl w:val="0"/>
                <w:numId w:val="9"/>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87A95">
              <w:rPr>
                <w:rFonts w:ascii="Times New Roman" w:hAnsi="Times New Roman" w:cs="Times New Roman"/>
                <w:sz w:val="24"/>
                <w:szCs w:val="24"/>
              </w:rPr>
              <w:t xml:space="preserve">pro potřeby </w:t>
            </w:r>
            <w:r w:rsidRPr="00787A95">
              <w:rPr>
                <w:rFonts w:ascii="Times New Roman" w:hAnsi="Times New Roman" w:cs="Times New Roman"/>
                <w:sz w:val="24"/>
                <w:szCs w:val="24"/>
                <w:u w:val="single"/>
              </w:rPr>
              <w:t>rozhodování o budoucích variantách</w:t>
            </w:r>
            <w:r w:rsidRPr="00787A95">
              <w:rPr>
                <w:rFonts w:ascii="Times New Roman" w:hAnsi="Times New Roman" w:cs="Times New Roman"/>
                <w:sz w:val="24"/>
                <w:szCs w:val="24"/>
              </w:rPr>
              <w:t xml:space="preserve"> činnosti firmy.</w:t>
            </w:r>
          </w:p>
          <w:p w:rsidR="00CD271F" w:rsidRDefault="00CD271F" w:rsidP="006F4810">
            <w:pPr>
              <w:spacing w:line="276" w:lineRule="auto"/>
              <w:jc w:val="both"/>
              <w:rPr>
                <w:rFonts w:ascii="Times New Roman" w:hAnsi="Times New Roman" w:cs="Times New Roman"/>
                <w:sz w:val="24"/>
                <w:szCs w:val="24"/>
              </w:rPr>
            </w:pPr>
          </w:p>
          <w:p w:rsidR="00787A95" w:rsidRDefault="00787A95" w:rsidP="006F4810">
            <w:pPr>
              <w:spacing w:line="276" w:lineRule="auto"/>
              <w:jc w:val="both"/>
              <w:rPr>
                <w:rFonts w:ascii="Times New Roman" w:hAnsi="Times New Roman" w:cs="Times New Roman"/>
                <w:sz w:val="24"/>
                <w:szCs w:val="24"/>
              </w:rPr>
            </w:pPr>
            <w:r>
              <w:rPr>
                <w:rFonts w:ascii="Times New Roman" w:hAnsi="Times New Roman" w:cs="Times New Roman"/>
                <w:sz w:val="24"/>
                <w:szCs w:val="24"/>
              </w:rPr>
              <w:t>Při rozčlenění nákladů existují různé úhly pohledu:</w:t>
            </w:r>
          </w:p>
          <w:p w:rsidR="00787A95" w:rsidRDefault="00787A95" w:rsidP="006F4810">
            <w:pPr>
              <w:spacing w:line="276" w:lineRule="auto"/>
              <w:jc w:val="both"/>
              <w:rPr>
                <w:rFonts w:ascii="Times New Roman" w:hAnsi="Times New Roman" w:cs="Times New Roman"/>
                <w:sz w:val="24"/>
                <w:szCs w:val="24"/>
              </w:rPr>
            </w:pPr>
            <w:r w:rsidRPr="00787A95">
              <w:rPr>
                <w:rFonts w:ascii="Times New Roman" w:hAnsi="Times New Roman" w:cs="Times New Roman"/>
                <w:b/>
                <w:sz w:val="24"/>
                <w:szCs w:val="24"/>
              </w:rPr>
              <w:t>Jaké</w:t>
            </w:r>
            <w:r>
              <w:rPr>
                <w:rFonts w:ascii="Times New Roman" w:hAnsi="Times New Roman" w:cs="Times New Roman"/>
                <w:sz w:val="24"/>
                <w:szCs w:val="24"/>
              </w:rPr>
              <w:t xml:space="preserve"> jsou vynaloženy?</w:t>
            </w:r>
          </w:p>
          <w:p w:rsidR="00787A95" w:rsidRDefault="00787A95" w:rsidP="006F4810">
            <w:pPr>
              <w:spacing w:line="276" w:lineRule="auto"/>
              <w:jc w:val="both"/>
              <w:rPr>
                <w:rFonts w:ascii="Times New Roman" w:hAnsi="Times New Roman" w:cs="Times New Roman"/>
                <w:sz w:val="24"/>
                <w:szCs w:val="24"/>
              </w:rPr>
            </w:pPr>
            <w:r>
              <w:rPr>
                <w:rFonts w:ascii="Times New Roman" w:hAnsi="Times New Roman" w:cs="Times New Roman"/>
                <w:sz w:val="24"/>
                <w:szCs w:val="24"/>
              </w:rPr>
              <w:t>Z </w:t>
            </w:r>
            <w:proofErr w:type="gramStart"/>
            <w:r>
              <w:rPr>
                <w:rFonts w:ascii="Times New Roman" w:hAnsi="Times New Roman" w:cs="Times New Roman"/>
                <w:sz w:val="24"/>
                <w:szCs w:val="24"/>
              </w:rPr>
              <w:t xml:space="preserve">jakého  </w:t>
            </w:r>
            <w:r w:rsidRPr="00787A95">
              <w:rPr>
                <w:rFonts w:ascii="Times New Roman" w:hAnsi="Times New Roman" w:cs="Times New Roman"/>
                <w:b/>
                <w:sz w:val="24"/>
                <w:szCs w:val="24"/>
              </w:rPr>
              <w:t>důvodu</w:t>
            </w:r>
            <w:proofErr w:type="gramEnd"/>
            <w:r w:rsidRPr="00787A95">
              <w:rPr>
                <w:rFonts w:ascii="Times New Roman" w:hAnsi="Times New Roman" w:cs="Times New Roman"/>
                <w:b/>
                <w:sz w:val="24"/>
                <w:szCs w:val="24"/>
              </w:rPr>
              <w:t>, příčiny</w:t>
            </w:r>
            <w:r>
              <w:rPr>
                <w:rFonts w:ascii="Times New Roman" w:hAnsi="Times New Roman" w:cs="Times New Roman"/>
                <w:sz w:val="24"/>
                <w:szCs w:val="24"/>
              </w:rPr>
              <w:t xml:space="preserve"> jsou vynaloženy?</w:t>
            </w:r>
          </w:p>
          <w:p w:rsidR="00787A95" w:rsidRDefault="00787A95" w:rsidP="006F4810">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Jak jsou </w:t>
            </w:r>
            <w:r w:rsidRPr="00787A95">
              <w:rPr>
                <w:rFonts w:ascii="Times New Roman" w:hAnsi="Times New Roman" w:cs="Times New Roman"/>
                <w:b/>
                <w:sz w:val="24"/>
                <w:szCs w:val="24"/>
              </w:rPr>
              <w:t>vykalkulovány</w:t>
            </w:r>
            <w:r>
              <w:rPr>
                <w:rFonts w:ascii="Times New Roman" w:hAnsi="Times New Roman" w:cs="Times New Roman"/>
                <w:sz w:val="24"/>
                <w:szCs w:val="24"/>
              </w:rPr>
              <w:t>?</w:t>
            </w:r>
          </w:p>
          <w:p w:rsidR="00787A95" w:rsidRDefault="00787A95" w:rsidP="006F4810">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Jak se </w:t>
            </w:r>
            <w:r w:rsidRPr="00787A95">
              <w:rPr>
                <w:rFonts w:ascii="Times New Roman" w:hAnsi="Times New Roman" w:cs="Times New Roman"/>
                <w:b/>
                <w:sz w:val="24"/>
                <w:szCs w:val="24"/>
              </w:rPr>
              <w:t xml:space="preserve">mění </w:t>
            </w:r>
            <w:r>
              <w:rPr>
                <w:rFonts w:ascii="Times New Roman" w:hAnsi="Times New Roman" w:cs="Times New Roman"/>
                <w:sz w:val="24"/>
                <w:szCs w:val="24"/>
              </w:rPr>
              <w:t>s</w:t>
            </w:r>
            <w:r w:rsidR="005165A5">
              <w:rPr>
                <w:rFonts w:ascii="Times New Roman" w:hAnsi="Times New Roman" w:cs="Times New Roman"/>
                <w:sz w:val="24"/>
                <w:szCs w:val="24"/>
              </w:rPr>
              <w:t> objemem výroby</w:t>
            </w:r>
            <w:r>
              <w:rPr>
                <w:rFonts w:ascii="Times New Roman" w:hAnsi="Times New Roman" w:cs="Times New Roman"/>
                <w:sz w:val="24"/>
                <w:szCs w:val="24"/>
              </w:rPr>
              <w:t xml:space="preserve">? </w:t>
            </w:r>
          </w:p>
          <w:p w:rsidR="00787A95" w:rsidRDefault="00787A95" w:rsidP="006F4810">
            <w:pPr>
              <w:spacing w:line="276" w:lineRule="auto"/>
              <w:jc w:val="both"/>
              <w:rPr>
                <w:rFonts w:ascii="Times New Roman" w:hAnsi="Times New Roman" w:cs="Times New Roman"/>
                <w:sz w:val="24"/>
                <w:szCs w:val="24"/>
              </w:rPr>
            </w:pPr>
          </w:p>
          <w:p w:rsidR="00787A95" w:rsidRPr="009D50C2" w:rsidRDefault="00787A95" w:rsidP="006F4810">
            <w:pPr>
              <w:spacing w:line="276" w:lineRule="auto"/>
              <w:jc w:val="both"/>
              <w:rPr>
                <w:rFonts w:ascii="Times New Roman" w:hAnsi="Times New Roman" w:cs="Times New Roman"/>
                <w:b/>
                <w:sz w:val="24"/>
                <w:szCs w:val="24"/>
                <w:u w:val="single"/>
              </w:rPr>
            </w:pPr>
            <w:r w:rsidRPr="009D50C2">
              <w:rPr>
                <w:rFonts w:ascii="Times New Roman" w:hAnsi="Times New Roman" w:cs="Times New Roman"/>
                <w:b/>
                <w:sz w:val="24"/>
                <w:szCs w:val="24"/>
                <w:u w:val="single"/>
              </w:rPr>
              <w:t>Druhové členění nákladů</w:t>
            </w:r>
          </w:p>
          <w:p w:rsidR="00787A95" w:rsidRDefault="00787A95" w:rsidP="006F4810">
            <w:pPr>
              <w:spacing w:line="276" w:lineRule="auto"/>
              <w:jc w:val="both"/>
              <w:rPr>
                <w:rFonts w:ascii="Times New Roman" w:hAnsi="Times New Roman" w:cs="Times New Roman"/>
                <w:sz w:val="24"/>
                <w:szCs w:val="24"/>
              </w:rPr>
            </w:pPr>
          </w:p>
          <w:p w:rsidR="00787A95" w:rsidRDefault="00787A95" w:rsidP="006F4810">
            <w:pPr>
              <w:spacing w:line="276" w:lineRule="auto"/>
              <w:jc w:val="both"/>
              <w:rPr>
                <w:rFonts w:ascii="Times New Roman" w:hAnsi="Times New Roman" w:cs="Times New Roman"/>
                <w:sz w:val="24"/>
                <w:szCs w:val="24"/>
              </w:rPr>
            </w:pPr>
          </w:p>
          <w:p w:rsidR="00B77615" w:rsidRPr="009D50C2" w:rsidRDefault="00563DE7" w:rsidP="00BE0905">
            <w:pPr>
              <w:numPr>
                <w:ilvl w:val="0"/>
                <w:numId w:val="29"/>
              </w:numPr>
              <w:spacing w:line="276" w:lineRule="auto"/>
              <w:jc w:val="both"/>
              <w:rPr>
                <w:rFonts w:ascii="Times New Roman" w:hAnsi="Times New Roman" w:cs="Times New Roman"/>
                <w:sz w:val="24"/>
                <w:szCs w:val="24"/>
              </w:rPr>
            </w:pPr>
            <w:r w:rsidRPr="009D50C2">
              <w:rPr>
                <w:rFonts w:ascii="Times New Roman" w:hAnsi="Times New Roman" w:cs="Times New Roman"/>
                <w:sz w:val="24"/>
                <w:szCs w:val="24"/>
              </w:rPr>
              <w:t xml:space="preserve">Z hlediska reprodukčního procesu se projevují prvotně podle </w:t>
            </w:r>
            <w:r w:rsidR="009D50C2" w:rsidRPr="009D50C2">
              <w:rPr>
                <w:rFonts w:ascii="Times New Roman" w:hAnsi="Times New Roman" w:cs="Times New Roman"/>
                <w:b/>
                <w:sz w:val="24"/>
                <w:szCs w:val="24"/>
              </w:rPr>
              <w:t>druhu</w:t>
            </w:r>
          </w:p>
          <w:p w:rsidR="00B77615" w:rsidRDefault="009D50C2" w:rsidP="00BE0905">
            <w:pPr>
              <w:numPr>
                <w:ilvl w:val="0"/>
                <w:numId w:val="29"/>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Vyznačují se silnou </w:t>
            </w:r>
            <w:proofErr w:type="gramStart"/>
            <w:r>
              <w:rPr>
                <w:rFonts w:ascii="Times New Roman" w:hAnsi="Times New Roman" w:cs="Times New Roman"/>
                <w:sz w:val="24"/>
                <w:szCs w:val="24"/>
              </w:rPr>
              <w:t>v</w:t>
            </w:r>
            <w:r w:rsidR="00563DE7" w:rsidRPr="009D50C2">
              <w:rPr>
                <w:rFonts w:ascii="Times New Roman" w:hAnsi="Times New Roman" w:cs="Times New Roman"/>
                <w:sz w:val="24"/>
                <w:szCs w:val="24"/>
              </w:rPr>
              <w:t>azb</w:t>
            </w:r>
            <w:r>
              <w:rPr>
                <w:rFonts w:ascii="Times New Roman" w:hAnsi="Times New Roman" w:cs="Times New Roman"/>
                <w:sz w:val="24"/>
                <w:szCs w:val="24"/>
              </w:rPr>
              <w:t xml:space="preserve">ou </w:t>
            </w:r>
            <w:r w:rsidR="00563DE7" w:rsidRPr="009D50C2">
              <w:rPr>
                <w:rFonts w:ascii="Times New Roman" w:hAnsi="Times New Roman" w:cs="Times New Roman"/>
                <w:sz w:val="24"/>
                <w:szCs w:val="24"/>
              </w:rPr>
              <w:t xml:space="preserve"> na</w:t>
            </w:r>
            <w:proofErr w:type="gramEnd"/>
            <w:r w:rsidR="00563DE7" w:rsidRPr="009D50C2">
              <w:rPr>
                <w:rFonts w:ascii="Times New Roman" w:hAnsi="Times New Roman" w:cs="Times New Roman"/>
                <w:sz w:val="24"/>
                <w:szCs w:val="24"/>
              </w:rPr>
              <w:t xml:space="preserve"> účtovou osnovu</w:t>
            </w:r>
            <w:r>
              <w:rPr>
                <w:rFonts w:ascii="Times New Roman" w:hAnsi="Times New Roman" w:cs="Times New Roman"/>
                <w:sz w:val="24"/>
                <w:szCs w:val="24"/>
              </w:rPr>
              <w:t xml:space="preserve"> finančního účetnictví </w:t>
            </w:r>
          </w:p>
          <w:p w:rsidR="009D50C2" w:rsidRDefault="009D50C2" w:rsidP="006F4810">
            <w:pPr>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(spotřeba materiálu, mzdové náklady, odpisy)</w:t>
            </w:r>
          </w:p>
          <w:p w:rsidR="009D50C2" w:rsidRDefault="009D50C2" w:rsidP="006F4810">
            <w:pPr>
              <w:spacing w:line="276" w:lineRule="auto"/>
              <w:ind w:left="720"/>
              <w:jc w:val="both"/>
              <w:rPr>
                <w:rFonts w:ascii="Times New Roman" w:hAnsi="Times New Roman" w:cs="Times New Roman"/>
                <w:sz w:val="24"/>
                <w:szCs w:val="24"/>
              </w:rPr>
            </w:pPr>
          </w:p>
          <w:p w:rsidR="009D50C2" w:rsidRPr="009D50C2" w:rsidRDefault="005165A5" w:rsidP="006F4810">
            <w:pPr>
              <w:spacing w:line="276" w:lineRule="auto"/>
              <w:ind w:left="720"/>
              <w:jc w:val="both"/>
              <w:rPr>
                <w:rFonts w:ascii="Times New Roman" w:hAnsi="Times New Roman" w:cs="Times New Roman"/>
                <w:sz w:val="24"/>
                <w:szCs w:val="24"/>
              </w:rPr>
            </w:pPr>
            <w:r>
              <w:rPr>
                <w:rFonts w:ascii="Times New Roman" w:hAnsi="Times New Roman" w:cs="Times New Roman"/>
                <w:sz w:val="24"/>
                <w:szCs w:val="24"/>
                <w:u w:val="single"/>
              </w:rPr>
              <w:t>Z</w:t>
            </w:r>
            <w:r w:rsidR="009D50C2" w:rsidRPr="009D50C2">
              <w:rPr>
                <w:rFonts w:ascii="Times New Roman" w:hAnsi="Times New Roman" w:cs="Times New Roman"/>
                <w:sz w:val="24"/>
                <w:szCs w:val="24"/>
                <w:u w:val="single"/>
              </w:rPr>
              <w:t>ákladní charakteristi</w:t>
            </w:r>
            <w:r w:rsidR="00C3586A">
              <w:rPr>
                <w:rFonts w:ascii="Times New Roman" w:hAnsi="Times New Roman" w:cs="Times New Roman"/>
                <w:sz w:val="24"/>
                <w:szCs w:val="24"/>
                <w:u w:val="single"/>
              </w:rPr>
              <w:t>c</w:t>
            </w:r>
            <w:r w:rsidR="009D50C2" w:rsidRPr="009D50C2">
              <w:rPr>
                <w:rFonts w:ascii="Times New Roman" w:hAnsi="Times New Roman" w:cs="Times New Roman"/>
                <w:sz w:val="24"/>
                <w:szCs w:val="24"/>
                <w:u w:val="single"/>
              </w:rPr>
              <w:t>k</w:t>
            </w:r>
            <w:r>
              <w:rPr>
                <w:rFonts w:ascii="Times New Roman" w:hAnsi="Times New Roman" w:cs="Times New Roman"/>
                <w:sz w:val="24"/>
                <w:szCs w:val="24"/>
                <w:u w:val="single"/>
              </w:rPr>
              <w:t>é</w:t>
            </w:r>
            <w:r w:rsidR="009D50C2" w:rsidRPr="009D50C2">
              <w:rPr>
                <w:rFonts w:ascii="Times New Roman" w:hAnsi="Times New Roman" w:cs="Times New Roman"/>
                <w:sz w:val="24"/>
                <w:szCs w:val="24"/>
                <w:u w:val="single"/>
              </w:rPr>
              <w:t xml:space="preserve"> rysy</w:t>
            </w:r>
            <w:r w:rsidR="009D50C2">
              <w:rPr>
                <w:rFonts w:ascii="Times New Roman" w:hAnsi="Times New Roman" w:cs="Times New Roman"/>
                <w:sz w:val="24"/>
                <w:szCs w:val="24"/>
              </w:rPr>
              <w:t>:</w:t>
            </w:r>
          </w:p>
          <w:p w:rsidR="00B77615" w:rsidRDefault="00563DE7" w:rsidP="00BE0905">
            <w:pPr>
              <w:numPr>
                <w:ilvl w:val="0"/>
                <w:numId w:val="29"/>
              </w:numPr>
              <w:spacing w:line="276" w:lineRule="auto"/>
              <w:jc w:val="both"/>
              <w:rPr>
                <w:rFonts w:ascii="Times New Roman" w:hAnsi="Times New Roman" w:cs="Times New Roman"/>
                <w:sz w:val="24"/>
                <w:szCs w:val="24"/>
              </w:rPr>
            </w:pPr>
            <w:r w:rsidRPr="009D50C2">
              <w:rPr>
                <w:rFonts w:ascii="Times New Roman" w:hAnsi="Times New Roman" w:cs="Times New Roman"/>
                <w:sz w:val="24"/>
                <w:szCs w:val="24"/>
              </w:rPr>
              <w:t xml:space="preserve">1) </w:t>
            </w:r>
            <w:r w:rsidR="009D50C2">
              <w:rPr>
                <w:rFonts w:ascii="Times New Roman" w:hAnsi="Times New Roman" w:cs="Times New Roman"/>
                <w:sz w:val="24"/>
                <w:szCs w:val="24"/>
              </w:rPr>
              <w:t>z </w:t>
            </w:r>
            <w:proofErr w:type="gramStart"/>
            <w:r w:rsidR="009D50C2">
              <w:rPr>
                <w:rFonts w:ascii="Times New Roman" w:hAnsi="Times New Roman" w:cs="Times New Roman"/>
                <w:sz w:val="24"/>
                <w:szCs w:val="24"/>
              </w:rPr>
              <w:t xml:space="preserve">hlediska </w:t>
            </w:r>
            <w:r w:rsidRPr="009D50C2">
              <w:rPr>
                <w:rFonts w:ascii="Times New Roman" w:hAnsi="Times New Roman" w:cs="Times New Roman"/>
                <w:sz w:val="24"/>
                <w:szCs w:val="24"/>
              </w:rPr>
              <w:t xml:space="preserve"> zobrazení</w:t>
            </w:r>
            <w:proofErr w:type="gramEnd"/>
            <w:r w:rsidR="009D50C2">
              <w:rPr>
                <w:rFonts w:ascii="Times New Roman" w:hAnsi="Times New Roman" w:cs="Times New Roman"/>
                <w:sz w:val="24"/>
                <w:szCs w:val="24"/>
              </w:rPr>
              <w:t xml:space="preserve"> se jedná o náklady </w:t>
            </w:r>
            <w:r w:rsidR="009D50C2" w:rsidRPr="009D50C2">
              <w:rPr>
                <w:rFonts w:ascii="Times New Roman" w:hAnsi="Times New Roman" w:cs="Times New Roman"/>
                <w:b/>
                <w:sz w:val="24"/>
                <w:szCs w:val="24"/>
              </w:rPr>
              <w:t>prvotní</w:t>
            </w:r>
            <w:r w:rsidR="009D50C2">
              <w:rPr>
                <w:rFonts w:ascii="Times New Roman" w:hAnsi="Times New Roman" w:cs="Times New Roman"/>
                <w:sz w:val="24"/>
                <w:szCs w:val="24"/>
              </w:rPr>
              <w:t xml:space="preserve"> (hned při vstupu do podniku)</w:t>
            </w:r>
          </w:p>
          <w:p w:rsidR="00B77615" w:rsidRDefault="00563DE7" w:rsidP="00BE0905">
            <w:pPr>
              <w:numPr>
                <w:ilvl w:val="0"/>
                <w:numId w:val="29"/>
              </w:numPr>
              <w:spacing w:line="276" w:lineRule="auto"/>
              <w:jc w:val="both"/>
              <w:rPr>
                <w:rFonts w:ascii="Times New Roman" w:hAnsi="Times New Roman" w:cs="Times New Roman"/>
                <w:sz w:val="24"/>
                <w:szCs w:val="24"/>
              </w:rPr>
            </w:pPr>
            <w:r w:rsidRPr="009D50C2">
              <w:rPr>
                <w:rFonts w:ascii="Times New Roman" w:hAnsi="Times New Roman" w:cs="Times New Roman"/>
                <w:sz w:val="24"/>
                <w:szCs w:val="24"/>
              </w:rPr>
              <w:t xml:space="preserve">2) </w:t>
            </w:r>
            <w:r w:rsidR="0008574D">
              <w:rPr>
                <w:rFonts w:ascii="Times New Roman" w:hAnsi="Times New Roman" w:cs="Times New Roman"/>
                <w:sz w:val="24"/>
                <w:szCs w:val="24"/>
              </w:rPr>
              <w:t>mají charakter</w:t>
            </w:r>
            <w:r w:rsidR="009D50C2">
              <w:rPr>
                <w:rFonts w:ascii="Times New Roman" w:hAnsi="Times New Roman" w:cs="Times New Roman"/>
                <w:sz w:val="24"/>
                <w:szCs w:val="24"/>
              </w:rPr>
              <w:t xml:space="preserve"> </w:t>
            </w:r>
            <w:proofErr w:type="gramStart"/>
            <w:r w:rsidR="0008574D">
              <w:rPr>
                <w:rFonts w:ascii="Times New Roman" w:hAnsi="Times New Roman" w:cs="Times New Roman"/>
                <w:sz w:val="24"/>
                <w:szCs w:val="24"/>
              </w:rPr>
              <w:t>n</w:t>
            </w:r>
            <w:r w:rsidR="009D50C2">
              <w:rPr>
                <w:rFonts w:ascii="Times New Roman" w:hAnsi="Times New Roman" w:cs="Times New Roman"/>
                <w:sz w:val="24"/>
                <w:szCs w:val="24"/>
              </w:rPr>
              <w:t>áklad</w:t>
            </w:r>
            <w:r w:rsidR="0008574D">
              <w:rPr>
                <w:rFonts w:ascii="Times New Roman" w:hAnsi="Times New Roman" w:cs="Times New Roman"/>
                <w:sz w:val="24"/>
                <w:szCs w:val="24"/>
              </w:rPr>
              <w:t>ů</w:t>
            </w:r>
            <w:r w:rsidR="009D50C2">
              <w:rPr>
                <w:rFonts w:ascii="Times New Roman" w:hAnsi="Times New Roman" w:cs="Times New Roman"/>
                <w:sz w:val="24"/>
                <w:szCs w:val="24"/>
              </w:rPr>
              <w:t xml:space="preserve"> </w:t>
            </w:r>
            <w:r w:rsidRPr="009D50C2">
              <w:rPr>
                <w:rFonts w:ascii="Times New Roman" w:hAnsi="Times New Roman" w:cs="Times New Roman"/>
                <w:sz w:val="24"/>
                <w:szCs w:val="24"/>
              </w:rPr>
              <w:t xml:space="preserve"> </w:t>
            </w:r>
            <w:r w:rsidRPr="009D50C2">
              <w:rPr>
                <w:rFonts w:ascii="Times New Roman" w:hAnsi="Times New Roman" w:cs="Times New Roman"/>
                <w:b/>
                <w:sz w:val="24"/>
                <w:szCs w:val="24"/>
              </w:rPr>
              <w:t>externí</w:t>
            </w:r>
            <w:r w:rsidR="0008574D">
              <w:rPr>
                <w:rFonts w:ascii="Times New Roman" w:hAnsi="Times New Roman" w:cs="Times New Roman"/>
                <w:b/>
                <w:sz w:val="24"/>
                <w:szCs w:val="24"/>
              </w:rPr>
              <w:t>ch</w:t>
            </w:r>
            <w:proofErr w:type="gramEnd"/>
            <w:r w:rsidR="009D50C2">
              <w:rPr>
                <w:rFonts w:ascii="Times New Roman" w:hAnsi="Times New Roman" w:cs="Times New Roman"/>
                <w:sz w:val="24"/>
                <w:szCs w:val="24"/>
              </w:rPr>
              <w:t xml:space="preserve"> – tj. nakupované od jiných subjektů (dodavatelů)</w:t>
            </w:r>
          </w:p>
          <w:p w:rsidR="00B77615" w:rsidRPr="009D50C2" w:rsidRDefault="00563DE7" w:rsidP="00BE0905">
            <w:pPr>
              <w:numPr>
                <w:ilvl w:val="0"/>
                <w:numId w:val="29"/>
              </w:numPr>
              <w:spacing w:line="276" w:lineRule="auto"/>
              <w:jc w:val="both"/>
              <w:rPr>
                <w:rFonts w:ascii="Times New Roman" w:hAnsi="Times New Roman" w:cs="Times New Roman"/>
                <w:sz w:val="24"/>
                <w:szCs w:val="24"/>
              </w:rPr>
            </w:pPr>
            <w:r w:rsidRPr="009D50C2">
              <w:rPr>
                <w:rFonts w:ascii="Times New Roman" w:hAnsi="Times New Roman" w:cs="Times New Roman"/>
                <w:sz w:val="24"/>
                <w:szCs w:val="24"/>
              </w:rPr>
              <w:t xml:space="preserve">3) </w:t>
            </w:r>
            <w:r w:rsidR="009D50C2">
              <w:rPr>
                <w:rFonts w:ascii="Times New Roman" w:hAnsi="Times New Roman" w:cs="Times New Roman"/>
                <w:sz w:val="24"/>
                <w:szCs w:val="24"/>
              </w:rPr>
              <w:t>z</w:t>
            </w:r>
            <w:r w:rsidR="005165A5">
              <w:rPr>
                <w:rFonts w:ascii="Times New Roman" w:hAnsi="Times New Roman" w:cs="Times New Roman"/>
                <w:sz w:val="24"/>
                <w:szCs w:val="24"/>
              </w:rPr>
              <w:t xml:space="preserve"> hlediska </w:t>
            </w:r>
            <w:proofErr w:type="gramStart"/>
            <w:r w:rsidR="005165A5">
              <w:rPr>
                <w:rFonts w:ascii="Times New Roman" w:hAnsi="Times New Roman" w:cs="Times New Roman"/>
                <w:sz w:val="24"/>
                <w:szCs w:val="24"/>
              </w:rPr>
              <w:t xml:space="preserve">potřeb </w:t>
            </w:r>
            <w:r w:rsidR="009D50C2">
              <w:rPr>
                <w:rFonts w:ascii="Times New Roman" w:hAnsi="Times New Roman" w:cs="Times New Roman"/>
                <w:sz w:val="24"/>
                <w:szCs w:val="24"/>
              </w:rPr>
              <w:t xml:space="preserve"> jejich</w:t>
            </w:r>
            <w:proofErr w:type="gramEnd"/>
            <w:r w:rsidR="009D50C2">
              <w:rPr>
                <w:rFonts w:ascii="Times New Roman" w:hAnsi="Times New Roman" w:cs="Times New Roman"/>
                <w:sz w:val="24"/>
                <w:szCs w:val="24"/>
              </w:rPr>
              <w:t xml:space="preserve"> detailnějšího členění  na dílčí složky jsou to náklady </w:t>
            </w:r>
            <w:r w:rsidR="009D50C2" w:rsidRPr="009D50C2">
              <w:rPr>
                <w:rFonts w:ascii="Times New Roman" w:hAnsi="Times New Roman" w:cs="Times New Roman"/>
                <w:b/>
                <w:sz w:val="24"/>
                <w:szCs w:val="24"/>
              </w:rPr>
              <w:t xml:space="preserve">jednoduché </w:t>
            </w:r>
          </w:p>
          <w:p w:rsidR="009D50C2" w:rsidRPr="009D50C2" w:rsidRDefault="009D50C2" w:rsidP="006F4810">
            <w:pPr>
              <w:spacing w:line="276" w:lineRule="auto"/>
              <w:jc w:val="both"/>
              <w:rPr>
                <w:rFonts w:ascii="Times New Roman" w:hAnsi="Times New Roman" w:cs="Times New Roman"/>
                <w:sz w:val="24"/>
                <w:szCs w:val="24"/>
              </w:rPr>
            </w:pPr>
          </w:p>
          <w:p w:rsidR="009D50C2" w:rsidRPr="009D50C2" w:rsidRDefault="005165A5" w:rsidP="006F4810">
            <w:pPr>
              <w:spacing w:line="276" w:lineRule="auto"/>
              <w:ind w:left="720"/>
              <w:jc w:val="both"/>
              <w:rPr>
                <w:rFonts w:ascii="Times New Roman" w:hAnsi="Times New Roman" w:cs="Times New Roman"/>
                <w:sz w:val="24"/>
                <w:szCs w:val="24"/>
              </w:rPr>
            </w:pPr>
            <w:r>
              <w:rPr>
                <w:rFonts w:ascii="Times New Roman" w:hAnsi="Times New Roman" w:cs="Times New Roman"/>
                <w:sz w:val="24"/>
                <w:szCs w:val="24"/>
                <w:u w:val="single"/>
              </w:rPr>
              <w:t>Č</w:t>
            </w:r>
            <w:r w:rsidR="009D50C2" w:rsidRPr="009D50C2">
              <w:rPr>
                <w:rFonts w:ascii="Times New Roman" w:hAnsi="Times New Roman" w:cs="Times New Roman"/>
                <w:sz w:val="24"/>
                <w:szCs w:val="24"/>
                <w:u w:val="single"/>
              </w:rPr>
              <w:t>lenění nákladů podle druhů</w:t>
            </w:r>
            <w:r w:rsidR="009D50C2">
              <w:rPr>
                <w:rFonts w:ascii="Times New Roman" w:hAnsi="Times New Roman" w:cs="Times New Roman"/>
                <w:sz w:val="24"/>
                <w:szCs w:val="24"/>
                <w:u w:val="single"/>
              </w:rPr>
              <w:t xml:space="preserve"> </w:t>
            </w:r>
            <w:r w:rsidR="009D50C2" w:rsidRPr="009D50C2">
              <w:rPr>
                <w:rFonts w:ascii="Times New Roman" w:hAnsi="Times New Roman" w:cs="Times New Roman"/>
                <w:sz w:val="24"/>
                <w:szCs w:val="24"/>
              </w:rPr>
              <w:t xml:space="preserve">– </w:t>
            </w:r>
            <w:r>
              <w:rPr>
                <w:rFonts w:ascii="Times New Roman" w:hAnsi="Times New Roman" w:cs="Times New Roman"/>
                <w:sz w:val="24"/>
                <w:szCs w:val="24"/>
              </w:rPr>
              <w:t>v </w:t>
            </w:r>
            <w:r w:rsidR="00A338B8">
              <w:rPr>
                <w:rFonts w:ascii="Times New Roman" w:hAnsi="Times New Roman" w:cs="Times New Roman"/>
                <w:sz w:val="24"/>
                <w:szCs w:val="24"/>
              </w:rPr>
              <w:t>podnik</w:t>
            </w:r>
            <w:r>
              <w:rPr>
                <w:rFonts w:ascii="Times New Roman" w:hAnsi="Times New Roman" w:cs="Times New Roman"/>
                <w:sz w:val="24"/>
                <w:szCs w:val="24"/>
              </w:rPr>
              <w:t xml:space="preserve">u tvoří </w:t>
            </w:r>
            <w:r w:rsidR="009D50C2" w:rsidRPr="009D50C2">
              <w:rPr>
                <w:rFonts w:ascii="Times New Roman" w:hAnsi="Times New Roman" w:cs="Times New Roman"/>
                <w:sz w:val="24"/>
                <w:szCs w:val="24"/>
              </w:rPr>
              <w:t>informační zdroj</w:t>
            </w:r>
            <w:r w:rsidR="00A338B8">
              <w:rPr>
                <w:rFonts w:ascii="Times New Roman" w:hAnsi="Times New Roman" w:cs="Times New Roman"/>
                <w:sz w:val="24"/>
                <w:szCs w:val="24"/>
              </w:rPr>
              <w:t xml:space="preserve"> </w:t>
            </w:r>
            <w:r w:rsidR="009D50C2" w:rsidRPr="009D50C2">
              <w:rPr>
                <w:rFonts w:ascii="Times New Roman" w:hAnsi="Times New Roman" w:cs="Times New Roman"/>
                <w:sz w:val="24"/>
                <w:szCs w:val="24"/>
              </w:rPr>
              <w:t>pro:</w:t>
            </w:r>
          </w:p>
          <w:p w:rsidR="00B77615" w:rsidRPr="009D50C2" w:rsidRDefault="00563DE7" w:rsidP="00BE0905">
            <w:pPr>
              <w:numPr>
                <w:ilvl w:val="0"/>
                <w:numId w:val="30"/>
              </w:numPr>
              <w:spacing w:line="276" w:lineRule="auto"/>
              <w:jc w:val="both"/>
              <w:rPr>
                <w:rFonts w:ascii="Times New Roman" w:hAnsi="Times New Roman" w:cs="Times New Roman"/>
                <w:sz w:val="24"/>
                <w:szCs w:val="24"/>
              </w:rPr>
            </w:pPr>
            <w:r w:rsidRPr="009D50C2">
              <w:rPr>
                <w:rFonts w:ascii="Times New Roman" w:hAnsi="Times New Roman" w:cs="Times New Roman"/>
                <w:sz w:val="24"/>
                <w:szCs w:val="24"/>
              </w:rPr>
              <w:t>Zajištění proporcí</w:t>
            </w:r>
            <w:r w:rsidR="00A338B8">
              <w:rPr>
                <w:rFonts w:ascii="Times New Roman" w:hAnsi="Times New Roman" w:cs="Times New Roman"/>
                <w:sz w:val="24"/>
                <w:szCs w:val="24"/>
              </w:rPr>
              <w:t>,</w:t>
            </w:r>
          </w:p>
          <w:p w:rsidR="00B77615" w:rsidRPr="009D50C2" w:rsidRDefault="00563DE7" w:rsidP="00BE0905">
            <w:pPr>
              <w:numPr>
                <w:ilvl w:val="0"/>
                <w:numId w:val="30"/>
              </w:numPr>
              <w:spacing w:line="276" w:lineRule="auto"/>
              <w:jc w:val="both"/>
              <w:rPr>
                <w:rFonts w:ascii="Times New Roman" w:hAnsi="Times New Roman" w:cs="Times New Roman"/>
                <w:sz w:val="24"/>
                <w:szCs w:val="24"/>
              </w:rPr>
            </w:pPr>
            <w:r w:rsidRPr="009D50C2">
              <w:rPr>
                <w:rFonts w:ascii="Times New Roman" w:hAnsi="Times New Roman" w:cs="Times New Roman"/>
                <w:sz w:val="24"/>
                <w:szCs w:val="24"/>
              </w:rPr>
              <w:t xml:space="preserve">               </w:t>
            </w:r>
            <w:r w:rsidR="00A338B8">
              <w:rPr>
                <w:rFonts w:ascii="Times New Roman" w:hAnsi="Times New Roman" w:cs="Times New Roman"/>
                <w:sz w:val="24"/>
                <w:szCs w:val="24"/>
              </w:rPr>
              <w:t>s</w:t>
            </w:r>
            <w:r w:rsidRPr="009D50C2">
              <w:rPr>
                <w:rFonts w:ascii="Times New Roman" w:hAnsi="Times New Roman" w:cs="Times New Roman"/>
                <w:sz w:val="24"/>
                <w:szCs w:val="24"/>
              </w:rPr>
              <w:t>tability</w:t>
            </w:r>
            <w:r w:rsidR="00A338B8">
              <w:rPr>
                <w:rFonts w:ascii="Times New Roman" w:hAnsi="Times New Roman" w:cs="Times New Roman"/>
                <w:sz w:val="24"/>
                <w:szCs w:val="24"/>
              </w:rPr>
              <w:t>,</w:t>
            </w:r>
          </w:p>
          <w:p w:rsidR="00A338B8" w:rsidRDefault="00563DE7" w:rsidP="00BE0905">
            <w:pPr>
              <w:numPr>
                <w:ilvl w:val="0"/>
                <w:numId w:val="30"/>
              </w:numPr>
              <w:spacing w:line="276" w:lineRule="auto"/>
              <w:jc w:val="both"/>
              <w:rPr>
                <w:rFonts w:ascii="Times New Roman" w:hAnsi="Times New Roman" w:cs="Times New Roman"/>
                <w:sz w:val="24"/>
                <w:szCs w:val="24"/>
              </w:rPr>
            </w:pPr>
            <w:r w:rsidRPr="00A338B8">
              <w:rPr>
                <w:rFonts w:ascii="Times New Roman" w:hAnsi="Times New Roman" w:cs="Times New Roman"/>
                <w:sz w:val="24"/>
                <w:szCs w:val="24"/>
              </w:rPr>
              <w:t xml:space="preserve">               </w:t>
            </w:r>
            <w:r w:rsidR="00A338B8" w:rsidRPr="00A338B8">
              <w:rPr>
                <w:rFonts w:ascii="Times New Roman" w:hAnsi="Times New Roman" w:cs="Times New Roman"/>
                <w:sz w:val="24"/>
                <w:szCs w:val="24"/>
              </w:rPr>
              <w:t>r</w:t>
            </w:r>
            <w:r w:rsidRPr="00A338B8">
              <w:rPr>
                <w:rFonts w:ascii="Times New Roman" w:hAnsi="Times New Roman" w:cs="Times New Roman"/>
                <w:sz w:val="24"/>
                <w:szCs w:val="24"/>
              </w:rPr>
              <w:t>ovnováhy</w:t>
            </w:r>
            <w:r w:rsidR="00A338B8" w:rsidRPr="00A338B8">
              <w:rPr>
                <w:rFonts w:ascii="Times New Roman" w:hAnsi="Times New Roman" w:cs="Times New Roman"/>
                <w:sz w:val="24"/>
                <w:szCs w:val="24"/>
              </w:rPr>
              <w:t xml:space="preserve"> </w:t>
            </w:r>
            <w:proofErr w:type="gramStart"/>
            <w:r w:rsidR="00A338B8" w:rsidRPr="00A338B8">
              <w:rPr>
                <w:rFonts w:ascii="Times New Roman" w:hAnsi="Times New Roman" w:cs="Times New Roman"/>
                <w:sz w:val="24"/>
                <w:szCs w:val="24"/>
              </w:rPr>
              <w:t>mezi  jejich</w:t>
            </w:r>
            <w:proofErr w:type="gramEnd"/>
            <w:r w:rsidR="00A338B8" w:rsidRPr="00A338B8">
              <w:rPr>
                <w:rFonts w:ascii="Times New Roman" w:hAnsi="Times New Roman" w:cs="Times New Roman"/>
                <w:sz w:val="24"/>
                <w:szCs w:val="24"/>
              </w:rPr>
              <w:t xml:space="preserve"> potřebou a dodavateli, kte</w:t>
            </w:r>
            <w:r w:rsidR="005165A5">
              <w:rPr>
                <w:rFonts w:ascii="Times New Roman" w:hAnsi="Times New Roman" w:cs="Times New Roman"/>
                <w:sz w:val="24"/>
                <w:szCs w:val="24"/>
              </w:rPr>
              <w:t>ří</w:t>
            </w:r>
            <w:r w:rsidR="00A338B8" w:rsidRPr="00A338B8">
              <w:rPr>
                <w:rFonts w:ascii="Times New Roman" w:hAnsi="Times New Roman" w:cs="Times New Roman"/>
                <w:sz w:val="24"/>
                <w:szCs w:val="24"/>
              </w:rPr>
              <w:t xml:space="preserve"> jsou schopn</w:t>
            </w:r>
            <w:r w:rsidR="005165A5">
              <w:rPr>
                <w:rFonts w:ascii="Times New Roman" w:hAnsi="Times New Roman" w:cs="Times New Roman"/>
                <w:sz w:val="24"/>
                <w:szCs w:val="24"/>
              </w:rPr>
              <w:t>i</w:t>
            </w:r>
            <w:r w:rsidR="00A338B8" w:rsidRPr="00A338B8">
              <w:rPr>
                <w:rFonts w:ascii="Times New Roman" w:hAnsi="Times New Roman" w:cs="Times New Roman"/>
                <w:sz w:val="24"/>
                <w:szCs w:val="24"/>
              </w:rPr>
              <w:t xml:space="preserve"> je nabídnout (od koho, kdy</w:t>
            </w:r>
            <w:r w:rsidR="0008574D">
              <w:rPr>
                <w:rFonts w:ascii="Times New Roman" w:hAnsi="Times New Roman" w:cs="Times New Roman"/>
                <w:sz w:val="24"/>
                <w:szCs w:val="24"/>
              </w:rPr>
              <w:t xml:space="preserve">, </w:t>
            </w:r>
            <w:r w:rsidR="00A338B8" w:rsidRPr="00A338B8">
              <w:rPr>
                <w:rFonts w:ascii="Times New Roman" w:hAnsi="Times New Roman" w:cs="Times New Roman"/>
                <w:sz w:val="24"/>
                <w:szCs w:val="24"/>
              </w:rPr>
              <w:t xml:space="preserve"> jak podnik bude tyto zdroje zajišťovat)</w:t>
            </w:r>
          </w:p>
          <w:p w:rsidR="00A338B8" w:rsidRDefault="00A338B8" w:rsidP="006F4810">
            <w:pPr>
              <w:spacing w:line="276" w:lineRule="auto"/>
              <w:jc w:val="both"/>
              <w:rPr>
                <w:rFonts w:ascii="Times New Roman" w:hAnsi="Times New Roman" w:cs="Times New Roman"/>
                <w:sz w:val="24"/>
                <w:szCs w:val="24"/>
              </w:rPr>
            </w:pPr>
          </w:p>
          <w:p w:rsidR="00A338B8" w:rsidRDefault="00A338B8" w:rsidP="006F4810">
            <w:pPr>
              <w:tabs>
                <w:tab w:val="num" w:pos="720"/>
              </w:tabs>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Přínos z makroekonomického pohledu – </w:t>
            </w:r>
            <w:r w:rsidR="005165A5">
              <w:rPr>
                <w:rFonts w:ascii="Times New Roman" w:hAnsi="Times New Roman" w:cs="Times New Roman"/>
                <w:sz w:val="24"/>
                <w:szCs w:val="24"/>
              </w:rPr>
              <w:t xml:space="preserve">získáme </w:t>
            </w:r>
            <w:r>
              <w:rPr>
                <w:rFonts w:ascii="Times New Roman" w:hAnsi="Times New Roman" w:cs="Times New Roman"/>
                <w:sz w:val="24"/>
                <w:szCs w:val="24"/>
              </w:rPr>
              <w:t xml:space="preserve">informace pro </w:t>
            </w:r>
            <w:proofErr w:type="spellStart"/>
            <w:r>
              <w:rPr>
                <w:rFonts w:ascii="Times New Roman" w:hAnsi="Times New Roman" w:cs="Times New Roman"/>
                <w:sz w:val="24"/>
                <w:szCs w:val="24"/>
              </w:rPr>
              <w:t>zjištování</w:t>
            </w:r>
            <w:proofErr w:type="spellEnd"/>
            <w:r>
              <w:rPr>
                <w:rFonts w:ascii="Times New Roman" w:hAnsi="Times New Roman" w:cs="Times New Roman"/>
                <w:sz w:val="24"/>
                <w:szCs w:val="24"/>
              </w:rPr>
              <w:t xml:space="preserve"> údajů za celou ekonomiku (úhrnné materiálové náklady apod.). </w:t>
            </w:r>
            <w:r w:rsidR="005165A5">
              <w:rPr>
                <w:rFonts w:ascii="Times New Roman" w:hAnsi="Times New Roman" w:cs="Times New Roman"/>
                <w:sz w:val="24"/>
                <w:szCs w:val="24"/>
              </w:rPr>
              <w:t xml:space="preserve">Druhové členění nákladů </w:t>
            </w:r>
            <w:proofErr w:type="gramStart"/>
            <w:r w:rsidR="005165A5">
              <w:rPr>
                <w:rFonts w:ascii="Times New Roman" w:hAnsi="Times New Roman" w:cs="Times New Roman"/>
                <w:sz w:val="24"/>
                <w:szCs w:val="24"/>
              </w:rPr>
              <w:t xml:space="preserve">je </w:t>
            </w:r>
            <w:r>
              <w:rPr>
                <w:rFonts w:ascii="Times New Roman" w:hAnsi="Times New Roman" w:cs="Times New Roman"/>
                <w:sz w:val="24"/>
                <w:szCs w:val="24"/>
              </w:rPr>
              <w:t xml:space="preserve"> součástí</w:t>
            </w:r>
            <w:proofErr w:type="gramEnd"/>
            <w:r>
              <w:rPr>
                <w:rFonts w:ascii="Times New Roman" w:hAnsi="Times New Roman" w:cs="Times New Roman"/>
                <w:sz w:val="24"/>
                <w:szCs w:val="24"/>
              </w:rPr>
              <w:t xml:space="preserve"> přílohy</w:t>
            </w:r>
            <w:r w:rsidR="00563DE7" w:rsidRPr="009D50C2">
              <w:rPr>
                <w:rFonts w:ascii="Times New Roman" w:hAnsi="Times New Roman" w:cs="Times New Roman"/>
                <w:sz w:val="24"/>
                <w:szCs w:val="24"/>
              </w:rPr>
              <w:t xml:space="preserve"> </w:t>
            </w:r>
            <w:r w:rsidR="005165A5">
              <w:rPr>
                <w:rFonts w:ascii="Times New Roman" w:hAnsi="Times New Roman" w:cs="Times New Roman"/>
                <w:sz w:val="24"/>
                <w:szCs w:val="24"/>
              </w:rPr>
              <w:t>k</w:t>
            </w:r>
            <w:r w:rsidR="00563DE7" w:rsidRPr="009D50C2">
              <w:rPr>
                <w:rFonts w:ascii="Times New Roman" w:hAnsi="Times New Roman" w:cs="Times New Roman"/>
                <w:sz w:val="24"/>
                <w:szCs w:val="24"/>
              </w:rPr>
              <w:t xml:space="preserve"> účetní závěrce </w:t>
            </w:r>
            <w:r>
              <w:rPr>
                <w:rFonts w:ascii="Times New Roman" w:hAnsi="Times New Roman" w:cs="Times New Roman"/>
                <w:sz w:val="24"/>
                <w:szCs w:val="24"/>
              </w:rPr>
              <w:t>sestavené dle zásad pro finanční účetnictví.</w:t>
            </w:r>
          </w:p>
          <w:p w:rsidR="00A338B8" w:rsidRDefault="00A338B8" w:rsidP="006F4810">
            <w:pPr>
              <w:tabs>
                <w:tab w:val="num" w:pos="720"/>
              </w:tabs>
              <w:spacing w:line="276" w:lineRule="auto"/>
              <w:ind w:left="720"/>
              <w:jc w:val="both"/>
              <w:rPr>
                <w:rFonts w:ascii="Times New Roman" w:hAnsi="Times New Roman" w:cs="Times New Roman"/>
                <w:sz w:val="24"/>
                <w:szCs w:val="24"/>
              </w:rPr>
            </w:pPr>
          </w:p>
          <w:p w:rsidR="00B77615" w:rsidRPr="009D50C2" w:rsidRDefault="00A338B8" w:rsidP="006F4810">
            <w:pPr>
              <w:tabs>
                <w:tab w:val="num" w:pos="720"/>
              </w:tabs>
              <w:spacing w:line="276" w:lineRule="auto"/>
              <w:ind w:left="720"/>
              <w:jc w:val="both"/>
              <w:rPr>
                <w:rFonts w:ascii="Times New Roman" w:hAnsi="Times New Roman" w:cs="Times New Roman"/>
                <w:sz w:val="24"/>
                <w:szCs w:val="24"/>
              </w:rPr>
            </w:pPr>
            <w:r w:rsidRPr="00A338B8">
              <w:rPr>
                <w:rFonts w:ascii="Times New Roman" w:hAnsi="Times New Roman" w:cs="Times New Roman"/>
                <w:b/>
                <w:sz w:val="24"/>
                <w:szCs w:val="24"/>
              </w:rPr>
              <w:t>Nevýhoda</w:t>
            </w:r>
            <w:r>
              <w:rPr>
                <w:rFonts w:ascii="Times New Roman" w:hAnsi="Times New Roman" w:cs="Times New Roman"/>
                <w:sz w:val="24"/>
                <w:szCs w:val="24"/>
              </w:rPr>
              <w:t xml:space="preserve"> druhového členění </w:t>
            </w:r>
            <w:r w:rsidR="005165A5">
              <w:rPr>
                <w:rFonts w:ascii="Times New Roman" w:hAnsi="Times New Roman" w:cs="Times New Roman"/>
                <w:sz w:val="24"/>
                <w:szCs w:val="24"/>
              </w:rPr>
              <w:t xml:space="preserve">spočívá v tom, </w:t>
            </w:r>
            <w:proofErr w:type="gramStart"/>
            <w:r w:rsidR="005165A5">
              <w:rPr>
                <w:rFonts w:ascii="Times New Roman" w:hAnsi="Times New Roman" w:cs="Times New Roman"/>
                <w:sz w:val="24"/>
                <w:szCs w:val="24"/>
              </w:rPr>
              <w:t xml:space="preserve">že </w:t>
            </w:r>
            <w:r w:rsidRPr="00A338B8">
              <w:rPr>
                <w:rFonts w:ascii="Times New Roman" w:hAnsi="Times New Roman" w:cs="Times New Roman"/>
                <w:sz w:val="24"/>
                <w:szCs w:val="24"/>
                <w:u w:val="single"/>
              </w:rPr>
              <w:t xml:space="preserve"> n</w:t>
            </w:r>
            <w:r w:rsidR="00563DE7" w:rsidRPr="009D50C2">
              <w:rPr>
                <w:rFonts w:ascii="Times New Roman" w:hAnsi="Times New Roman" w:cs="Times New Roman"/>
                <w:sz w:val="24"/>
                <w:szCs w:val="24"/>
                <w:u w:val="single"/>
              </w:rPr>
              <w:t>elze</w:t>
            </w:r>
            <w:proofErr w:type="gramEnd"/>
            <w:r w:rsidR="00563DE7" w:rsidRPr="009D50C2">
              <w:rPr>
                <w:rFonts w:ascii="Times New Roman" w:hAnsi="Times New Roman" w:cs="Times New Roman"/>
                <w:sz w:val="24"/>
                <w:szCs w:val="24"/>
                <w:u w:val="single"/>
              </w:rPr>
              <w:t xml:space="preserve"> hodnotit</w:t>
            </w:r>
            <w:r>
              <w:rPr>
                <w:rFonts w:ascii="Times New Roman" w:hAnsi="Times New Roman" w:cs="Times New Roman"/>
                <w:sz w:val="24"/>
                <w:szCs w:val="24"/>
                <w:u w:val="single"/>
              </w:rPr>
              <w:t>:</w:t>
            </w:r>
          </w:p>
          <w:p w:rsidR="00B77615" w:rsidRPr="009D50C2" w:rsidRDefault="00563DE7" w:rsidP="00BE0905">
            <w:pPr>
              <w:numPr>
                <w:ilvl w:val="0"/>
                <w:numId w:val="31"/>
              </w:numPr>
              <w:spacing w:line="276" w:lineRule="auto"/>
              <w:jc w:val="both"/>
              <w:rPr>
                <w:rFonts w:ascii="Times New Roman" w:hAnsi="Times New Roman" w:cs="Times New Roman"/>
                <w:sz w:val="24"/>
                <w:szCs w:val="24"/>
              </w:rPr>
            </w:pPr>
            <w:r w:rsidRPr="009D50C2">
              <w:rPr>
                <w:rFonts w:ascii="Times New Roman" w:hAnsi="Times New Roman" w:cs="Times New Roman"/>
                <w:sz w:val="24"/>
                <w:szCs w:val="24"/>
              </w:rPr>
              <w:t xml:space="preserve"> </w:t>
            </w:r>
            <w:r w:rsidR="00D95BDC" w:rsidRPr="009D50C2">
              <w:rPr>
                <w:rFonts w:ascii="Times New Roman" w:hAnsi="Times New Roman" w:cs="Times New Roman"/>
                <w:sz w:val="24"/>
                <w:szCs w:val="24"/>
              </w:rPr>
              <w:t>H</w:t>
            </w:r>
            <w:r w:rsidRPr="009D50C2">
              <w:rPr>
                <w:rFonts w:ascii="Times New Roman" w:hAnsi="Times New Roman" w:cs="Times New Roman"/>
                <w:sz w:val="24"/>
                <w:szCs w:val="24"/>
              </w:rPr>
              <w:t>ospodárnost</w:t>
            </w:r>
            <w:r w:rsidR="00D95BDC">
              <w:rPr>
                <w:rFonts w:ascii="Times New Roman" w:hAnsi="Times New Roman" w:cs="Times New Roman"/>
                <w:sz w:val="24"/>
                <w:szCs w:val="24"/>
              </w:rPr>
              <w:t>,</w:t>
            </w:r>
          </w:p>
          <w:p w:rsidR="00B77615" w:rsidRPr="009D50C2" w:rsidRDefault="00563DE7" w:rsidP="00BE0905">
            <w:pPr>
              <w:numPr>
                <w:ilvl w:val="0"/>
                <w:numId w:val="31"/>
              </w:numPr>
              <w:spacing w:line="276" w:lineRule="auto"/>
              <w:jc w:val="both"/>
              <w:rPr>
                <w:rFonts w:ascii="Times New Roman" w:hAnsi="Times New Roman" w:cs="Times New Roman"/>
                <w:sz w:val="24"/>
                <w:szCs w:val="24"/>
              </w:rPr>
            </w:pPr>
            <w:r w:rsidRPr="009D50C2">
              <w:rPr>
                <w:rFonts w:ascii="Times New Roman" w:hAnsi="Times New Roman" w:cs="Times New Roman"/>
                <w:sz w:val="24"/>
                <w:szCs w:val="24"/>
              </w:rPr>
              <w:t xml:space="preserve"> </w:t>
            </w:r>
            <w:r w:rsidR="00D95BDC" w:rsidRPr="009D50C2">
              <w:rPr>
                <w:rFonts w:ascii="Times New Roman" w:hAnsi="Times New Roman" w:cs="Times New Roman"/>
                <w:sz w:val="24"/>
                <w:szCs w:val="24"/>
              </w:rPr>
              <w:t>Ú</w:t>
            </w:r>
            <w:r w:rsidRPr="009D50C2">
              <w:rPr>
                <w:rFonts w:ascii="Times New Roman" w:hAnsi="Times New Roman" w:cs="Times New Roman"/>
                <w:sz w:val="24"/>
                <w:szCs w:val="24"/>
              </w:rPr>
              <w:t>činnost</w:t>
            </w:r>
            <w:r w:rsidR="00D95BDC">
              <w:rPr>
                <w:rFonts w:ascii="Times New Roman" w:hAnsi="Times New Roman" w:cs="Times New Roman"/>
                <w:sz w:val="24"/>
                <w:szCs w:val="24"/>
              </w:rPr>
              <w:t>,</w:t>
            </w:r>
          </w:p>
          <w:p w:rsidR="00B77615" w:rsidRDefault="00563DE7" w:rsidP="00BE0905">
            <w:pPr>
              <w:numPr>
                <w:ilvl w:val="0"/>
                <w:numId w:val="31"/>
              </w:numPr>
              <w:spacing w:line="276" w:lineRule="auto"/>
              <w:jc w:val="both"/>
              <w:rPr>
                <w:rFonts w:ascii="Times New Roman" w:hAnsi="Times New Roman" w:cs="Times New Roman"/>
                <w:sz w:val="24"/>
                <w:szCs w:val="24"/>
              </w:rPr>
            </w:pPr>
            <w:r w:rsidRPr="00D95BDC">
              <w:rPr>
                <w:rFonts w:ascii="Times New Roman" w:hAnsi="Times New Roman" w:cs="Times New Roman"/>
                <w:sz w:val="24"/>
                <w:szCs w:val="24"/>
              </w:rPr>
              <w:t xml:space="preserve"> </w:t>
            </w:r>
            <w:r w:rsidR="00D95BDC">
              <w:rPr>
                <w:rFonts w:ascii="Times New Roman" w:hAnsi="Times New Roman" w:cs="Times New Roman"/>
                <w:sz w:val="24"/>
                <w:szCs w:val="24"/>
              </w:rPr>
              <w:t>E</w:t>
            </w:r>
            <w:r w:rsidRPr="00D95BDC">
              <w:rPr>
                <w:rFonts w:ascii="Times New Roman" w:hAnsi="Times New Roman" w:cs="Times New Roman"/>
                <w:sz w:val="24"/>
                <w:szCs w:val="24"/>
              </w:rPr>
              <w:t>fektivnost podnikové činnosti</w:t>
            </w:r>
            <w:r w:rsidR="00D95BDC" w:rsidRPr="00D95BDC">
              <w:rPr>
                <w:rFonts w:ascii="Times New Roman" w:hAnsi="Times New Roman" w:cs="Times New Roman"/>
                <w:sz w:val="24"/>
                <w:szCs w:val="24"/>
              </w:rPr>
              <w:t>,</w:t>
            </w:r>
            <w:r w:rsidR="00D95BDC">
              <w:rPr>
                <w:rFonts w:ascii="Times New Roman" w:hAnsi="Times New Roman" w:cs="Times New Roman"/>
                <w:sz w:val="24"/>
                <w:szCs w:val="24"/>
              </w:rPr>
              <w:t xml:space="preserve"> a</w:t>
            </w:r>
            <w:r w:rsidR="00D95BDC" w:rsidRPr="00D95BDC">
              <w:rPr>
                <w:rFonts w:ascii="Times New Roman" w:hAnsi="Times New Roman" w:cs="Times New Roman"/>
                <w:sz w:val="24"/>
                <w:szCs w:val="24"/>
              </w:rPr>
              <w:t xml:space="preserve"> to proto, že </w:t>
            </w:r>
            <w:r w:rsidR="00D95BDC" w:rsidRPr="00D95BDC">
              <w:rPr>
                <w:rFonts w:ascii="Times New Roman" w:hAnsi="Times New Roman" w:cs="Times New Roman"/>
                <w:b/>
                <w:sz w:val="24"/>
                <w:szCs w:val="24"/>
                <w:u w:val="single"/>
              </w:rPr>
              <w:t>n</w:t>
            </w:r>
            <w:r w:rsidRPr="00D95BDC">
              <w:rPr>
                <w:rFonts w:ascii="Times New Roman" w:hAnsi="Times New Roman" w:cs="Times New Roman"/>
                <w:b/>
                <w:bCs/>
                <w:sz w:val="24"/>
                <w:szCs w:val="24"/>
                <w:u w:val="single"/>
              </w:rPr>
              <w:t>evyjadřuje příčinu vynaložení</w:t>
            </w:r>
            <w:r w:rsidRPr="00D95BDC">
              <w:rPr>
                <w:rFonts w:ascii="Times New Roman" w:hAnsi="Times New Roman" w:cs="Times New Roman"/>
                <w:sz w:val="24"/>
                <w:szCs w:val="24"/>
              </w:rPr>
              <w:t xml:space="preserve"> </w:t>
            </w:r>
            <w:r w:rsidR="00D95BDC">
              <w:rPr>
                <w:rFonts w:ascii="Times New Roman" w:hAnsi="Times New Roman" w:cs="Times New Roman"/>
                <w:sz w:val="24"/>
                <w:szCs w:val="24"/>
              </w:rPr>
              <w:t>–</w:t>
            </w:r>
            <w:r w:rsidR="005165A5">
              <w:rPr>
                <w:rFonts w:ascii="Times New Roman" w:hAnsi="Times New Roman" w:cs="Times New Roman"/>
                <w:sz w:val="24"/>
                <w:szCs w:val="24"/>
              </w:rPr>
              <w:t xml:space="preserve"> </w:t>
            </w:r>
            <w:r w:rsidR="005165A5">
              <w:rPr>
                <w:rFonts w:ascii="Times New Roman" w:hAnsi="Times New Roman" w:cs="Times New Roman"/>
                <w:sz w:val="24"/>
                <w:szCs w:val="24"/>
              </w:rPr>
              <w:lastRenderedPageBreak/>
              <w:t xml:space="preserve">neznáme </w:t>
            </w:r>
            <w:proofErr w:type="gramStart"/>
            <w:r w:rsidR="005165A5">
              <w:rPr>
                <w:rFonts w:ascii="Times New Roman" w:hAnsi="Times New Roman" w:cs="Times New Roman"/>
                <w:sz w:val="24"/>
                <w:szCs w:val="24"/>
              </w:rPr>
              <w:t xml:space="preserve">přímo </w:t>
            </w:r>
            <w:r w:rsidRPr="00D95BDC">
              <w:rPr>
                <w:rFonts w:ascii="Times New Roman" w:hAnsi="Times New Roman" w:cs="Times New Roman"/>
                <w:sz w:val="24"/>
                <w:szCs w:val="24"/>
              </w:rPr>
              <w:t xml:space="preserve"> nositele</w:t>
            </w:r>
            <w:proofErr w:type="gramEnd"/>
            <w:r w:rsidR="005165A5">
              <w:rPr>
                <w:rFonts w:ascii="Times New Roman" w:hAnsi="Times New Roman" w:cs="Times New Roman"/>
                <w:sz w:val="24"/>
                <w:szCs w:val="24"/>
              </w:rPr>
              <w:t xml:space="preserve"> nákladů</w:t>
            </w:r>
            <w:r w:rsidR="00D95BDC">
              <w:rPr>
                <w:rFonts w:ascii="Times New Roman" w:hAnsi="Times New Roman" w:cs="Times New Roman"/>
                <w:sz w:val="24"/>
                <w:szCs w:val="24"/>
              </w:rPr>
              <w:t xml:space="preserve">. Pro </w:t>
            </w:r>
            <w:proofErr w:type="gramStart"/>
            <w:r w:rsidR="00D95BDC">
              <w:rPr>
                <w:rFonts w:ascii="Times New Roman" w:hAnsi="Times New Roman" w:cs="Times New Roman"/>
                <w:sz w:val="24"/>
                <w:szCs w:val="24"/>
              </w:rPr>
              <w:t>řízení  zisku</w:t>
            </w:r>
            <w:proofErr w:type="gramEnd"/>
            <w:r w:rsidR="00D95BDC">
              <w:rPr>
                <w:rFonts w:ascii="Times New Roman" w:hAnsi="Times New Roman" w:cs="Times New Roman"/>
                <w:sz w:val="24"/>
                <w:szCs w:val="24"/>
              </w:rPr>
              <w:t xml:space="preserve"> je použití tohoto členění nedostatečné, omezené. </w:t>
            </w:r>
          </w:p>
          <w:p w:rsidR="00D95BDC" w:rsidRDefault="00D95BDC" w:rsidP="006F4810">
            <w:pPr>
              <w:spacing w:line="276" w:lineRule="auto"/>
              <w:jc w:val="both"/>
              <w:rPr>
                <w:rFonts w:ascii="Times New Roman" w:hAnsi="Times New Roman" w:cs="Times New Roman"/>
                <w:sz w:val="24"/>
                <w:szCs w:val="24"/>
              </w:rPr>
            </w:pPr>
          </w:p>
          <w:p w:rsidR="00D95BDC" w:rsidRDefault="00D95BDC" w:rsidP="006F4810">
            <w:pPr>
              <w:spacing w:line="276" w:lineRule="auto"/>
              <w:jc w:val="both"/>
              <w:rPr>
                <w:rFonts w:ascii="Times New Roman" w:hAnsi="Times New Roman" w:cs="Times New Roman"/>
                <w:sz w:val="24"/>
                <w:szCs w:val="24"/>
              </w:rPr>
            </w:pPr>
          </w:p>
          <w:p w:rsidR="00787A95" w:rsidRDefault="00D95BDC" w:rsidP="006F4810">
            <w:pPr>
              <w:spacing w:line="276" w:lineRule="auto"/>
              <w:jc w:val="both"/>
              <w:rPr>
                <w:rFonts w:ascii="Times New Roman" w:hAnsi="Times New Roman" w:cs="Times New Roman"/>
                <w:b/>
                <w:sz w:val="24"/>
                <w:szCs w:val="24"/>
                <w:u w:val="single"/>
              </w:rPr>
            </w:pPr>
            <w:r w:rsidRPr="00D95BDC">
              <w:rPr>
                <w:rFonts w:ascii="Times New Roman" w:hAnsi="Times New Roman" w:cs="Times New Roman"/>
                <w:b/>
                <w:sz w:val="24"/>
                <w:szCs w:val="24"/>
                <w:u w:val="single"/>
              </w:rPr>
              <w:t>Účelové členění nákladů</w:t>
            </w:r>
            <w:r w:rsidR="00787A95" w:rsidRPr="00D95BDC">
              <w:rPr>
                <w:rFonts w:ascii="Times New Roman" w:hAnsi="Times New Roman" w:cs="Times New Roman"/>
                <w:b/>
                <w:sz w:val="24"/>
                <w:szCs w:val="24"/>
                <w:u w:val="single"/>
              </w:rPr>
              <w:t xml:space="preserve"> </w:t>
            </w:r>
          </w:p>
          <w:p w:rsidR="00C3586A" w:rsidRDefault="00C3586A" w:rsidP="006F4810">
            <w:pPr>
              <w:spacing w:line="276" w:lineRule="auto"/>
              <w:jc w:val="both"/>
              <w:rPr>
                <w:rFonts w:ascii="Times New Roman" w:hAnsi="Times New Roman" w:cs="Times New Roman"/>
                <w:b/>
                <w:sz w:val="24"/>
                <w:szCs w:val="24"/>
                <w:u w:val="single"/>
              </w:rPr>
            </w:pPr>
          </w:p>
          <w:p w:rsidR="00D95BDC" w:rsidRPr="00C3586A" w:rsidRDefault="00D95BDC" w:rsidP="006F4810">
            <w:pPr>
              <w:spacing w:line="276" w:lineRule="auto"/>
              <w:jc w:val="both"/>
              <w:rPr>
                <w:rFonts w:ascii="Times New Roman" w:hAnsi="Times New Roman" w:cs="Times New Roman"/>
                <w:sz w:val="24"/>
                <w:szCs w:val="24"/>
              </w:rPr>
            </w:pPr>
            <w:r w:rsidRPr="00C3586A">
              <w:rPr>
                <w:rFonts w:ascii="Times New Roman" w:hAnsi="Times New Roman" w:cs="Times New Roman"/>
                <w:sz w:val="24"/>
                <w:szCs w:val="24"/>
              </w:rPr>
              <w:t xml:space="preserve">Při tomto členění jsou řešeny následující okruhy:  </w:t>
            </w:r>
          </w:p>
          <w:p w:rsidR="00D95BDC" w:rsidRDefault="00D95BDC" w:rsidP="006F4810">
            <w:pPr>
              <w:spacing w:line="276" w:lineRule="auto"/>
              <w:jc w:val="both"/>
              <w:rPr>
                <w:rFonts w:ascii="Times New Roman" w:hAnsi="Times New Roman" w:cs="Times New Roman"/>
                <w:b/>
                <w:sz w:val="24"/>
                <w:szCs w:val="24"/>
                <w:u w:val="single"/>
              </w:rPr>
            </w:pPr>
          </w:p>
          <w:p w:rsidR="00B77615" w:rsidRPr="00C3586A" w:rsidRDefault="00D95BDC" w:rsidP="00BE0905">
            <w:pPr>
              <w:numPr>
                <w:ilvl w:val="0"/>
                <w:numId w:val="32"/>
              </w:numPr>
              <w:spacing w:line="276" w:lineRule="auto"/>
              <w:jc w:val="both"/>
              <w:rPr>
                <w:rFonts w:ascii="Times New Roman" w:hAnsi="Times New Roman" w:cs="Times New Roman"/>
                <w:sz w:val="24"/>
                <w:szCs w:val="24"/>
              </w:rPr>
            </w:pPr>
            <w:r w:rsidRPr="00C3586A">
              <w:rPr>
                <w:rFonts w:ascii="Times New Roman" w:hAnsi="Times New Roman" w:cs="Times New Roman"/>
                <w:i/>
                <w:iCs/>
                <w:sz w:val="24"/>
                <w:szCs w:val="24"/>
              </w:rPr>
              <w:t xml:space="preserve">Nejdůležitější otázkou je: </w:t>
            </w:r>
            <w:r w:rsidR="00563DE7" w:rsidRPr="00C3586A">
              <w:rPr>
                <w:rFonts w:ascii="Times New Roman" w:hAnsi="Times New Roman" w:cs="Times New Roman"/>
                <w:i/>
                <w:iCs/>
                <w:sz w:val="24"/>
                <w:szCs w:val="24"/>
              </w:rPr>
              <w:t xml:space="preserve"> </w:t>
            </w:r>
            <w:r w:rsidR="00563DE7" w:rsidRPr="00C3586A">
              <w:rPr>
                <w:rFonts w:ascii="Times New Roman" w:hAnsi="Times New Roman" w:cs="Times New Roman"/>
                <w:i/>
                <w:iCs/>
                <w:sz w:val="24"/>
                <w:szCs w:val="24"/>
                <w:u w:val="single"/>
              </w:rPr>
              <w:t>Spoří se nebo</w:t>
            </w:r>
            <w:r w:rsidRPr="00C3586A">
              <w:rPr>
                <w:rFonts w:ascii="Times New Roman" w:hAnsi="Times New Roman" w:cs="Times New Roman"/>
                <w:i/>
                <w:iCs/>
                <w:sz w:val="24"/>
                <w:szCs w:val="24"/>
                <w:u w:val="single"/>
              </w:rPr>
              <w:t xml:space="preserve"> se</w:t>
            </w:r>
            <w:r w:rsidR="00563DE7" w:rsidRPr="00C3586A">
              <w:rPr>
                <w:rFonts w:ascii="Times New Roman" w:hAnsi="Times New Roman" w:cs="Times New Roman"/>
                <w:i/>
                <w:iCs/>
                <w:sz w:val="24"/>
                <w:szCs w:val="24"/>
                <w:u w:val="single"/>
              </w:rPr>
              <w:t xml:space="preserve"> překračují </w:t>
            </w:r>
            <w:proofErr w:type="gramStart"/>
            <w:r w:rsidR="00563DE7" w:rsidRPr="00C3586A">
              <w:rPr>
                <w:rFonts w:ascii="Times New Roman" w:hAnsi="Times New Roman" w:cs="Times New Roman"/>
                <w:i/>
                <w:iCs/>
                <w:sz w:val="24"/>
                <w:szCs w:val="24"/>
                <w:u w:val="single"/>
              </w:rPr>
              <w:t>náklady ?</w:t>
            </w:r>
            <w:proofErr w:type="gramEnd"/>
          </w:p>
          <w:p w:rsidR="00B77615" w:rsidRPr="00C3586A" w:rsidRDefault="00D95BDC" w:rsidP="00BE0905">
            <w:pPr>
              <w:numPr>
                <w:ilvl w:val="0"/>
                <w:numId w:val="32"/>
              </w:numPr>
              <w:spacing w:line="276" w:lineRule="auto"/>
              <w:jc w:val="both"/>
              <w:rPr>
                <w:rFonts w:ascii="Times New Roman" w:hAnsi="Times New Roman" w:cs="Times New Roman"/>
                <w:sz w:val="24"/>
                <w:szCs w:val="24"/>
              </w:rPr>
            </w:pPr>
            <w:r w:rsidRPr="00C3586A">
              <w:rPr>
                <w:rFonts w:ascii="Times New Roman" w:hAnsi="Times New Roman" w:cs="Times New Roman"/>
                <w:bCs/>
                <w:sz w:val="24"/>
                <w:szCs w:val="24"/>
              </w:rPr>
              <w:t>Sledujeme ú</w:t>
            </w:r>
            <w:r w:rsidR="00563DE7" w:rsidRPr="00C3586A">
              <w:rPr>
                <w:rFonts w:ascii="Times New Roman" w:hAnsi="Times New Roman" w:cs="Times New Roman"/>
                <w:bCs/>
                <w:sz w:val="24"/>
                <w:szCs w:val="24"/>
              </w:rPr>
              <w:t xml:space="preserve">čelový </w:t>
            </w:r>
            <w:r w:rsidR="00563DE7" w:rsidRPr="00C3586A">
              <w:rPr>
                <w:rFonts w:ascii="Times New Roman" w:hAnsi="Times New Roman" w:cs="Times New Roman"/>
                <w:bCs/>
                <w:sz w:val="24"/>
                <w:szCs w:val="24"/>
                <w:u w:val="single"/>
              </w:rPr>
              <w:t>vztah</w:t>
            </w:r>
            <w:r w:rsidR="00563DE7" w:rsidRPr="00C3586A">
              <w:rPr>
                <w:rFonts w:ascii="Times New Roman" w:hAnsi="Times New Roman" w:cs="Times New Roman"/>
                <w:sz w:val="24"/>
                <w:szCs w:val="24"/>
                <w:u w:val="single"/>
              </w:rPr>
              <w:t xml:space="preserve"> </w:t>
            </w:r>
            <w:r w:rsidR="00C3586A" w:rsidRPr="00C3586A">
              <w:rPr>
                <w:rFonts w:ascii="Times New Roman" w:hAnsi="Times New Roman" w:cs="Times New Roman"/>
                <w:sz w:val="24"/>
                <w:szCs w:val="24"/>
                <w:u w:val="single"/>
              </w:rPr>
              <w:t xml:space="preserve">nákladů </w:t>
            </w:r>
            <w:r w:rsidR="00563DE7" w:rsidRPr="00C3586A">
              <w:rPr>
                <w:rFonts w:ascii="Times New Roman" w:hAnsi="Times New Roman" w:cs="Times New Roman"/>
                <w:sz w:val="24"/>
                <w:szCs w:val="24"/>
                <w:u w:val="single"/>
              </w:rPr>
              <w:t>na různé úrovni</w:t>
            </w:r>
            <w:r w:rsidR="00563DE7" w:rsidRPr="00C3586A">
              <w:rPr>
                <w:rFonts w:ascii="Times New Roman" w:hAnsi="Times New Roman" w:cs="Times New Roman"/>
                <w:sz w:val="24"/>
                <w:szCs w:val="24"/>
              </w:rPr>
              <w:t xml:space="preserve"> </w:t>
            </w:r>
            <w:r w:rsidR="00C3586A" w:rsidRPr="00C3586A">
              <w:rPr>
                <w:rFonts w:ascii="Times New Roman" w:hAnsi="Times New Roman" w:cs="Times New Roman"/>
                <w:sz w:val="24"/>
                <w:szCs w:val="24"/>
              </w:rPr>
              <w:t xml:space="preserve">a v odpovídající </w:t>
            </w:r>
            <w:r w:rsidR="00563DE7" w:rsidRPr="00C3586A">
              <w:rPr>
                <w:rFonts w:ascii="Times New Roman" w:hAnsi="Times New Roman" w:cs="Times New Roman"/>
                <w:sz w:val="24"/>
                <w:szCs w:val="24"/>
                <w:u w:val="single"/>
              </w:rPr>
              <w:t>podrobnosti</w:t>
            </w:r>
          </w:p>
          <w:p w:rsidR="00C3586A" w:rsidRPr="00C3586A" w:rsidRDefault="00C3586A" w:rsidP="00BE0905">
            <w:pPr>
              <w:numPr>
                <w:ilvl w:val="0"/>
                <w:numId w:val="32"/>
              </w:numPr>
              <w:spacing w:line="276" w:lineRule="auto"/>
              <w:jc w:val="both"/>
              <w:rPr>
                <w:rFonts w:ascii="Times New Roman" w:hAnsi="Times New Roman" w:cs="Times New Roman"/>
                <w:b/>
                <w:sz w:val="24"/>
                <w:szCs w:val="24"/>
              </w:rPr>
            </w:pPr>
            <w:r w:rsidRPr="00C3586A">
              <w:rPr>
                <w:rFonts w:ascii="Times New Roman" w:hAnsi="Times New Roman" w:cs="Times New Roman"/>
                <w:sz w:val="24"/>
                <w:szCs w:val="24"/>
              </w:rPr>
              <w:t xml:space="preserve">Rozhodující je </w:t>
            </w:r>
            <w:proofErr w:type="gramStart"/>
            <w:r w:rsidRPr="00C3586A">
              <w:rPr>
                <w:rFonts w:ascii="Times New Roman" w:hAnsi="Times New Roman" w:cs="Times New Roman"/>
                <w:sz w:val="24"/>
                <w:szCs w:val="24"/>
              </w:rPr>
              <w:t>příčinný  vz</w:t>
            </w:r>
            <w:r w:rsidR="00563DE7" w:rsidRPr="00C3586A">
              <w:rPr>
                <w:rFonts w:ascii="Times New Roman" w:hAnsi="Times New Roman" w:cs="Times New Roman"/>
                <w:sz w:val="24"/>
                <w:szCs w:val="24"/>
              </w:rPr>
              <w:t>tah</w:t>
            </w:r>
            <w:proofErr w:type="gramEnd"/>
            <w:r w:rsidR="00563DE7" w:rsidRPr="00C3586A">
              <w:rPr>
                <w:rFonts w:ascii="Times New Roman" w:hAnsi="Times New Roman" w:cs="Times New Roman"/>
                <w:sz w:val="24"/>
                <w:szCs w:val="24"/>
              </w:rPr>
              <w:t xml:space="preserve"> nákladu k výrobku, službě, k</w:t>
            </w:r>
            <w:r w:rsidRPr="00C3586A">
              <w:rPr>
                <w:rFonts w:ascii="Times New Roman" w:hAnsi="Times New Roman" w:cs="Times New Roman"/>
                <w:sz w:val="24"/>
                <w:szCs w:val="24"/>
              </w:rPr>
              <w:t> </w:t>
            </w:r>
            <w:r w:rsidR="00563DE7" w:rsidRPr="00C3586A">
              <w:rPr>
                <w:rFonts w:ascii="Times New Roman" w:hAnsi="Times New Roman" w:cs="Times New Roman"/>
                <w:sz w:val="24"/>
                <w:szCs w:val="24"/>
              </w:rPr>
              <w:t>místu</w:t>
            </w:r>
            <w:r w:rsidRPr="00C3586A">
              <w:rPr>
                <w:rFonts w:ascii="Times New Roman" w:hAnsi="Times New Roman" w:cs="Times New Roman"/>
                <w:sz w:val="24"/>
                <w:szCs w:val="24"/>
              </w:rPr>
              <w:t>, tj</w:t>
            </w:r>
            <w:r w:rsidR="00563DE7" w:rsidRPr="00C3586A">
              <w:rPr>
                <w:rFonts w:ascii="Times New Roman" w:hAnsi="Times New Roman" w:cs="Times New Roman"/>
                <w:sz w:val="24"/>
                <w:szCs w:val="24"/>
              </w:rPr>
              <w:t xml:space="preserve">. </w:t>
            </w:r>
            <w:r w:rsidRPr="00C3586A">
              <w:rPr>
                <w:rFonts w:ascii="Times New Roman" w:hAnsi="Times New Roman" w:cs="Times New Roman"/>
                <w:sz w:val="24"/>
                <w:szCs w:val="24"/>
              </w:rPr>
              <w:t xml:space="preserve">hledáme </w:t>
            </w:r>
            <w:r w:rsidR="00563DE7" w:rsidRPr="00C3586A">
              <w:rPr>
                <w:rFonts w:ascii="Times New Roman" w:hAnsi="Times New Roman" w:cs="Times New Roman"/>
                <w:bCs/>
                <w:sz w:val="24"/>
                <w:szCs w:val="24"/>
              </w:rPr>
              <w:t xml:space="preserve"> </w:t>
            </w:r>
            <w:r w:rsidR="00563DE7" w:rsidRPr="00C3586A">
              <w:rPr>
                <w:rFonts w:ascii="Times New Roman" w:hAnsi="Times New Roman" w:cs="Times New Roman"/>
                <w:b/>
                <w:bCs/>
                <w:sz w:val="24"/>
                <w:szCs w:val="24"/>
              </w:rPr>
              <w:t>věcného nositele</w:t>
            </w:r>
            <w:r w:rsidRPr="00C3586A">
              <w:rPr>
                <w:rFonts w:ascii="Times New Roman" w:hAnsi="Times New Roman" w:cs="Times New Roman"/>
                <w:b/>
                <w:bCs/>
                <w:sz w:val="24"/>
                <w:szCs w:val="24"/>
              </w:rPr>
              <w:t xml:space="preserve"> nákladu</w:t>
            </w:r>
            <w:r>
              <w:rPr>
                <w:rFonts w:ascii="Times New Roman" w:hAnsi="Times New Roman" w:cs="Times New Roman"/>
                <w:b/>
                <w:bCs/>
                <w:sz w:val="24"/>
                <w:szCs w:val="24"/>
              </w:rPr>
              <w:t>.</w:t>
            </w:r>
          </w:p>
          <w:p w:rsidR="00C3586A" w:rsidRDefault="00C3586A" w:rsidP="006F4810">
            <w:pPr>
              <w:spacing w:line="276" w:lineRule="auto"/>
              <w:jc w:val="both"/>
              <w:rPr>
                <w:rFonts w:ascii="Times New Roman" w:hAnsi="Times New Roman" w:cs="Times New Roman"/>
                <w:b/>
                <w:bCs/>
                <w:sz w:val="24"/>
                <w:szCs w:val="24"/>
              </w:rPr>
            </w:pPr>
          </w:p>
          <w:p w:rsidR="00C3586A" w:rsidRDefault="00C3586A" w:rsidP="006F4810">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Jiný pohled na členění nákladů:</w:t>
            </w:r>
          </w:p>
          <w:p w:rsidR="00B77615" w:rsidRPr="00C3586A" w:rsidRDefault="00C3586A" w:rsidP="00BE0905">
            <w:pPr>
              <w:numPr>
                <w:ilvl w:val="0"/>
                <w:numId w:val="33"/>
              </w:num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Náklady v</w:t>
            </w:r>
            <w:r w:rsidR="00563DE7" w:rsidRPr="00C3586A">
              <w:rPr>
                <w:rFonts w:ascii="Times New Roman" w:hAnsi="Times New Roman" w:cs="Times New Roman"/>
                <w:b/>
                <w:bCs/>
                <w:sz w:val="24"/>
                <w:szCs w:val="24"/>
              </w:rPr>
              <w:t>ýrobních (hlavních) podnikatelských činností</w:t>
            </w:r>
          </w:p>
          <w:p w:rsidR="00B77615" w:rsidRDefault="00C3586A" w:rsidP="00BE0905">
            <w:pPr>
              <w:numPr>
                <w:ilvl w:val="0"/>
                <w:numId w:val="33"/>
              </w:num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Náklady p</w:t>
            </w:r>
            <w:r w:rsidR="00563DE7" w:rsidRPr="00C3586A">
              <w:rPr>
                <w:rFonts w:ascii="Times New Roman" w:hAnsi="Times New Roman" w:cs="Times New Roman"/>
                <w:b/>
                <w:bCs/>
                <w:sz w:val="24"/>
                <w:szCs w:val="24"/>
              </w:rPr>
              <w:t>omocných</w:t>
            </w:r>
            <w:r>
              <w:rPr>
                <w:rFonts w:ascii="Times New Roman" w:hAnsi="Times New Roman" w:cs="Times New Roman"/>
                <w:b/>
                <w:bCs/>
                <w:sz w:val="24"/>
                <w:szCs w:val="24"/>
              </w:rPr>
              <w:t>,</w:t>
            </w:r>
            <w:r w:rsidR="00563DE7" w:rsidRPr="00C3586A">
              <w:rPr>
                <w:rFonts w:ascii="Times New Roman" w:hAnsi="Times New Roman" w:cs="Times New Roman"/>
                <w:b/>
                <w:bCs/>
                <w:sz w:val="24"/>
                <w:szCs w:val="24"/>
              </w:rPr>
              <w:t xml:space="preserve"> obslužných činností</w:t>
            </w:r>
          </w:p>
          <w:p w:rsidR="00C3586A" w:rsidRDefault="00C3586A" w:rsidP="006F4810">
            <w:pPr>
              <w:spacing w:line="276" w:lineRule="auto"/>
              <w:jc w:val="both"/>
              <w:rPr>
                <w:rFonts w:ascii="Times New Roman" w:hAnsi="Times New Roman" w:cs="Times New Roman"/>
                <w:b/>
                <w:bCs/>
                <w:sz w:val="24"/>
                <w:szCs w:val="24"/>
              </w:rPr>
            </w:pPr>
          </w:p>
          <w:p w:rsidR="00EB1477" w:rsidRDefault="00EB1477" w:rsidP="006F4810">
            <w:pPr>
              <w:spacing w:line="276" w:lineRule="auto"/>
              <w:jc w:val="both"/>
              <w:rPr>
                <w:rFonts w:ascii="Times New Roman" w:hAnsi="Times New Roman" w:cs="Times New Roman"/>
                <w:b/>
                <w:bCs/>
                <w:sz w:val="24"/>
                <w:szCs w:val="24"/>
              </w:rPr>
            </w:pPr>
          </w:p>
          <w:p w:rsidR="00EB1477" w:rsidRDefault="00EB1477" w:rsidP="006F4810">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Náklady technologické a náklady na obsluhu a řízení:</w:t>
            </w:r>
          </w:p>
          <w:p w:rsidR="00EB1477" w:rsidRDefault="00EB1477" w:rsidP="006F4810">
            <w:pPr>
              <w:spacing w:line="276" w:lineRule="auto"/>
              <w:jc w:val="both"/>
              <w:rPr>
                <w:rFonts w:ascii="Times New Roman" w:hAnsi="Times New Roman" w:cs="Times New Roman"/>
                <w:b/>
                <w:bCs/>
                <w:sz w:val="24"/>
                <w:szCs w:val="24"/>
              </w:rPr>
            </w:pPr>
          </w:p>
          <w:p w:rsidR="00EB1477" w:rsidRDefault="00EB1477" w:rsidP="006F4810">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Jedná se o účelové </w:t>
            </w:r>
            <w:proofErr w:type="gramStart"/>
            <w:r>
              <w:rPr>
                <w:rFonts w:ascii="Times New Roman" w:hAnsi="Times New Roman" w:cs="Times New Roman"/>
                <w:b/>
                <w:bCs/>
                <w:sz w:val="24"/>
                <w:szCs w:val="24"/>
              </w:rPr>
              <w:t>členění  nákladů</w:t>
            </w:r>
            <w:proofErr w:type="gramEnd"/>
            <w:r>
              <w:rPr>
                <w:rFonts w:ascii="Times New Roman" w:hAnsi="Times New Roman" w:cs="Times New Roman"/>
                <w:b/>
                <w:bCs/>
                <w:sz w:val="24"/>
                <w:szCs w:val="24"/>
              </w:rPr>
              <w:t xml:space="preserve">. Jedná se o členění nákladů ve vztahu zabezpečení vytvářeného výkonu. </w:t>
            </w:r>
          </w:p>
          <w:p w:rsidR="00B77615" w:rsidRPr="00EB1477" w:rsidRDefault="00563DE7" w:rsidP="00BE0905">
            <w:pPr>
              <w:numPr>
                <w:ilvl w:val="0"/>
                <w:numId w:val="34"/>
              </w:numPr>
              <w:spacing w:line="276" w:lineRule="auto"/>
              <w:jc w:val="both"/>
              <w:rPr>
                <w:rFonts w:ascii="Times New Roman" w:hAnsi="Times New Roman" w:cs="Times New Roman"/>
                <w:sz w:val="24"/>
                <w:szCs w:val="24"/>
              </w:rPr>
            </w:pPr>
            <w:r w:rsidRPr="00276B47">
              <w:rPr>
                <w:rFonts w:ascii="Times New Roman" w:hAnsi="Times New Roman" w:cs="Times New Roman"/>
                <w:b/>
                <w:sz w:val="24"/>
                <w:szCs w:val="24"/>
                <w:u w:val="single"/>
              </w:rPr>
              <w:t>Technologické náklady</w:t>
            </w:r>
            <w:r w:rsidR="00EB1477">
              <w:rPr>
                <w:rFonts w:ascii="Times New Roman" w:hAnsi="Times New Roman" w:cs="Times New Roman"/>
                <w:b/>
                <w:sz w:val="24"/>
                <w:szCs w:val="24"/>
                <w:u w:val="single"/>
              </w:rPr>
              <w:t xml:space="preserve"> </w:t>
            </w:r>
            <w:r w:rsidR="00EB1477" w:rsidRPr="00EB1477">
              <w:rPr>
                <w:rFonts w:ascii="Times New Roman" w:hAnsi="Times New Roman" w:cs="Times New Roman"/>
                <w:sz w:val="24"/>
                <w:szCs w:val="24"/>
              </w:rPr>
              <w:t>– jsou vynaložené na tvorbu výkonů, jsou spojené s konkrétní technologií (např. spotřeba konkrétního materiálu)</w:t>
            </w:r>
          </w:p>
          <w:p w:rsidR="00276B47" w:rsidRPr="00276B47" w:rsidRDefault="00276B47" w:rsidP="006F4810">
            <w:pPr>
              <w:spacing w:line="276" w:lineRule="auto"/>
              <w:jc w:val="both"/>
              <w:rPr>
                <w:rFonts w:ascii="Times New Roman" w:hAnsi="Times New Roman" w:cs="Times New Roman"/>
                <w:b/>
                <w:sz w:val="24"/>
                <w:szCs w:val="24"/>
                <w:u w:val="single"/>
              </w:rPr>
            </w:pPr>
          </w:p>
          <w:p w:rsidR="00B77615" w:rsidRPr="00EB1477" w:rsidRDefault="00563DE7" w:rsidP="00BE0905">
            <w:pPr>
              <w:numPr>
                <w:ilvl w:val="0"/>
                <w:numId w:val="35"/>
              </w:numPr>
              <w:spacing w:line="276" w:lineRule="auto"/>
              <w:jc w:val="both"/>
              <w:rPr>
                <w:rFonts w:ascii="Times New Roman" w:hAnsi="Times New Roman" w:cs="Times New Roman"/>
                <w:b/>
                <w:sz w:val="24"/>
                <w:szCs w:val="24"/>
                <w:u w:val="single"/>
              </w:rPr>
            </w:pPr>
            <w:r w:rsidRPr="00EB1477">
              <w:rPr>
                <w:rFonts w:ascii="Times New Roman" w:hAnsi="Times New Roman" w:cs="Times New Roman"/>
                <w:b/>
                <w:sz w:val="24"/>
                <w:szCs w:val="24"/>
                <w:u w:val="single"/>
              </w:rPr>
              <w:t xml:space="preserve">Náklady na </w:t>
            </w:r>
            <w:proofErr w:type="gramStart"/>
            <w:r w:rsidRPr="00EB1477">
              <w:rPr>
                <w:rFonts w:ascii="Times New Roman" w:hAnsi="Times New Roman" w:cs="Times New Roman"/>
                <w:b/>
                <w:sz w:val="24"/>
                <w:szCs w:val="24"/>
                <w:u w:val="single"/>
              </w:rPr>
              <w:t>obsluhu a  řízení</w:t>
            </w:r>
            <w:proofErr w:type="gramEnd"/>
            <w:r w:rsidR="00EB1477" w:rsidRPr="00EB1477">
              <w:rPr>
                <w:rFonts w:ascii="Times New Roman" w:hAnsi="Times New Roman" w:cs="Times New Roman"/>
                <w:b/>
                <w:sz w:val="24"/>
                <w:szCs w:val="24"/>
                <w:u w:val="single"/>
              </w:rPr>
              <w:t xml:space="preserve"> </w:t>
            </w:r>
            <w:r w:rsidR="00EB1477" w:rsidRPr="00EB1477">
              <w:rPr>
                <w:rFonts w:ascii="Times New Roman" w:hAnsi="Times New Roman" w:cs="Times New Roman"/>
                <w:b/>
                <w:sz w:val="24"/>
                <w:szCs w:val="24"/>
              </w:rPr>
              <w:t xml:space="preserve">– </w:t>
            </w:r>
            <w:r w:rsidR="00EB1477" w:rsidRPr="00EB1477">
              <w:rPr>
                <w:rFonts w:ascii="Times New Roman" w:hAnsi="Times New Roman" w:cs="Times New Roman"/>
                <w:sz w:val="24"/>
                <w:szCs w:val="24"/>
              </w:rPr>
              <w:t>souvisí se zajištěním podmínek podnikatelského procesu (např. os</w:t>
            </w:r>
            <w:r w:rsidRPr="00EB1477">
              <w:rPr>
                <w:rFonts w:ascii="Times New Roman" w:hAnsi="Times New Roman" w:cs="Times New Roman"/>
                <w:sz w:val="24"/>
                <w:szCs w:val="24"/>
              </w:rPr>
              <w:t>větlení dílny</w:t>
            </w:r>
            <w:r w:rsidR="00EB1477" w:rsidRPr="00EB1477">
              <w:rPr>
                <w:rFonts w:ascii="Times New Roman" w:hAnsi="Times New Roman" w:cs="Times New Roman"/>
                <w:sz w:val="24"/>
                <w:szCs w:val="24"/>
              </w:rPr>
              <w:t>, p</w:t>
            </w:r>
            <w:r w:rsidRPr="00EB1477">
              <w:rPr>
                <w:rFonts w:ascii="Times New Roman" w:hAnsi="Times New Roman" w:cs="Times New Roman"/>
                <w:sz w:val="24"/>
                <w:szCs w:val="24"/>
              </w:rPr>
              <w:t>lat mistra</w:t>
            </w:r>
            <w:r w:rsidR="005165A5">
              <w:rPr>
                <w:rFonts w:ascii="Times New Roman" w:hAnsi="Times New Roman" w:cs="Times New Roman"/>
                <w:sz w:val="24"/>
                <w:szCs w:val="24"/>
              </w:rPr>
              <w:t>).</w:t>
            </w:r>
          </w:p>
          <w:p w:rsidR="0066073C" w:rsidRDefault="0066073C" w:rsidP="006F4810">
            <w:pPr>
              <w:spacing w:line="276" w:lineRule="auto"/>
              <w:jc w:val="both"/>
              <w:rPr>
                <w:rFonts w:ascii="Times New Roman" w:hAnsi="Times New Roman" w:cs="Times New Roman"/>
                <w:sz w:val="24"/>
                <w:szCs w:val="24"/>
              </w:rPr>
            </w:pPr>
          </w:p>
          <w:p w:rsidR="00CD271F" w:rsidRDefault="0066073C" w:rsidP="006F4810">
            <w:pPr>
              <w:spacing w:line="276" w:lineRule="auto"/>
              <w:jc w:val="both"/>
              <w:rPr>
                <w:rFonts w:ascii="Times New Roman" w:hAnsi="Times New Roman" w:cs="Times New Roman"/>
                <w:b/>
                <w:sz w:val="24"/>
                <w:szCs w:val="24"/>
              </w:rPr>
            </w:pPr>
            <w:r w:rsidRPr="0066073C">
              <w:rPr>
                <w:rFonts w:ascii="Times New Roman" w:hAnsi="Times New Roman" w:cs="Times New Roman"/>
                <w:b/>
                <w:sz w:val="24"/>
                <w:szCs w:val="24"/>
              </w:rPr>
              <w:t xml:space="preserve">Členění </w:t>
            </w:r>
            <w:proofErr w:type="gramStart"/>
            <w:r w:rsidRPr="0066073C">
              <w:rPr>
                <w:rFonts w:ascii="Times New Roman" w:hAnsi="Times New Roman" w:cs="Times New Roman"/>
                <w:b/>
                <w:sz w:val="24"/>
                <w:szCs w:val="24"/>
              </w:rPr>
              <w:t xml:space="preserve">nákladů </w:t>
            </w:r>
            <w:r w:rsidR="00276B47" w:rsidRPr="0066073C">
              <w:rPr>
                <w:rFonts w:ascii="Times New Roman" w:hAnsi="Times New Roman" w:cs="Times New Roman"/>
                <w:b/>
                <w:sz w:val="24"/>
                <w:szCs w:val="24"/>
              </w:rPr>
              <w:t xml:space="preserve"> podle</w:t>
            </w:r>
            <w:proofErr w:type="gramEnd"/>
            <w:r w:rsidR="00276B47" w:rsidRPr="0066073C">
              <w:rPr>
                <w:rFonts w:ascii="Times New Roman" w:hAnsi="Times New Roman" w:cs="Times New Roman"/>
                <w:b/>
                <w:sz w:val="24"/>
                <w:szCs w:val="24"/>
              </w:rPr>
              <w:t xml:space="preserve"> místa vzniku a odpovědnosti</w:t>
            </w:r>
            <w:r>
              <w:rPr>
                <w:rFonts w:ascii="Times New Roman" w:hAnsi="Times New Roman" w:cs="Times New Roman"/>
                <w:b/>
                <w:sz w:val="24"/>
                <w:szCs w:val="24"/>
              </w:rPr>
              <w:t>:</w:t>
            </w:r>
          </w:p>
          <w:p w:rsidR="0066073C" w:rsidRPr="0066073C" w:rsidRDefault="0066073C" w:rsidP="006F4810">
            <w:pPr>
              <w:spacing w:line="276" w:lineRule="auto"/>
              <w:jc w:val="both"/>
              <w:rPr>
                <w:rFonts w:ascii="Times New Roman" w:hAnsi="Times New Roman" w:cs="Times New Roman"/>
                <w:b/>
                <w:sz w:val="24"/>
                <w:szCs w:val="24"/>
              </w:rPr>
            </w:pPr>
          </w:p>
          <w:p w:rsidR="00B77615" w:rsidRPr="00276B47" w:rsidRDefault="00563DE7" w:rsidP="00BE0905">
            <w:pPr>
              <w:numPr>
                <w:ilvl w:val="0"/>
                <w:numId w:val="36"/>
              </w:numPr>
              <w:spacing w:line="276" w:lineRule="auto"/>
              <w:jc w:val="both"/>
              <w:rPr>
                <w:rFonts w:ascii="Times New Roman" w:hAnsi="Times New Roman" w:cs="Times New Roman"/>
                <w:sz w:val="24"/>
                <w:szCs w:val="24"/>
              </w:rPr>
            </w:pPr>
            <w:r w:rsidRPr="00276B47">
              <w:rPr>
                <w:rFonts w:ascii="Times New Roman" w:hAnsi="Times New Roman" w:cs="Times New Roman"/>
                <w:b/>
                <w:bCs/>
                <w:sz w:val="24"/>
                <w:szCs w:val="24"/>
                <w:u w:val="single"/>
              </w:rPr>
              <w:t>Náklady externí</w:t>
            </w:r>
          </w:p>
          <w:p w:rsidR="00B77615" w:rsidRPr="00276B47" w:rsidRDefault="0066073C" w:rsidP="00BE0905">
            <w:pPr>
              <w:numPr>
                <w:ilvl w:val="0"/>
                <w:numId w:val="36"/>
              </w:numPr>
              <w:spacing w:line="276" w:lineRule="auto"/>
              <w:jc w:val="both"/>
              <w:rPr>
                <w:rFonts w:ascii="Times New Roman" w:hAnsi="Times New Roman" w:cs="Times New Roman"/>
                <w:sz w:val="24"/>
                <w:szCs w:val="24"/>
              </w:rPr>
            </w:pPr>
            <w:r>
              <w:rPr>
                <w:rFonts w:ascii="Times New Roman" w:hAnsi="Times New Roman" w:cs="Times New Roman"/>
                <w:sz w:val="24"/>
                <w:szCs w:val="24"/>
              </w:rPr>
              <w:t>Jedná se o náklady p</w:t>
            </w:r>
            <w:r w:rsidR="00563DE7" w:rsidRPr="00276B47">
              <w:rPr>
                <w:rFonts w:ascii="Times New Roman" w:hAnsi="Times New Roman" w:cs="Times New Roman"/>
                <w:sz w:val="24"/>
                <w:szCs w:val="24"/>
              </w:rPr>
              <w:t>rvotní</w:t>
            </w:r>
            <w:r w:rsidR="00DF549B">
              <w:rPr>
                <w:rFonts w:ascii="Times New Roman" w:hAnsi="Times New Roman" w:cs="Times New Roman"/>
                <w:sz w:val="24"/>
                <w:szCs w:val="24"/>
              </w:rPr>
              <w:t>, jednoduché, vznikají pořízením vstupů pro výrobní proces, jedná se</w:t>
            </w:r>
            <w:r w:rsidR="005165A5">
              <w:rPr>
                <w:rFonts w:ascii="Times New Roman" w:hAnsi="Times New Roman" w:cs="Times New Roman"/>
                <w:sz w:val="24"/>
                <w:szCs w:val="24"/>
              </w:rPr>
              <w:t xml:space="preserve"> o</w:t>
            </w:r>
            <w:r w:rsidR="00DF549B">
              <w:rPr>
                <w:rFonts w:ascii="Times New Roman" w:hAnsi="Times New Roman" w:cs="Times New Roman"/>
                <w:sz w:val="24"/>
                <w:szCs w:val="24"/>
              </w:rPr>
              <w:t xml:space="preserve"> vstupy, které firma nezabezpečuje sama, ale musí je získat na externím trhu za tržní ceny</w:t>
            </w:r>
          </w:p>
          <w:p w:rsidR="00B77615" w:rsidRPr="00276B47" w:rsidRDefault="00563DE7" w:rsidP="00BE0905">
            <w:pPr>
              <w:numPr>
                <w:ilvl w:val="0"/>
                <w:numId w:val="36"/>
              </w:numPr>
              <w:spacing w:line="276" w:lineRule="auto"/>
              <w:jc w:val="both"/>
              <w:rPr>
                <w:rFonts w:ascii="Times New Roman" w:hAnsi="Times New Roman" w:cs="Times New Roman"/>
                <w:sz w:val="24"/>
                <w:szCs w:val="24"/>
              </w:rPr>
            </w:pPr>
            <w:r w:rsidRPr="00276B47">
              <w:rPr>
                <w:rFonts w:ascii="Times New Roman" w:hAnsi="Times New Roman" w:cs="Times New Roman"/>
                <w:sz w:val="24"/>
                <w:szCs w:val="24"/>
              </w:rPr>
              <w:t>Vznikají na vstupu do výroby</w:t>
            </w:r>
            <w:r w:rsidR="00DF549B">
              <w:rPr>
                <w:rFonts w:ascii="Times New Roman" w:hAnsi="Times New Roman" w:cs="Times New Roman"/>
                <w:sz w:val="24"/>
                <w:szCs w:val="24"/>
              </w:rPr>
              <w:t>, přiřazují se zpravidla jednotlivým útvarům, které jsou za tyto náklady zodpovědné</w:t>
            </w:r>
          </w:p>
          <w:p w:rsidR="00B77615" w:rsidRPr="0066073C" w:rsidRDefault="0066073C" w:rsidP="00BE0905">
            <w:pPr>
              <w:numPr>
                <w:ilvl w:val="0"/>
                <w:numId w:val="36"/>
              </w:numPr>
              <w:spacing w:line="276" w:lineRule="auto"/>
              <w:jc w:val="both"/>
              <w:rPr>
                <w:rFonts w:ascii="Times New Roman" w:hAnsi="Times New Roman" w:cs="Times New Roman"/>
                <w:sz w:val="24"/>
                <w:szCs w:val="24"/>
              </w:rPr>
            </w:pPr>
            <w:r w:rsidRPr="0066073C">
              <w:rPr>
                <w:rFonts w:ascii="Times New Roman" w:hAnsi="Times New Roman" w:cs="Times New Roman"/>
                <w:sz w:val="24"/>
                <w:szCs w:val="24"/>
              </w:rPr>
              <w:t>Oceňujeme je v</w:t>
            </w:r>
            <w:r w:rsidR="00563DE7" w:rsidRPr="0066073C">
              <w:rPr>
                <w:rFonts w:ascii="Times New Roman" w:hAnsi="Times New Roman" w:cs="Times New Roman"/>
                <w:sz w:val="24"/>
                <w:szCs w:val="24"/>
              </w:rPr>
              <w:t xml:space="preserve"> reálných cenách</w:t>
            </w:r>
            <w:r w:rsidRPr="0066073C">
              <w:rPr>
                <w:rFonts w:ascii="Times New Roman" w:hAnsi="Times New Roman" w:cs="Times New Roman"/>
                <w:sz w:val="24"/>
                <w:szCs w:val="24"/>
              </w:rPr>
              <w:t xml:space="preserve"> (např. </w:t>
            </w:r>
            <w:r>
              <w:rPr>
                <w:rFonts w:ascii="Times New Roman" w:hAnsi="Times New Roman" w:cs="Times New Roman"/>
                <w:sz w:val="24"/>
                <w:szCs w:val="24"/>
              </w:rPr>
              <w:t>n</w:t>
            </w:r>
            <w:r w:rsidR="00563DE7" w:rsidRPr="0066073C">
              <w:rPr>
                <w:rFonts w:ascii="Times New Roman" w:hAnsi="Times New Roman" w:cs="Times New Roman"/>
                <w:i/>
                <w:iCs/>
                <w:sz w:val="24"/>
                <w:szCs w:val="24"/>
              </w:rPr>
              <w:t xml:space="preserve">ákup materiálu, </w:t>
            </w:r>
            <w:proofErr w:type="gramStart"/>
            <w:r w:rsidR="00563DE7" w:rsidRPr="0066073C">
              <w:rPr>
                <w:rFonts w:ascii="Times New Roman" w:hAnsi="Times New Roman" w:cs="Times New Roman"/>
                <w:i/>
                <w:iCs/>
                <w:sz w:val="24"/>
                <w:szCs w:val="24"/>
              </w:rPr>
              <w:t>energií</w:t>
            </w:r>
            <w:r>
              <w:rPr>
                <w:rFonts w:ascii="Times New Roman" w:hAnsi="Times New Roman" w:cs="Times New Roman"/>
                <w:i/>
                <w:iCs/>
                <w:sz w:val="24"/>
                <w:szCs w:val="24"/>
              </w:rPr>
              <w:t xml:space="preserve">, </w:t>
            </w:r>
            <w:r w:rsidR="00563DE7" w:rsidRPr="0066073C">
              <w:rPr>
                <w:rFonts w:ascii="Times New Roman" w:hAnsi="Times New Roman" w:cs="Times New Roman"/>
                <w:i/>
                <w:iCs/>
                <w:sz w:val="24"/>
                <w:szCs w:val="24"/>
              </w:rPr>
              <w:t xml:space="preserve"> přiznané</w:t>
            </w:r>
            <w:proofErr w:type="gramEnd"/>
            <w:r w:rsidR="00563DE7" w:rsidRPr="0066073C">
              <w:rPr>
                <w:rFonts w:ascii="Times New Roman" w:hAnsi="Times New Roman" w:cs="Times New Roman"/>
                <w:i/>
                <w:iCs/>
                <w:sz w:val="24"/>
                <w:szCs w:val="24"/>
              </w:rPr>
              <w:t xml:space="preserve"> mzdy</w:t>
            </w:r>
            <w:r w:rsidR="00DF549B">
              <w:rPr>
                <w:rFonts w:ascii="Times New Roman" w:hAnsi="Times New Roman" w:cs="Times New Roman"/>
                <w:i/>
                <w:iCs/>
                <w:sz w:val="24"/>
                <w:szCs w:val="24"/>
              </w:rPr>
              <w:t>)</w:t>
            </w:r>
          </w:p>
          <w:p w:rsidR="00276B47" w:rsidRDefault="00276B47" w:rsidP="006F4810">
            <w:pPr>
              <w:spacing w:line="276" w:lineRule="auto"/>
              <w:jc w:val="both"/>
              <w:rPr>
                <w:rFonts w:ascii="Times New Roman" w:hAnsi="Times New Roman" w:cs="Times New Roman"/>
                <w:sz w:val="24"/>
                <w:szCs w:val="24"/>
              </w:rPr>
            </w:pPr>
          </w:p>
          <w:p w:rsidR="00985299" w:rsidRPr="0066073C" w:rsidRDefault="00305F8B" w:rsidP="00BE0905">
            <w:pPr>
              <w:numPr>
                <w:ilvl w:val="0"/>
                <w:numId w:val="40"/>
              </w:numPr>
              <w:spacing w:line="276" w:lineRule="auto"/>
              <w:jc w:val="both"/>
              <w:rPr>
                <w:rFonts w:ascii="Times New Roman" w:hAnsi="Times New Roman" w:cs="Times New Roman"/>
                <w:sz w:val="24"/>
                <w:szCs w:val="24"/>
              </w:rPr>
            </w:pPr>
            <w:r w:rsidRPr="0066073C">
              <w:rPr>
                <w:rFonts w:ascii="Times New Roman" w:hAnsi="Times New Roman" w:cs="Times New Roman"/>
                <w:b/>
                <w:bCs/>
                <w:sz w:val="24"/>
                <w:szCs w:val="24"/>
                <w:u w:val="single"/>
              </w:rPr>
              <w:t>Náklady interní</w:t>
            </w:r>
          </w:p>
          <w:p w:rsidR="00985299" w:rsidRPr="0066073C" w:rsidRDefault="0066073C" w:rsidP="00BE0905">
            <w:pPr>
              <w:numPr>
                <w:ilvl w:val="0"/>
                <w:numId w:val="40"/>
              </w:numPr>
              <w:spacing w:line="276" w:lineRule="auto"/>
              <w:jc w:val="both"/>
              <w:rPr>
                <w:rFonts w:ascii="Times New Roman" w:hAnsi="Times New Roman" w:cs="Times New Roman"/>
                <w:sz w:val="24"/>
                <w:szCs w:val="24"/>
              </w:rPr>
            </w:pPr>
            <w:r>
              <w:rPr>
                <w:rFonts w:ascii="Times New Roman" w:hAnsi="Times New Roman" w:cs="Times New Roman"/>
                <w:sz w:val="24"/>
                <w:szCs w:val="24"/>
              </w:rPr>
              <w:t>Jedná se o d</w:t>
            </w:r>
            <w:r w:rsidR="00305F8B" w:rsidRPr="0066073C">
              <w:rPr>
                <w:rFonts w:ascii="Times New Roman" w:hAnsi="Times New Roman" w:cs="Times New Roman"/>
                <w:sz w:val="24"/>
                <w:szCs w:val="24"/>
              </w:rPr>
              <w:t>ruhotné</w:t>
            </w:r>
            <w:r>
              <w:rPr>
                <w:rFonts w:ascii="Times New Roman" w:hAnsi="Times New Roman" w:cs="Times New Roman"/>
                <w:sz w:val="24"/>
                <w:szCs w:val="24"/>
              </w:rPr>
              <w:t xml:space="preserve"> náklady</w:t>
            </w:r>
            <w:r w:rsidR="00DF549B">
              <w:rPr>
                <w:rFonts w:ascii="Times New Roman" w:hAnsi="Times New Roman" w:cs="Times New Roman"/>
                <w:sz w:val="24"/>
                <w:szCs w:val="24"/>
              </w:rPr>
              <w:t>, vznikají přetvářením vstupních nákladů a jejich doplněním v procesu tvorby výkonu daného útvaru</w:t>
            </w:r>
          </w:p>
          <w:p w:rsidR="00985299" w:rsidRPr="0066073C" w:rsidRDefault="0066073C" w:rsidP="00BE0905">
            <w:pPr>
              <w:numPr>
                <w:ilvl w:val="0"/>
                <w:numId w:val="40"/>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Představují náklady </w:t>
            </w:r>
            <w:r w:rsidR="00367FFA">
              <w:rPr>
                <w:rFonts w:ascii="Times New Roman" w:hAnsi="Times New Roman" w:cs="Times New Roman"/>
                <w:sz w:val="24"/>
                <w:szCs w:val="24"/>
              </w:rPr>
              <w:t xml:space="preserve">za výkony </w:t>
            </w:r>
            <w:r w:rsidR="00305F8B" w:rsidRPr="0066073C">
              <w:rPr>
                <w:rFonts w:ascii="Times New Roman" w:hAnsi="Times New Roman" w:cs="Times New Roman"/>
                <w:sz w:val="24"/>
                <w:szCs w:val="24"/>
              </w:rPr>
              <w:t xml:space="preserve">odebírajícího střediska  </w:t>
            </w:r>
          </w:p>
          <w:p w:rsidR="00985299" w:rsidRPr="0066073C" w:rsidRDefault="00367FFA" w:rsidP="00BE0905">
            <w:pPr>
              <w:numPr>
                <w:ilvl w:val="0"/>
                <w:numId w:val="40"/>
              </w:numPr>
              <w:spacing w:line="276"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Vznikají </w:t>
            </w:r>
            <w:r w:rsidR="00305F8B" w:rsidRPr="0066073C">
              <w:rPr>
                <w:rFonts w:ascii="Times New Roman" w:hAnsi="Times New Roman" w:cs="Times New Roman"/>
                <w:sz w:val="24"/>
                <w:szCs w:val="24"/>
              </w:rPr>
              <w:t xml:space="preserve"> dalším</w:t>
            </w:r>
            <w:proofErr w:type="gramEnd"/>
            <w:r w:rsidR="00305F8B" w:rsidRPr="0066073C">
              <w:rPr>
                <w:rFonts w:ascii="Times New Roman" w:hAnsi="Times New Roman" w:cs="Times New Roman"/>
                <w:sz w:val="24"/>
                <w:szCs w:val="24"/>
              </w:rPr>
              <w:t xml:space="preserve"> zpracováním</w:t>
            </w:r>
            <w:r w:rsidR="00DF549B">
              <w:rPr>
                <w:rFonts w:ascii="Times New Roman" w:hAnsi="Times New Roman" w:cs="Times New Roman"/>
                <w:sz w:val="24"/>
                <w:szCs w:val="24"/>
              </w:rPr>
              <w:t xml:space="preserve">, jsou výsledkem vnitropodnikových činností, závisí na typu a rozsahu výroby </w:t>
            </w:r>
          </w:p>
          <w:p w:rsidR="00985299" w:rsidRPr="00367FFA" w:rsidRDefault="00367FFA" w:rsidP="00BE0905">
            <w:pPr>
              <w:numPr>
                <w:ilvl w:val="0"/>
                <w:numId w:val="40"/>
              </w:numPr>
              <w:spacing w:line="276" w:lineRule="auto"/>
              <w:jc w:val="both"/>
              <w:rPr>
                <w:rFonts w:ascii="Times New Roman" w:hAnsi="Times New Roman" w:cs="Times New Roman"/>
                <w:sz w:val="24"/>
                <w:szCs w:val="24"/>
              </w:rPr>
            </w:pPr>
            <w:r w:rsidRPr="00367FFA">
              <w:rPr>
                <w:rFonts w:ascii="Times New Roman" w:hAnsi="Times New Roman" w:cs="Times New Roman"/>
                <w:sz w:val="24"/>
                <w:szCs w:val="24"/>
              </w:rPr>
              <w:lastRenderedPageBreak/>
              <w:t>Jsou oceněny v</w:t>
            </w:r>
            <w:r w:rsidR="00305F8B" w:rsidRPr="00367FFA">
              <w:rPr>
                <w:rFonts w:ascii="Times New Roman" w:hAnsi="Times New Roman" w:cs="Times New Roman"/>
                <w:sz w:val="24"/>
                <w:szCs w:val="24"/>
              </w:rPr>
              <w:t>nitropodnikov</w:t>
            </w:r>
            <w:r w:rsidRPr="00367FFA">
              <w:rPr>
                <w:rFonts w:ascii="Times New Roman" w:hAnsi="Times New Roman" w:cs="Times New Roman"/>
                <w:sz w:val="24"/>
                <w:szCs w:val="24"/>
              </w:rPr>
              <w:t>ými cenami</w:t>
            </w:r>
            <w:r w:rsidR="00DF549B">
              <w:rPr>
                <w:rFonts w:ascii="Times New Roman" w:hAnsi="Times New Roman" w:cs="Times New Roman"/>
                <w:sz w:val="24"/>
                <w:szCs w:val="24"/>
              </w:rPr>
              <w:t xml:space="preserve"> </w:t>
            </w:r>
            <w:r>
              <w:rPr>
                <w:rFonts w:ascii="Times New Roman" w:hAnsi="Times New Roman" w:cs="Times New Roman"/>
                <w:sz w:val="24"/>
                <w:szCs w:val="24"/>
              </w:rPr>
              <w:t>(</w:t>
            </w:r>
            <w:r w:rsidRPr="00DF549B">
              <w:rPr>
                <w:rFonts w:ascii="Times New Roman" w:hAnsi="Times New Roman" w:cs="Times New Roman"/>
                <w:i/>
                <w:sz w:val="24"/>
                <w:szCs w:val="24"/>
              </w:rPr>
              <w:t>např. ná</w:t>
            </w:r>
            <w:r w:rsidR="00305F8B" w:rsidRPr="00367FFA">
              <w:rPr>
                <w:rFonts w:ascii="Times New Roman" w:hAnsi="Times New Roman" w:cs="Times New Roman"/>
                <w:i/>
                <w:iCs/>
                <w:sz w:val="24"/>
                <w:szCs w:val="24"/>
              </w:rPr>
              <w:t>klady na vlastní polotovary, náklady na opravu strojů vlastními pracovníky</w:t>
            </w:r>
            <w:r>
              <w:rPr>
                <w:rFonts w:ascii="Times New Roman" w:hAnsi="Times New Roman" w:cs="Times New Roman"/>
                <w:i/>
                <w:iCs/>
                <w:sz w:val="24"/>
                <w:szCs w:val="24"/>
              </w:rPr>
              <w:t>)</w:t>
            </w:r>
          </w:p>
          <w:p w:rsidR="00CD271F" w:rsidRDefault="00CD271F" w:rsidP="006F4810">
            <w:pPr>
              <w:spacing w:line="276" w:lineRule="auto"/>
              <w:jc w:val="both"/>
              <w:rPr>
                <w:rFonts w:ascii="Times New Roman" w:hAnsi="Times New Roman" w:cs="Times New Roman"/>
                <w:sz w:val="24"/>
                <w:szCs w:val="24"/>
              </w:rPr>
            </w:pPr>
          </w:p>
          <w:p w:rsidR="00276B47" w:rsidRDefault="00276B47" w:rsidP="006F4810">
            <w:pPr>
              <w:spacing w:line="276" w:lineRule="auto"/>
              <w:jc w:val="both"/>
              <w:rPr>
                <w:rFonts w:ascii="Times New Roman" w:hAnsi="Times New Roman" w:cs="Times New Roman"/>
                <w:b/>
                <w:sz w:val="24"/>
                <w:szCs w:val="24"/>
              </w:rPr>
            </w:pPr>
            <w:r w:rsidRPr="00282113">
              <w:rPr>
                <w:rFonts w:ascii="Times New Roman" w:hAnsi="Times New Roman" w:cs="Times New Roman"/>
                <w:b/>
                <w:sz w:val="24"/>
                <w:szCs w:val="24"/>
              </w:rPr>
              <w:t>Kalkulační členění</w:t>
            </w:r>
            <w:r w:rsidR="00367FFA" w:rsidRPr="00282113">
              <w:rPr>
                <w:rFonts w:ascii="Times New Roman" w:hAnsi="Times New Roman" w:cs="Times New Roman"/>
                <w:b/>
                <w:sz w:val="24"/>
                <w:szCs w:val="24"/>
              </w:rPr>
              <w:t xml:space="preserve"> nákladů</w:t>
            </w:r>
          </w:p>
          <w:p w:rsidR="00D7427C" w:rsidRPr="00282113" w:rsidRDefault="00D7427C" w:rsidP="006F4810">
            <w:pPr>
              <w:spacing w:line="276" w:lineRule="auto"/>
              <w:jc w:val="both"/>
              <w:rPr>
                <w:rFonts w:ascii="Times New Roman" w:hAnsi="Times New Roman" w:cs="Times New Roman"/>
                <w:b/>
                <w:sz w:val="24"/>
                <w:szCs w:val="24"/>
              </w:rPr>
            </w:pPr>
          </w:p>
          <w:p w:rsidR="00E648A6" w:rsidRDefault="00DF549B" w:rsidP="006F4810">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Toto členění </w:t>
            </w:r>
            <w:proofErr w:type="spellStart"/>
            <w:r>
              <w:rPr>
                <w:rFonts w:ascii="Times New Roman" w:hAnsi="Times New Roman" w:cs="Times New Roman"/>
                <w:sz w:val="24"/>
                <w:szCs w:val="24"/>
              </w:rPr>
              <w:t>výchází</w:t>
            </w:r>
            <w:proofErr w:type="spellEnd"/>
            <w:r>
              <w:rPr>
                <w:rFonts w:ascii="Times New Roman" w:hAnsi="Times New Roman" w:cs="Times New Roman"/>
                <w:sz w:val="24"/>
                <w:szCs w:val="24"/>
              </w:rPr>
              <w:t xml:space="preserve"> z </w:t>
            </w:r>
            <w:r w:rsidRPr="00282113">
              <w:rPr>
                <w:rFonts w:ascii="Times New Roman" w:hAnsi="Times New Roman" w:cs="Times New Roman"/>
                <w:sz w:val="24"/>
                <w:szCs w:val="24"/>
                <w:u w:val="single"/>
              </w:rPr>
              <w:t>principu přiřaditelnosti k výkonu</w:t>
            </w:r>
            <w:r>
              <w:rPr>
                <w:rFonts w:ascii="Times New Roman" w:hAnsi="Times New Roman" w:cs="Times New Roman"/>
                <w:sz w:val="24"/>
                <w:szCs w:val="24"/>
              </w:rPr>
              <w:t xml:space="preserve">, z přímé souvislosti mezi kalkulační jednicí a daným nákladem. Náklady bezprostředně vyvolané druhem </w:t>
            </w:r>
            <w:proofErr w:type="gramStart"/>
            <w:r>
              <w:rPr>
                <w:rFonts w:ascii="Times New Roman" w:hAnsi="Times New Roman" w:cs="Times New Roman"/>
                <w:sz w:val="24"/>
                <w:szCs w:val="24"/>
              </w:rPr>
              <w:t>činnosti   a které</w:t>
            </w:r>
            <w:proofErr w:type="gramEnd"/>
            <w:r>
              <w:rPr>
                <w:rFonts w:ascii="Times New Roman" w:hAnsi="Times New Roman" w:cs="Times New Roman"/>
                <w:sz w:val="24"/>
                <w:szCs w:val="24"/>
              </w:rPr>
              <w:t xml:space="preserve"> jsou stanoveny normativně lze označit jako náklady přímé, náklady, které souvisí s určitým objemem či časovým intervalem, se zajištěním provozu určitého útvaru jako celku </w:t>
            </w:r>
            <w:r w:rsidR="00282113">
              <w:rPr>
                <w:rFonts w:ascii="Times New Roman" w:hAnsi="Times New Roman" w:cs="Times New Roman"/>
                <w:sz w:val="24"/>
                <w:szCs w:val="24"/>
              </w:rPr>
              <w:t>tvoří náklady nepřímé</w:t>
            </w:r>
            <w:r w:rsidR="00943AC6">
              <w:rPr>
                <w:rFonts w:ascii="Times New Roman" w:hAnsi="Times New Roman" w:cs="Times New Roman"/>
                <w:sz w:val="24"/>
                <w:szCs w:val="24"/>
              </w:rPr>
              <w:t xml:space="preserve">. </w:t>
            </w:r>
            <w:r w:rsidR="00E648A6">
              <w:rPr>
                <w:rFonts w:ascii="Times New Roman" w:hAnsi="Times New Roman" w:cs="Times New Roman"/>
                <w:sz w:val="24"/>
                <w:szCs w:val="24"/>
              </w:rPr>
              <w:t xml:space="preserve">Kalkulační členění je nezbytné pro sestavení kalkulací, rozdělení nákladů podle tohoto kriteria </w:t>
            </w:r>
            <w:proofErr w:type="gramStart"/>
            <w:r w:rsidR="00E648A6">
              <w:rPr>
                <w:rFonts w:ascii="Times New Roman" w:hAnsi="Times New Roman" w:cs="Times New Roman"/>
                <w:sz w:val="24"/>
                <w:szCs w:val="24"/>
              </w:rPr>
              <w:t>souvisí s vypovídacích schopností</w:t>
            </w:r>
            <w:proofErr w:type="gramEnd"/>
            <w:r w:rsidR="00E648A6">
              <w:rPr>
                <w:rFonts w:ascii="Times New Roman" w:hAnsi="Times New Roman" w:cs="Times New Roman"/>
                <w:sz w:val="24"/>
                <w:szCs w:val="24"/>
              </w:rPr>
              <w:t xml:space="preserve"> kalkulací, tj. znalostí nákladů pro potřeby řízení.</w:t>
            </w:r>
          </w:p>
          <w:p w:rsidR="00276B47" w:rsidRDefault="00E648A6" w:rsidP="006F4810">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F549B">
              <w:rPr>
                <w:rFonts w:ascii="Times New Roman" w:hAnsi="Times New Roman" w:cs="Times New Roman"/>
                <w:sz w:val="24"/>
                <w:szCs w:val="24"/>
              </w:rPr>
              <w:t xml:space="preserve"> </w:t>
            </w:r>
          </w:p>
          <w:p w:rsidR="00B77615" w:rsidRPr="00276B47" w:rsidRDefault="00563DE7" w:rsidP="00BE0905">
            <w:pPr>
              <w:numPr>
                <w:ilvl w:val="0"/>
                <w:numId w:val="37"/>
              </w:numPr>
              <w:spacing w:line="276" w:lineRule="auto"/>
              <w:jc w:val="both"/>
              <w:rPr>
                <w:rFonts w:ascii="Times New Roman" w:hAnsi="Times New Roman" w:cs="Times New Roman"/>
                <w:sz w:val="24"/>
                <w:szCs w:val="24"/>
              </w:rPr>
            </w:pPr>
            <w:r w:rsidRPr="00276B47">
              <w:rPr>
                <w:rFonts w:ascii="Times New Roman" w:hAnsi="Times New Roman" w:cs="Times New Roman"/>
                <w:b/>
                <w:bCs/>
                <w:sz w:val="24"/>
                <w:szCs w:val="24"/>
                <w:u w:val="single"/>
              </w:rPr>
              <w:t>Přímé jednicové</w:t>
            </w:r>
          </w:p>
          <w:p w:rsidR="00B77615" w:rsidRDefault="00563DE7" w:rsidP="00BE0905">
            <w:pPr>
              <w:numPr>
                <w:ilvl w:val="0"/>
                <w:numId w:val="37"/>
              </w:numPr>
              <w:spacing w:line="276" w:lineRule="auto"/>
              <w:jc w:val="both"/>
              <w:rPr>
                <w:rFonts w:ascii="Times New Roman" w:hAnsi="Times New Roman" w:cs="Times New Roman"/>
                <w:sz w:val="24"/>
                <w:szCs w:val="24"/>
              </w:rPr>
            </w:pPr>
            <w:r w:rsidRPr="00282113">
              <w:rPr>
                <w:rFonts w:ascii="Times New Roman" w:hAnsi="Times New Roman" w:cs="Times New Roman"/>
                <w:sz w:val="24"/>
                <w:szCs w:val="24"/>
              </w:rPr>
              <w:t>Přímé náklady (materiál, mzdy) a ostatní přímé náklady</w:t>
            </w:r>
            <w:r w:rsidR="00282113" w:rsidRPr="00282113">
              <w:rPr>
                <w:rFonts w:ascii="Times New Roman" w:hAnsi="Times New Roman" w:cs="Times New Roman"/>
                <w:sz w:val="24"/>
                <w:szCs w:val="24"/>
              </w:rPr>
              <w:t xml:space="preserve"> – stanoveny normou spotřeby </w:t>
            </w:r>
            <w:r w:rsidR="00282113">
              <w:rPr>
                <w:rFonts w:ascii="Times New Roman" w:hAnsi="Times New Roman" w:cs="Times New Roman"/>
                <w:sz w:val="24"/>
                <w:szCs w:val="24"/>
              </w:rPr>
              <w:t>(n</w:t>
            </w:r>
            <w:r w:rsidR="00282113" w:rsidRPr="00282113">
              <w:rPr>
                <w:rFonts w:ascii="Times New Roman" w:hAnsi="Times New Roman" w:cs="Times New Roman"/>
                <w:sz w:val="24"/>
                <w:szCs w:val="24"/>
              </w:rPr>
              <w:t xml:space="preserve">apř. </w:t>
            </w:r>
            <w:r w:rsidRPr="00282113">
              <w:rPr>
                <w:rFonts w:ascii="Times New Roman" w:hAnsi="Times New Roman" w:cs="Times New Roman"/>
                <w:sz w:val="24"/>
                <w:szCs w:val="24"/>
              </w:rPr>
              <w:t>časové odpisy, pomocný materiál)</w:t>
            </w:r>
          </w:p>
          <w:p w:rsidR="00943AC6" w:rsidRDefault="00943AC6" w:rsidP="00BE0905">
            <w:pPr>
              <w:numPr>
                <w:ilvl w:val="0"/>
                <w:numId w:val="37"/>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Jsou stanoveny v naturálních jednotkách pro konkrétní technologický postup, druh výroby, </w:t>
            </w:r>
          </w:p>
          <w:p w:rsidR="00943AC6" w:rsidRDefault="00943AC6" w:rsidP="00BE0905">
            <w:pPr>
              <w:numPr>
                <w:ilvl w:val="0"/>
                <w:numId w:val="37"/>
              </w:numPr>
              <w:spacing w:line="276" w:lineRule="auto"/>
              <w:jc w:val="both"/>
              <w:rPr>
                <w:rFonts w:ascii="Times New Roman" w:hAnsi="Times New Roman" w:cs="Times New Roman"/>
                <w:sz w:val="24"/>
                <w:szCs w:val="24"/>
              </w:rPr>
            </w:pPr>
            <w:r>
              <w:rPr>
                <w:rFonts w:ascii="Times New Roman" w:hAnsi="Times New Roman" w:cs="Times New Roman"/>
                <w:sz w:val="24"/>
                <w:szCs w:val="24"/>
              </w:rPr>
              <w:t>jejich řízení spočívá ve sledování hospodárnosti</w:t>
            </w:r>
          </w:p>
          <w:p w:rsidR="00943AC6" w:rsidRPr="00282113" w:rsidRDefault="00943AC6" w:rsidP="00BE0905">
            <w:pPr>
              <w:numPr>
                <w:ilvl w:val="0"/>
                <w:numId w:val="37"/>
              </w:numPr>
              <w:spacing w:line="276" w:lineRule="auto"/>
              <w:jc w:val="both"/>
              <w:rPr>
                <w:rFonts w:ascii="Times New Roman" w:hAnsi="Times New Roman" w:cs="Times New Roman"/>
                <w:sz w:val="24"/>
                <w:szCs w:val="24"/>
              </w:rPr>
            </w:pPr>
            <w:r>
              <w:rPr>
                <w:rFonts w:ascii="Times New Roman" w:hAnsi="Times New Roman" w:cs="Times New Roman"/>
                <w:sz w:val="24"/>
                <w:szCs w:val="24"/>
              </w:rPr>
              <w:t>Mohou mít charakter i režijních nákladů, pokud jsou vyvolány konkrétně vymezenou jednotkou výkonu</w:t>
            </w:r>
          </w:p>
          <w:p w:rsidR="00276B47" w:rsidRDefault="00276B47" w:rsidP="006F4810">
            <w:pPr>
              <w:spacing w:line="276" w:lineRule="auto"/>
              <w:jc w:val="both"/>
              <w:rPr>
                <w:rFonts w:ascii="Times New Roman" w:hAnsi="Times New Roman" w:cs="Times New Roman"/>
                <w:sz w:val="24"/>
                <w:szCs w:val="24"/>
              </w:rPr>
            </w:pPr>
          </w:p>
          <w:p w:rsidR="00B77615" w:rsidRPr="00276B47" w:rsidRDefault="00563DE7" w:rsidP="00BE0905">
            <w:pPr>
              <w:numPr>
                <w:ilvl w:val="0"/>
                <w:numId w:val="38"/>
              </w:numPr>
              <w:spacing w:line="276" w:lineRule="auto"/>
              <w:jc w:val="both"/>
              <w:rPr>
                <w:rFonts w:ascii="Times New Roman" w:hAnsi="Times New Roman" w:cs="Times New Roman"/>
                <w:sz w:val="24"/>
                <w:szCs w:val="24"/>
              </w:rPr>
            </w:pPr>
            <w:r w:rsidRPr="00276B47">
              <w:rPr>
                <w:rFonts w:ascii="Times New Roman" w:hAnsi="Times New Roman" w:cs="Times New Roman"/>
                <w:b/>
                <w:bCs/>
                <w:sz w:val="24"/>
                <w:szCs w:val="24"/>
                <w:u w:val="single"/>
              </w:rPr>
              <w:t>Nepřímé náklady</w:t>
            </w:r>
          </w:p>
          <w:p w:rsidR="00B77615" w:rsidRPr="00276B47" w:rsidRDefault="00E47202" w:rsidP="00BE0905">
            <w:pPr>
              <w:numPr>
                <w:ilvl w:val="0"/>
                <w:numId w:val="38"/>
              </w:num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sidR="00282113">
              <w:rPr>
                <w:rFonts w:ascii="Times New Roman" w:hAnsi="Times New Roman" w:cs="Times New Roman"/>
                <w:sz w:val="24"/>
                <w:szCs w:val="24"/>
              </w:rPr>
              <w:t xml:space="preserve">yto náklady </w:t>
            </w:r>
            <w:r>
              <w:rPr>
                <w:rFonts w:ascii="Times New Roman" w:hAnsi="Times New Roman" w:cs="Times New Roman"/>
                <w:sz w:val="24"/>
                <w:szCs w:val="24"/>
              </w:rPr>
              <w:t xml:space="preserve">představují </w:t>
            </w:r>
            <w:r w:rsidR="00282113">
              <w:rPr>
                <w:rFonts w:ascii="Times New Roman" w:hAnsi="Times New Roman" w:cs="Times New Roman"/>
                <w:sz w:val="24"/>
                <w:szCs w:val="24"/>
              </w:rPr>
              <w:t xml:space="preserve">různé </w:t>
            </w:r>
            <w:r w:rsidR="00563DE7" w:rsidRPr="00276B47">
              <w:rPr>
                <w:rFonts w:ascii="Times New Roman" w:hAnsi="Times New Roman" w:cs="Times New Roman"/>
                <w:sz w:val="24"/>
                <w:szCs w:val="24"/>
              </w:rPr>
              <w:t>režie</w:t>
            </w:r>
            <w:r w:rsidR="00282113">
              <w:rPr>
                <w:rFonts w:ascii="Times New Roman" w:hAnsi="Times New Roman" w:cs="Times New Roman"/>
                <w:sz w:val="24"/>
                <w:szCs w:val="24"/>
              </w:rPr>
              <w:t xml:space="preserve">, podle charakteru těchto </w:t>
            </w:r>
            <w:proofErr w:type="gramStart"/>
            <w:r w:rsidR="00282113">
              <w:rPr>
                <w:rFonts w:ascii="Times New Roman" w:hAnsi="Times New Roman" w:cs="Times New Roman"/>
                <w:sz w:val="24"/>
                <w:szCs w:val="24"/>
              </w:rPr>
              <w:t xml:space="preserve">nákladů </w:t>
            </w:r>
            <w:r w:rsidR="00943AC6">
              <w:rPr>
                <w:rFonts w:ascii="Times New Roman" w:hAnsi="Times New Roman" w:cs="Times New Roman"/>
                <w:sz w:val="24"/>
                <w:szCs w:val="24"/>
              </w:rPr>
              <w:t>, vznikají</w:t>
            </w:r>
            <w:proofErr w:type="gramEnd"/>
            <w:r w:rsidR="00943AC6">
              <w:rPr>
                <w:rFonts w:ascii="Times New Roman" w:hAnsi="Times New Roman" w:cs="Times New Roman"/>
                <w:sz w:val="24"/>
                <w:szCs w:val="24"/>
              </w:rPr>
              <w:t xml:space="preserve"> v </w:t>
            </w:r>
            <w:r w:rsidR="00282113">
              <w:rPr>
                <w:rFonts w:ascii="Times New Roman" w:hAnsi="Times New Roman" w:cs="Times New Roman"/>
                <w:sz w:val="24"/>
                <w:szCs w:val="24"/>
              </w:rPr>
              <w:t xml:space="preserve"> útvaru, který nese za tyto náklady odpovědnost (např. režie</w:t>
            </w:r>
            <w:r w:rsidR="00563DE7" w:rsidRPr="00276B47">
              <w:rPr>
                <w:rFonts w:ascii="Times New Roman" w:hAnsi="Times New Roman" w:cs="Times New Roman"/>
                <w:sz w:val="24"/>
                <w:szCs w:val="24"/>
              </w:rPr>
              <w:t xml:space="preserve"> výrobní,</w:t>
            </w:r>
            <w:r w:rsidR="00282113">
              <w:rPr>
                <w:rFonts w:ascii="Times New Roman" w:hAnsi="Times New Roman" w:cs="Times New Roman"/>
                <w:sz w:val="24"/>
                <w:szCs w:val="24"/>
              </w:rPr>
              <w:t xml:space="preserve"> zásobovací,</w:t>
            </w:r>
            <w:r w:rsidR="00563DE7" w:rsidRPr="00276B47">
              <w:rPr>
                <w:rFonts w:ascii="Times New Roman" w:hAnsi="Times New Roman" w:cs="Times New Roman"/>
                <w:sz w:val="24"/>
                <w:szCs w:val="24"/>
              </w:rPr>
              <w:t xml:space="preserve"> odbytová, správní</w:t>
            </w:r>
            <w:r w:rsidR="00282113">
              <w:rPr>
                <w:rFonts w:ascii="Times New Roman" w:hAnsi="Times New Roman" w:cs="Times New Roman"/>
                <w:sz w:val="24"/>
                <w:szCs w:val="24"/>
              </w:rPr>
              <w:t>)</w:t>
            </w:r>
            <w:r w:rsidR="00943AC6">
              <w:rPr>
                <w:rFonts w:ascii="Times New Roman" w:hAnsi="Times New Roman" w:cs="Times New Roman"/>
                <w:sz w:val="24"/>
                <w:szCs w:val="24"/>
              </w:rPr>
              <w:t>, zajišťují vytvoření podmínek pro soubor výkonů, souvisí s řízením vyšších článků organizační struktury</w:t>
            </w:r>
          </w:p>
          <w:p w:rsidR="00943AC6" w:rsidRDefault="00282113" w:rsidP="00BE0905">
            <w:pPr>
              <w:numPr>
                <w:ilvl w:val="0"/>
                <w:numId w:val="38"/>
              </w:numPr>
              <w:spacing w:line="276" w:lineRule="auto"/>
              <w:jc w:val="both"/>
              <w:rPr>
                <w:rFonts w:ascii="Times New Roman" w:hAnsi="Times New Roman" w:cs="Times New Roman"/>
                <w:sz w:val="24"/>
                <w:szCs w:val="24"/>
              </w:rPr>
            </w:pPr>
            <w:r w:rsidRPr="00943AC6">
              <w:rPr>
                <w:rFonts w:ascii="Times New Roman" w:hAnsi="Times New Roman" w:cs="Times New Roman"/>
                <w:sz w:val="24"/>
                <w:szCs w:val="24"/>
              </w:rPr>
              <w:t xml:space="preserve">Výši nákladů k jednici je </w:t>
            </w:r>
            <w:proofErr w:type="gramStart"/>
            <w:r w:rsidRPr="00943AC6">
              <w:rPr>
                <w:rFonts w:ascii="Times New Roman" w:hAnsi="Times New Roman" w:cs="Times New Roman"/>
                <w:sz w:val="24"/>
                <w:szCs w:val="24"/>
              </w:rPr>
              <w:t>nut</w:t>
            </w:r>
            <w:r w:rsidR="00563DE7" w:rsidRPr="00943AC6">
              <w:rPr>
                <w:rFonts w:ascii="Times New Roman" w:hAnsi="Times New Roman" w:cs="Times New Roman"/>
                <w:sz w:val="24"/>
                <w:szCs w:val="24"/>
              </w:rPr>
              <w:t>no</w:t>
            </w:r>
            <w:r w:rsidRPr="00943AC6">
              <w:rPr>
                <w:rFonts w:ascii="Times New Roman" w:hAnsi="Times New Roman" w:cs="Times New Roman"/>
                <w:sz w:val="24"/>
                <w:szCs w:val="24"/>
              </w:rPr>
              <w:t xml:space="preserve"> </w:t>
            </w:r>
            <w:r w:rsidR="00563DE7" w:rsidRPr="00943AC6">
              <w:rPr>
                <w:rFonts w:ascii="Times New Roman" w:hAnsi="Times New Roman" w:cs="Times New Roman"/>
                <w:sz w:val="24"/>
                <w:szCs w:val="24"/>
              </w:rPr>
              <w:t xml:space="preserve"> stanovit</w:t>
            </w:r>
            <w:proofErr w:type="gramEnd"/>
            <w:r w:rsidR="00563DE7" w:rsidRPr="00943AC6">
              <w:rPr>
                <w:rFonts w:ascii="Times New Roman" w:hAnsi="Times New Roman" w:cs="Times New Roman"/>
                <w:sz w:val="24"/>
                <w:szCs w:val="24"/>
              </w:rPr>
              <w:t xml:space="preserve"> nepřímo</w:t>
            </w:r>
            <w:r w:rsidRPr="00943AC6">
              <w:rPr>
                <w:rFonts w:ascii="Times New Roman" w:hAnsi="Times New Roman" w:cs="Times New Roman"/>
                <w:sz w:val="24"/>
                <w:szCs w:val="24"/>
              </w:rPr>
              <w:t>, rozpočítáním tak, aby byl vyjádřen podíl výkonu na úhradě těchto společných nákladů</w:t>
            </w:r>
            <w:r w:rsidR="00943AC6" w:rsidRPr="00943AC6">
              <w:rPr>
                <w:rFonts w:ascii="Times New Roman" w:hAnsi="Times New Roman" w:cs="Times New Roman"/>
                <w:sz w:val="24"/>
                <w:szCs w:val="24"/>
              </w:rPr>
              <w:t xml:space="preserve">, aby byla zajištěna přiměřenost režijních nákladů  ve vztahu </w:t>
            </w:r>
            <w:r w:rsidR="00943AC6">
              <w:rPr>
                <w:rFonts w:ascii="Times New Roman" w:hAnsi="Times New Roman" w:cs="Times New Roman"/>
                <w:sz w:val="24"/>
                <w:szCs w:val="24"/>
              </w:rPr>
              <w:t xml:space="preserve"> k </w:t>
            </w:r>
            <w:r w:rsidR="00943AC6" w:rsidRPr="00943AC6">
              <w:rPr>
                <w:rFonts w:ascii="Times New Roman" w:hAnsi="Times New Roman" w:cs="Times New Roman"/>
                <w:sz w:val="24"/>
                <w:szCs w:val="24"/>
              </w:rPr>
              <w:t>odpovědnosti řídících pracovníků za jejich výši</w:t>
            </w:r>
          </w:p>
          <w:p w:rsidR="00276B47" w:rsidRDefault="00282113" w:rsidP="00BE0905">
            <w:pPr>
              <w:numPr>
                <w:ilvl w:val="0"/>
                <w:numId w:val="38"/>
              </w:numPr>
              <w:spacing w:line="276" w:lineRule="auto"/>
              <w:jc w:val="both"/>
              <w:rPr>
                <w:rFonts w:ascii="Times New Roman" w:hAnsi="Times New Roman" w:cs="Times New Roman"/>
                <w:sz w:val="24"/>
                <w:szCs w:val="24"/>
              </w:rPr>
            </w:pPr>
            <w:r w:rsidRPr="00943AC6">
              <w:rPr>
                <w:rFonts w:ascii="Times New Roman" w:hAnsi="Times New Roman" w:cs="Times New Roman"/>
                <w:sz w:val="24"/>
                <w:szCs w:val="24"/>
              </w:rPr>
              <w:t>Tyto náklady mohou mít ch</w:t>
            </w:r>
            <w:r w:rsidR="00563DE7" w:rsidRPr="00943AC6">
              <w:rPr>
                <w:rFonts w:ascii="Times New Roman" w:hAnsi="Times New Roman" w:cs="Times New Roman"/>
                <w:sz w:val="24"/>
                <w:szCs w:val="24"/>
              </w:rPr>
              <w:t>arakter variabilních i fixních nákladů</w:t>
            </w:r>
            <w:r w:rsidR="00E47202">
              <w:rPr>
                <w:rFonts w:ascii="Times New Roman" w:hAnsi="Times New Roman" w:cs="Times New Roman"/>
                <w:sz w:val="24"/>
                <w:szCs w:val="24"/>
              </w:rPr>
              <w:t>.</w:t>
            </w:r>
            <w:r w:rsidR="00563DE7" w:rsidRPr="00943AC6">
              <w:rPr>
                <w:rFonts w:ascii="Times New Roman" w:hAnsi="Times New Roman" w:cs="Times New Roman"/>
                <w:sz w:val="24"/>
                <w:szCs w:val="24"/>
              </w:rPr>
              <w:t xml:space="preserve"> </w:t>
            </w:r>
          </w:p>
          <w:p w:rsidR="00E648A6" w:rsidRDefault="00E648A6" w:rsidP="006F4810">
            <w:pPr>
              <w:spacing w:line="276" w:lineRule="auto"/>
              <w:jc w:val="both"/>
              <w:rPr>
                <w:rFonts w:ascii="Times New Roman" w:hAnsi="Times New Roman" w:cs="Times New Roman"/>
                <w:sz w:val="24"/>
                <w:szCs w:val="24"/>
              </w:rPr>
            </w:pPr>
          </w:p>
          <w:p w:rsidR="00E648A6" w:rsidRDefault="00E648A6" w:rsidP="006F4810">
            <w:pPr>
              <w:spacing w:line="276" w:lineRule="auto"/>
              <w:jc w:val="both"/>
              <w:rPr>
                <w:rFonts w:ascii="Times New Roman" w:hAnsi="Times New Roman" w:cs="Times New Roman"/>
                <w:sz w:val="24"/>
                <w:szCs w:val="24"/>
              </w:rPr>
            </w:pPr>
          </w:p>
          <w:p w:rsidR="00E648A6" w:rsidRDefault="00E648A6" w:rsidP="006F4810">
            <w:pPr>
              <w:spacing w:line="276" w:lineRule="auto"/>
              <w:jc w:val="both"/>
              <w:rPr>
                <w:rFonts w:ascii="Times New Roman" w:hAnsi="Times New Roman" w:cs="Times New Roman"/>
                <w:b/>
                <w:sz w:val="24"/>
                <w:szCs w:val="24"/>
              </w:rPr>
            </w:pPr>
            <w:r w:rsidRPr="00E648A6">
              <w:rPr>
                <w:rFonts w:ascii="Times New Roman" w:hAnsi="Times New Roman" w:cs="Times New Roman"/>
                <w:b/>
                <w:sz w:val="24"/>
                <w:szCs w:val="24"/>
              </w:rPr>
              <w:t>Náklady variabilní a fixní</w:t>
            </w:r>
          </w:p>
          <w:p w:rsidR="00E648A6" w:rsidRDefault="00E648A6" w:rsidP="006F4810">
            <w:pPr>
              <w:spacing w:line="276" w:lineRule="auto"/>
              <w:jc w:val="both"/>
              <w:rPr>
                <w:rFonts w:ascii="Times New Roman" w:hAnsi="Times New Roman" w:cs="Times New Roman"/>
                <w:b/>
                <w:sz w:val="24"/>
                <w:szCs w:val="24"/>
              </w:rPr>
            </w:pPr>
          </w:p>
          <w:p w:rsidR="00BD57DA" w:rsidRPr="00C95C39" w:rsidRDefault="00E648A6" w:rsidP="006F4810">
            <w:pPr>
              <w:spacing w:line="276" w:lineRule="auto"/>
              <w:jc w:val="both"/>
              <w:rPr>
                <w:rFonts w:ascii="Times New Roman" w:hAnsi="Times New Roman" w:cs="Times New Roman"/>
                <w:sz w:val="24"/>
                <w:szCs w:val="24"/>
              </w:rPr>
            </w:pPr>
            <w:r w:rsidRPr="00C95C39">
              <w:rPr>
                <w:rFonts w:ascii="Times New Roman" w:hAnsi="Times New Roman" w:cs="Times New Roman"/>
                <w:sz w:val="24"/>
                <w:szCs w:val="24"/>
              </w:rPr>
              <w:t xml:space="preserve">Toto </w:t>
            </w:r>
            <w:proofErr w:type="gramStart"/>
            <w:r w:rsidRPr="00C95C39">
              <w:rPr>
                <w:rFonts w:ascii="Times New Roman" w:hAnsi="Times New Roman" w:cs="Times New Roman"/>
                <w:sz w:val="24"/>
                <w:szCs w:val="24"/>
              </w:rPr>
              <w:t>členění   nákladů</w:t>
            </w:r>
            <w:proofErr w:type="gramEnd"/>
            <w:r w:rsidRPr="00C95C39">
              <w:rPr>
                <w:rFonts w:ascii="Times New Roman" w:hAnsi="Times New Roman" w:cs="Times New Roman"/>
                <w:sz w:val="24"/>
                <w:szCs w:val="24"/>
              </w:rPr>
              <w:t xml:space="preserve"> doplňuje členění nákladů na jednicové a režijní, přímé a nepřímé. Sledování nákladů v tomto členění je zásadní pro řízení nákladů, výnosů  a </w:t>
            </w:r>
            <w:proofErr w:type="gramStart"/>
            <w:r w:rsidRPr="00C95C39">
              <w:rPr>
                <w:rFonts w:ascii="Times New Roman" w:hAnsi="Times New Roman" w:cs="Times New Roman"/>
                <w:sz w:val="24"/>
                <w:szCs w:val="24"/>
              </w:rPr>
              <w:t xml:space="preserve">zisku . </w:t>
            </w:r>
            <w:r w:rsidRPr="00C95C39">
              <w:rPr>
                <w:rFonts w:ascii="Times New Roman" w:hAnsi="Times New Roman" w:cs="Times New Roman"/>
                <w:b/>
                <w:sz w:val="24"/>
                <w:szCs w:val="24"/>
              </w:rPr>
              <w:t>Variabilní</w:t>
            </w:r>
            <w:proofErr w:type="gramEnd"/>
            <w:r w:rsidRPr="00C95C39">
              <w:rPr>
                <w:rFonts w:ascii="Times New Roman" w:hAnsi="Times New Roman" w:cs="Times New Roman"/>
                <w:sz w:val="24"/>
                <w:szCs w:val="24"/>
              </w:rPr>
              <w:t xml:space="preserve"> náklady jsou spotřebované vstupy v proporcích v závislosti na objemu výroby (lineární, progresivní, degresivní), </w:t>
            </w:r>
            <w:r w:rsidRPr="00C95C39">
              <w:rPr>
                <w:rFonts w:ascii="Times New Roman" w:hAnsi="Times New Roman" w:cs="Times New Roman"/>
                <w:b/>
                <w:sz w:val="24"/>
                <w:szCs w:val="24"/>
              </w:rPr>
              <w:t>fixní</w:t>
            </w:r>
            <w:r w:rsidRPr="00C95C39">
              <w:rPr>
                <w:rFonts w:ascii="Times New Roman" w:hAnsi="Times New Roman" w:cs="Times New Roman"/>
                <w:sz w:val="24"/>
                <w:szCs w:val="24"/>
              </w:rPr>
              <w:t xml:space="preserve"> náklady zajišťují podmínky pro výrobní činnost, jedná se o náklady spojené s kapacitou (kapacitní náklady), jsou jednorázové vynaloženy a po určitém  čase dochází k jejich obnově, rozšíření či zúžení.</w:t>
            </w:r>
          </w:p>
          <w:p w:rsidR="00E648A6" w:rsidRPr="00C95C39" w:rsidRDefault="00BD57DA" w:rsidP="006F4810">
            <w:pPr>
              <w:spacing w:line="276" w:lineRule="auto"/>
              <w:jc w:val="both"/>
              <w:rPr>
                <w:rFonts w:ascii="Times New Roman" w:hAnsi="Times New Roman" w:cs="Times New Roman"/>
                <w:sz w:val="24"/>
                <w:szCs w:val="24"/>
              </w:rPr>
            </w:pPr>
            <w:r w:rsidRPr="00C95C39">
              <w:rPr>
                <w:rFonts w:ascii="Times New Roman" w:hAnsi="Times New Roman" w:cs="Times New Roman"/>
                <w:sz w:val="24"/>
                <w:szCs w:val="24"/>
              </w:rPr>
              <w:t>Variabilní náklady jsou spojené s jedním výkonem příp. dávkou výkonu, fixní souvisí s určitým časovým obdobím. V kratším období je podíl fixní</w:t>
            </w:r>
            <w:r w:rsidR="008A34A1">
              <w:rPr>
                <w:rFonts w:ascii="Times New Roman" w:hAnsi="Times New Roman" w:cs="Times New Roman"/>
                <w:sz w:val="24"/>
                <w:szCs w:val="24"/>
              </w:rPr>
              <w:t xml:space="preserve">ch </w:t>
            </w:r>
            <w:r w:rsidRPr="00C95C39">
              <w:rPr>
                <w:rFonts w:ascii="Times New Roman" w:hAnsi="Times New Roman" w:cs="Times New Roman"/>
                <w:sz w:val="24"/>
                <w:szCs w:val="24"/>
              </w:rPr>
              <w:t>nákladů vyšší.</w:t>
            </w:r>
            <w:r w:rsidR="008A34A1">
              <w:rPr>
                <w:rFonts w:ascii="Times New Roman" w:hAnsi="Times New Roman" w:cs="Times New Roman"/>
                <w:sz w:val="24"/>
                <w:szCs w:val="24"/>
              </w:rPr>
              <w:t xml:space="preserve"> </w:t>
            </w:r>
          </w:p>
          <w:p w:rsidR="00BD57DA" w:rsidRPr="00C95C39" w:rsidRDefault="00BD57DA" w:rsidP="006F4810">
            <w:pPr>
              <w:spacing w:line="276" w:lineRule="auto"/>
              <w:jc w:val="both"/>
              <w:rPr>
                <w:rFonts w:ascii="Times New Roman" w:hAnsi="Times New Roman" w:cs="Times New Roman"/>
                <w:sz w:val="24"/>
                <w:szCs w:val="24"/>
              </w:rPr>
            </w:pPr>
            <w:r w:rsidRPr="00C95C39">
              <w:rPr>
                <w:rFonts w:ascii="Times New Roman" w:hAnsi="Times New Roman" w:cs="Times New Roman"/>
                <w:sz w:val="24"/>
                <w:szCs w:val="24"/>
              </w:rPr>
              <w:t xml:space="preserve">Fixní náklady se dělí na </w:t>
            </w:r>
            <w:r w:rsidRPr="007F77B7">
              <w:rPr>
                <w:rFonts w:ascii="Times New Roman" w:hAnsi="Times New Roman" w:cs="Times New Roman"/>
                <w:sz w:val="24"/>
                <w:szCs w:val="24"/>
                <w:u w:val="single"/>
              </w:rPr>
              <w:t>využité a nevyužité</w:t>
            </w:r>
            <w:r w:rsidRPr="00C95C39">
              <w:rPr>
                <w:rFonts w:ascii="Times New Roman" w:hAnsi="Times New Roman" w:cs="Times New Roman"/>
                <w:sz w:val="24"/>
                <w:szCs w:val="24"/>
              </w:rPr>
              <w:t xml:space="preserve">. </w:t>
            </w:r>
            <w:r w:rsidRPr="00162B5E">
              <w:rPr>
                <w:rFonts w:ascii="Times New Roman" w:hAnsi="Times New Roman" w:cs="Times New Roman"/>
                <w:b/>
                <w:sz w:val="24"/>
                <w:szCs w:val="24"/>
              </w:rPr>
              <w:t>Volné (nevyužité) fixní</w:t>
            </w:r>
            <w:r w:rsidRPr="00C95C39">
              <w:rPr>
                <w:rFonts w:ascii="Times New Roman" w:hAnsi="Times New Roman" w:cs="Times New Roman"/>
                <w:sz w:val="24"/>
                <w:szCs w:val="24"/>
              </w:rPr>
              <w:t xml:space="preserve"> náklady představují </w:t>
            </w:r>
            <w:r w:rsidRPr="00C95C39">
              <w:rPr>
                <w:rFonts w:ascii="Times New Roman" w:hAnsi="Times New Roman" w:cs="Times New Roman"/>
                <w:sz w:val="24"/>
                <w:szCs w:val="24"/>
              </w:rPr>
              <w:lastRenderedPageBreak/>
              <w:t>nevyužitou kapacitu, jejich skutečná výše neodpovídá maximální</w:t>
            </w:r>
            <w:r w:rsidR="007F77B7">
              <w:rPr>
                <w:rFonts w:ascii="Times New Roman" w:hAnsi="Times New Roman" w:cs="Times New Roman"/>
                <w:sz w:val="24"/>
                <w:szCs w:val="24"/>
              </w:rPr>
              <w:t xml:space="preserve"> </w:t>
            </w:r>
            <w:proofErr w:type="gramStart"/>
            <w:r w:rsidR="007F77B7">
              <w:rPr>
                <w:rFonts w:ascii="Times New Roman" w:hAnsi="Times New Roman" w:cs="Times New Roman"/>
                <w:sz w:val="24"/>
                <w:szCs w:val="24"/>
              </w:rPr>
              <w:t xml:space="preserve">možné </w:t>
            </w:r>
            <w:r w:rsidRPr="00C95C39">
              <w:rPr>
                <w:rFonts w:ascii="Times New Roman" w:hAnsi="Times New Roman" w:cs="Times New Roman"/>
                <w:sz w:val="24"/>
                <w:szCs w:val="24"/>
              </w:rPr>
              <w:t xml:space="preserve"> výtěžnosti</w:t>
            </w:r>
            <w:proofErr w:type="gramEnd"/>
            <w:r w:rsidR="00C95C39" w:rsidRPr="00C95C39">
              <w:rPr>
                <w:rFonts w:ascii="Times New Roman" w:hAnsi="Times New Roman" w:cs="Times New Roman"/>
                <w:sz w:val="24"/>
                <w:szCs w:val="24"/>
              </w:rPr>
              <w:t xml:space="preserve"> </w:t>
            </w:r>
            <w:r w:rsidRPr="00C95C39">
              <w:rPr>
                <w:rFonts w:ascii="Times New Roman" w:hAnsi="Times New Roman" w:cs="Times New Roman"/>
                <w:sz w:val="24"/>
                <w:szCs w:val="24"/>
              </w:rPr>
              <w:t xml:space="preserve"> kapacity.</w:t>
            </w:r>
            <w:r w:rsidR="007F77B7">
              <w:rPr>
                <w:rFonts w:ascii="Times New Roman" w:hAnsi="Times New Roman" w:cs="Times New Roman"/>
                <w:sz w:val="24"/>
                <w:szCs w:val="24"/>
              </w:rPr>
              <w:t xml:space="preserve"> Jejich hodnotu lze vypočítat: </w:t>
            </w:r>
          </w:p>
          <w:p w:rsidR="00BD57DA" w:rsidRDefault="00BD57DA" w:rsidP="006F4810">
            <w:pPr>
              <w:spacing w:line="276" w:lineRule="auto"/>
              <w:jc w:val="both"/>
              <w:rPr>
                <w:rFonts w:ascii="Times New Roman" w:hAnsi="Times New Roman" w:cs="Times New Roman"/>
                <w:b/>
                <w:sz w:val="24"/>
                <w:szCs w:val="24"/>
              </w:rPr>
            </w:pPr>
          </w:p>
          <w:p w:rsidR="00BD57DA" w:rsidRDefault="00BD57DA" w:rsidP="00E648A6">
            <w:pPr>
              <w:spacing w:line="276" w:lineRule="auto"/>
              <w:rPr>
                <w:rFonts w:ascii="Times New Roman" w:hAnsi="Times New Roman" w:cs="Times New Roman"/>
                <w:b/>
                <w:sz w:val="24"/>
                <w:szCs w:val="24"/>
              </w:rPr>
            </w:pPr>
            <m:oMathPara>
              <m:oMath>
                <m:r>
                  <m:rPr>
                    <m:sty m:val="bi"/>
                  </m:rPr>
                  <w:rPr>
                    <w:rFonts w:ascii="Cambria Math" w:hAnsi="Cambria Math" w:cs="Times New Roman"/>
                    <w:sz w:val="24"/>
                    <w:szCs w:val="24"/>
                  </w:rPr>
                  <m:t>FNn=</m:t>
                </m:r>
                <m:d>
                  <m:dPr>
                    <m:ctrlPr>
                      <w:rPr>
                        <w:rFonts w:ascii="Cambria Math" w:hAnsi="Cambria Math" w:cs="Times New Roman"/>
                        <w:b/>
                        <w:i/>
                        <w:sz w:val="24"/>
                        <w:szCs w:val="24"/>
                      </w:rPr>
                    </m:ctrlPr>
                  </m:dPr>
                  <m:e>
                    <m:r>
                      <m:rPr>
                        <m:sty m:val="bi"/>
                      </m:rPr>
                      <w:rPr>
                        <w:rFonts w:ascii="Cambria Math" w:hAnsi="Cambria Math" w:cs="Times New Roman"/>
                        <w:sz w:val="24"/>
                        <w:szCs w:val="24"/>
                      </w:rPr>
                      <m:t>Qm –Qsk</m:t>
                    </m:r>
                  </m:e>
                </m:d>
                <m:r>
                  <m:rPr>
                    <m:sty m:val="bi"/>
                  </m:rPr>
                  <w:rPr>
                    <w:rFonts w:ascii="Cambria Math" w:hAnsi="Cambria Math" w:cs="Times New Roman"/>
                    <w:sz w:val="24"/>
                    <w:szCs w:val="24"/>
                  </w:rPr>
                  <m:t xml:space="preserve">  x  FN/Qm</m:t>
                </m:r>
              </m:oMath>
            </m:oMathPara>
          </w:p>
          <w:p w:rsidR="00C95C39" w:rsidRDefault="00C95C39" w:rsidP="00E648A6">
            <w:pPr>
              <w:spacing w:line="276" w:lineRule="auto"/>
              <w:rPr>
                <w:rFonts w:ascii="Times New Roman" w:hAnsi="Times New Roman" w:cs="Times New Roman"/>
                <w:b/>
                <w:sz w:val="24"/>
                <w:szCs w:val="24"/>
              </w:rPr>
            </w:pPr>
          </w:p>
          <w:p w:rsidR="00C95C39" w:rsidRDefault="00C95C39" w:rsidP="00E648A6">
            <w:pPr>
              <w:spacing w:line="276" w:lineRule="auto"/>
              <w:rPr>
                <w:rFonts w:ascii="Times New Roman" w:hAnsi="Times New Roman" w:cs="Times New Roman"/>
                <w:b/>
                <w:sz w:val="24"/>
                <w:szCs w:val="24"/>
              </w:rPr>
            </w:pPr>
            <w:proofErr w:type="spellStart"/>
            <w:r>
              <w:rPr>
                <w:rFonts w:ascii="Times New Roman" w:hAnsi="Times New Roman" w:cs="Times New Roman"/>
                <w:b/>
                <w:sz w:val="24"/>
                <w:szCs w:val="24"/>
              </w:rPr>
              <w:t>FNm</w:t>
            </w:r>
            <w:proofErr w:type="spellEnd"/>
            <w:r>
              <w:rPr>
                <w:rFonts w:ascii="Times New Roman" w:hAnsi="Times New Roman" w:cs="Times New Roman"/>
                <w:b/>
                <w:sz w:val="24"/>
                <w:szCs w:val="24"/>
              </w:rPr>
              <w:t xml:space="preserve"> = volné fixní náklady</w:t>
            </w:r>
          </w:p>
          <w:p w:rsidR="00C95C39" w:rsidRDefault="00C95C39" w:rsidP="00E648A6">
            <w:pPr>
              <w:spacing w:line="276" w:lineRule="auto"/>
              <w:rPr>
                <w:rFonts w:ascii="Times New Roman" w:hAnsi="Times New Roman" w:cs="Times New Roman"/>
                <w:b/>
                <w:sz w:val="24"/>
                <w:szCs w:val="24"/>
              </w:rPr>
            </w:pPr>
            <w:proofErr w:type="spellStart"/>
            <w:r>
              <w:rPr>
                <w:rFonts w:ascii="Times New Roman" w:hAnsi="Times New Roman" w:cs="Times New Roman"/>
                <w:b/>
                <w:sz w:val="24"/>
                <w:szCs w:val="24"/>
              </w:rPr>
              <w:t>Qm</w:t>
            </w:r>
            <w:proofErr w:type="spellEnd"/>
            <w:r>
              <w:rPr>
                <w:rFonts w:ascii="Times New Roman" w:hAnsi="Times New Roman" w:cs="Times New Roman"/>
                <w:b/>
                <w:sz w:val="24"/>
                <w:szCs w:val="24"/>
              </w:rPr>
              <w:t xml:space="preserve"> = kapacita maximálně možná</w:t>
            </w:r>
          </w:p>
          <w:p w:rsidR="00C95C39" w:rsidRDefault="00C95C39" w:rsidP="00E648A6">
            <w:pPr>
              <w:spacing w:line="276" w:lineRule="auto"/>
              <w:rPr>
                <w:rFonts w:ascii="Times New Roman" w:hAnsi="Times New Roman" w:cs="Times New Roman"/>
                <w:b/>
                <w:sz w:val="24"/>
                <w:szCs w:val="24"/>
              </w:rPr>
            </w:pPr>
            <w:proofErr w:type="spellStart"/>
            <w:r>
              <w:rPr>
                <w:rFonts w:ascii="Times New Roman" w:hAnsi="Times New Roman" w:cs="Times New Roman"/>
                <w:b/>
                <w:sz w:val="24"/>
                <w:szCs w:val="24"/>
              </w:rPr>
              <w:t>Qsk</w:t>
            </w:r>
            <w:proofErr w:type="spellEnd"/>
            <w:r>
              <w:rPr>
                <w:rFonts w:ascii="Times New Roman" w:hAnsi="Times New Roman" w:cs="Times New Roman"/>
                <w:b/>
                <w:sz w:val="24"/>
                <w:szCs w:val="24"/>
              </w:rPr>
              <w:t xml:space="preserve"> = skutečné využití kapacity, skutečný výkon</w:t>
            </w:r>
          </w:p>
          <w:p w:rsidR="00C95C39" w:rsidRPr="00E648A6" w:rsidRDefault="00C95C39" w:rsidP="00E648A6">
            <w:pPr>
              <w:spacing w:line="276" w:lineRule="auto"/>
              <w:rPr>
                <w:rFonts w:ascii="Times New Roman" w:hAnsi="Times New Roman" w:cs="Times New Roman"/>
                <w:b/>
                <w:sz w:val="24"/>
                <w:szCs w:val="24"/>
              </w:rPr>
            </w:pPr>
            <w:r>
              <w:rPr>
                <w:rFonts w:ascii="Times New Roman" w:hAnsi="Times New Roman" w:cs="Times New Roman"/>
                <w:b/>
                <w:sz w:val="24"/>
                <w:szCs w:val="24"/>
              </w:rPr>
              <w:t>FN = Fixní náklady</w:t>
            </w:r>
          </w:p>
          <w:p w:rsidR="00943AC6" w:rsidRDefault="00943AC6" w:rsidP="00943AC6">
            <w:pPr>
              <w:spacing w:line="276" w:lineRule="auto"/>
              <w:rPr>
                <w:rFonts w:ascii="Times New Roman" w:hAnsi="Times New Roman" w:cs="Times New Roman"/>
                <w:sz w:val="24"/>
                <w:szCs w:val="24"/>
              </w:rPr>
            </w:pPr>
          </w:p>
          <w:p w:rsidR="00C95C39" w:rsidRDefault="00C95C39" w:rsidP="006F4810">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Nevyužitá kapacita představuje pro firmu </w:t>
            </w:r>
            <w:r w:rsidRPr="007F77B7">
              <w:rPr>
                <w:rFonts w:ascii="Times New Roman" w:hAnsi="Times New Roman" w:cs="Times New Roman"/>
                <w:b/>
                <w:sz w:val="24"/>
                <w:szCs w:val="24"/>
              </w:rPr>
              <w:t>ztrátu, ušlý zisk</w:t>
            </w:r>
            <w:r>
              <w:rPr>
                <w:rFonts w:ascii="Times New Roman" w:hAnsi="Times New Roman" w:cs="Times New Roman"/>
                <w:sz w:val="24"/>
                <w:szCs w:val="24"/>
              </w:rPr>
              <w:t>, vyšší podíl fixních nákladů na jednotku výkonu, než se plánovalo. Jejich řízení je spojeno se stanovením bodu zvratu, při daném objemu výroby, minimální ceně výkonu a maximální možné výši variabilních nákladů na jednici výkonu. Celková výše fixních nákladů se mění skokem ve vazbě na potřebu rozšíření</w:t>
            </w:r>
            <w:r w:rsidR="008A34A1">
              <w:rPr>
                <w:rFonts w:ascii="Times New Roman" w:hAnsi="Times New Roman" w:cs="Times New Roman"/>
                <w:sz w:val="24"/>
                <w:szCs w:val="24"/>
              </w:rPr>
              <w:t xml:space="preserve"> </w:t>
            </w:r>
            <w:r>
              <w:rPr>
                <w:rFonts w:ascii="Times New Roman" w:hAnsi="Times New Roman" w:cs="Times New Roman"/>
                <w:sz w:val="24"/>
                <w:szCs w:val="24"/>
              </w:rPr>
              <w:t xml:space="preserve"> kapacity</w:t>
            </w:r>
            <w:r w:rsidR="008A34A1">
              <w:rPr>
                <w:rFonts w:ascii="Times New Roman" w:hAnsi="Times New Roman" w:cs="Times New Roman"/>
                <w:sz w:val="24"/>
                <w:szCs w:val="24"/>
              </w:rPr>
              <w:t>. J</w:t>
            </w:r>
            <w:r>
              <w:rPr>
                <w:rFonts w:ascii="Times New Roman" w:hAnsi="Times New Roman" w:cs="Times New Roman"/>
                <w:sz w:val="24"/>
                <w:szCs w:val="24"/>
              </w:rPr>
              <w:t>sou tudíž spojené s</w:t>
            </w:r>
            <w:r w:rsidR="008A34A1">
              <w:rPr>
                <w:rFonts w:ascii="Times New Roman" w:hAnsi="Times New Roman" w:cs="Times New Roman"/>
                <w:sz w:val="24"/>
                <w:szCs w:val="24"/>
              </w:rPr>
              <w:t> </w:t>
            </w:r>
            <w:r>
              <w:rPr>
                <w:rFonts w:ascii="Times New Roman" w:hAnsi="Times New Roman" w:cs="Times New Roman"/>
                <w:sz w:val="24"/>
                <w:szCs w:val="24"/>
              </w:rPr>
              <w:t>investicemi</w:t>
            </w:r>
            <w:r w:rsidR="008A34A1">
              <w:rPr>
                <w:rFonts w:ascii="Times New Roman" w:hAnsi="Times New Roman" w:cs="Times New Roman"/>
                <w:sz w:val="24"/>
                <w:szCs w:val="24"/>
              </w:rPr>
              <w:t xml:space="preserve">, které </w:t>
            </w:r>
            <w:proofErr w:type="gramStart"/>
            <w:r w:rsidR="008A34A1">
              <w:rPr>
                <w:rFonts w:ascii="Times New Roman" w:hAnsi="Times New Roman" w:cs="Times New Roman"/>
                <w:sz w:val="24"/>
                <w:szCs w:val="24"/>
              </w:rPr>
              <w:t>byly  uskutečněné</w:t>
            </w:r>
            <w:proofErr w:type="gramEnd"/>
            <w:r w:rsidR="008A34A1">
              <w:rPr>
                <w:rFonts w:ascii="Times New Roman" w:hAnsi="Times New Roman" w:cs="Times New Roman"/>
                <w:sz w:val="24"/>
                <w:szCs w:val="24"/>
              </w:rPr>
              <w:t xml:space="preserve"> v minulosti. Jejich výše již v průběhu výrobního procesu se nemění, jedná se o </w:t>
            </w:r>
            <w:proofErr w:type="gramStart"/>
            <w:r w:rsidR="008A34A1">
              <w:rPr>
                <w:rFonts w:ascii="Times New Roman" w:hAnsi="Times New Roman" w:cs="Times New Roman"/>
                <w:sz w:val="24"/>
                <w:szCs w:val="24"/>
              </w:rPr>
              <w:t xml:space="preserve">tzv.  </w:t>
            </w:r>
            <w:r w:rsidR="008A34A1" w:rsidRPr="008A34A1">
              <w:rPr>
                <w:rFonts w:ascii="Times New Roman" w:hAnsi="Times New Roman" w:cs="Times New Roman"/>
                <w:sz w:val="24"/>
                <w:szCs w:val="24"/>
                <w:u w:val="single"/>
              </w:rPr>
              <w:t>umrtvené</w:t>
            </w:r>
            <w:proofErr w:type="gramEnd"/>
            <w:r w:rsidR="008A34A1" w:rsidRPr="008A34A1">
              <w:rPr>
                <w:rFonts w:ascii="Times New Roman" w:hAnsi="Times New Roman" w:cs="Times New Roman"/>
                <w:sz w:val="24"/>
                <w:szCs w:val="24"/>
                <w:u w:val="single"/>
              </w:rPr>
              <w:t xml:space="preserve"> </w:t>
            </w:r>
            <w:r w:rsidR="008A34A1">
              <w:rPr>
                <w:rFonts w:ascii="Times New Roman" w:hAnsi="Times New Roman" w:cs="Times New Roman"/>
                <w:sz w:val="24"/>
                <w:szCs w:val="24"/>
              </w:rPr>
              <w:t xml:space="preserve">(utopené) fixní náklady.  Zvláštní skupinu fixních nákladů jsou tzv. </w:t>
            </w:r>
            <w:r w:rsidR="008A34A1" w:rsidRPr="007F77B7">
              <w:rPr>
                <w:rFonts w:ascii="Times New Roman" w:hAnsi="Times New Roman" w:cs="Times New Roman"/>
                <w:sz w:val="24"/>
                <w:szCs w:val="24"/>
                <w:u w:val="single"/>
              </w:rPr>
              <w:t>vyhnutelné fixní náklady</w:t>
            </w:r>
            <w:r w:rsidR="008A34A1">
              <w:rPr>
                <w:rFonts w:ascii="Times New Roman" w:hAnsi="Times New Roman" w:cs="Times New Roman"/>
                <w:sz w:val="24"/>
                <w:szCs w:val="24"/>
              </w:rPr>
              <w:t>, které vznikají v důsledku zajištění provozu schopnosti kapacit při výrobním procesu (např. mzdy vedoucích středisek, náklady na osvětlení, vytápění výrobních prostor</w:t>
            </w:r>
            <w:r w:rsidR="007F77B7">
              <w:rPr>
                <w:rFonts w:ascii="Times New Roman" w:hAnsi="Times New Roman" w:cs="Times New Roman"/>
                <w:sz w:val="24"/>
                <w:szCs w:val="24"/>
              </w:rPr>
              <w:t>)</w:t>
            </w:r>
            <w:r w:rsidR="008A34A1">
              <w:rPr>
                <w:rFonts w:ascii="Times New Roman" w:hAnsi="Times New Roman" w:cs="Times New Roman"/>
                <w:sz w:val="24"/>
                <w:szCs w:val="24"/>
              </w:rPr>
              <w:t>, nejsou plně využívány z důvodu poklesu prodeje. Tyto náklady na rozdíl od utopených nákladů jsou časově více spojeny s výdaji nutnými na jejich úhradu.</w:t>
            </w:r>
          </w:p>
          <w:p w:rsidR="00C95C39" w:rsidRDefault="00C95C39" w:rsidP="00943AC6">
            <w:pPr>
              <w:spacing w:line="276" w:lineRule="auto"/>
              <w:rPr>
                <w:rFonts w:ascii="Times New Roman" w:hAnsi="Times New Roman" w:cs="Times New Roman"/>
                <w:sz w:val="24"/>
                <w:szCs w:val="24"/>
              </w:rPr>
            </w:pPr>
          </w:p>
          <w:p w:rsidR="00C95C39" w:rsidRPr="007F77B7" w:rsidRDefault="00C95C39" w:rsidP="00943AC6">
            <w:pPr>
              <w:spacing w:line="276" w:lineRule="auto"/>
              <w:rPr>
                <w:rFonts w:ascii="Times New Roman" w:hAnsi="Times New Roman" w:cs="Times New Roman"/>
                <w:b/>
                <w:sz w:val="24"/>
                <w:szCs w:val="24"/>
              </w:rPr>
            </w:pPr>
            <w:r w:rsidRPr="007F77B7">
              <w:rPr>
                <w:rFonts w:ascii="Times New Roman" w:hAnsi="Times New Roman" w:cs="Times New Roman"/>
                <w:b/>
                <w:sz w:val="24"/>
                <w:szCs w:val="24"/>
              </w:rPr>
              <w:t>Relevantní a irelevantní náklady</w:t>
            </w:r>
          </w:p>
          <w:p w:rsidR="00C95C39" w:rsidRPr="007F77B7" w:rsidRDefault="00C95C39" w:rsidP="00943AC6">
            <w:pPr>
              <w:spacing w:line="276" w:lineRule="auto"/>
              <w:rPr>
                <w:rFonts w:ascii="Times New Roman" w:hAnsi="Times New Roman" w:cs="Times New Roman"/>
                <w:b/>
                <w:sz w:val="24"/>
                <w:szCs w:val="24"/>
              </w:rPr>
            </w:pPr>
          </w:p>
          <w:p w:rsidR="00CD271F" w:rsidRDefault="00C95C39" w:rsidP="004E4117">
            <w:pPr>
              <w:spacing w:line="276" w:lineRule="auto"/>
              <w:rPr>
                <w:rFonts w:ascii="Times New Roman" w:hAnsi="Times New Roman" w:cs="Times New Roman"/>
                <w:sz w:val="24"/>
                <w:szCs w:val="24"/>
              </w:rPr>
            </w:pPr>
            <w:r>
              <w:rPr>
                <w:rFonts w:ascii="Times New Roman" w:hAnsi="Times New Roman" w:cs="Times New Roman"/>
                <w:sz w:val="24"/>
                <w:szCs w:val="24"/>
              </w:rPr>
              <w:t xml:space="preserve">Členění odpovídá rozhodovacím úlohám, </w:t>
            </w:r>
            <w:r w:rsidR="00E47202">
              <w:rPr>
                <w:rFonts w:ascii="Times New Roman" w:hAnsi="Times New Roman" w:cs="Times New Roman"/>
                <w:sz w:val="24"/>
                <w:szCs w:val="24"/>
              </w:rPr>
              <w:t xml:space="preserve">řešíme otázku, jaké a v jakém poměru se budou náklady měnit </w:t>
            </w:r>
            <w:proofErr w:type="gramStart"/>
            <w:r w:rsidR="00E47202">
              <w:rPr>
                <w:rFonts w:ascii="Times New Roman" w:hAnsi="Times New Roman" w:cs="Times New Roman"/>
                <w:sz w:val="24"/>
                <w:szCs w:val="24"/>
              </w:rPr>
              <w:t xml:space="preserve">vzhledem  </w:t>
            </w:r>
            <w:r>
              <w:rPr>
                <w:rFonts w:ascii="Times New Roman" w:hAnsi="Times New Roman" w:cs="Times New Roman"/>
                <w:sz w:val="24"/>
                <w:szCs w:val="24"/>
              </w:rPr>
              <w:t>k různým</w:t>
            </w:r>
            <w:proofErr w:type="gramEnd"/>
            <w:r>
              <w:rPr>
                <w:rFonts w:ascii="Times New Roman" w:hAnsi="Times New Roman" w:cs="Times New Roman"/>
                <w:sz w:val="24"/>
                <w:szCs w:val="24"/>
              </w:rPr>
              <w:t xml:space="preserve"> variantám rozhodovacích úloh</w:t>
            </w:r>
          </w:p>
          <w:p w:rsidR="00E47202" w:rsidRDefault="00E47202" w:rsidP="004E4117">
            <w:pPr>
              <w:spacing w:line="276" w:lineRule="auto"/>
              <w:rPr>
                <w:rFonts w:ascii="Times New Roman" w:hAnsi="Times New Roman" w:cs="Times New Roman"/>
                <w:sz w:val="24"/>
                <w:szCs w:val="24"/>
              </w:rPr>
            </w:pPr>
          </w:p>
          <w:tbl>
            <w:tblPr>
              <w:tblStyle w:val="Mkatabulky"/>
              <w:tblW w:w="0" w:type="auto"/>
              <w:tblLook w:val="04A0"/>
            </w:tblPr>
            <w:tblGrid>
              <w:gridCol w:w="4490"/>
              <w:gridCol w:w="4491"/>
            </w:tblGrid>
            <w:tr w:rsidR="00C95C39" w:rsidTr="00C95C39">
              <w:tc>
                <w:tcPr>
                  <w:tcW w:w="4490" w:type="dxa"/>
                </w:tcPr>
                <w:p w:rsidR="00C95C39" w:rsidRPr="00784EF8" w:rsidRDefault="00784EF8" w:rsidP="00784EF8">
                  <w:pPr>
                    <w:spacing w:line="276" w:lineRule="auto"/>
                    <w:rPr>
                      <w:rFonts w:ascii="Times New Roman" w:hAnsi="Times New Roman" w:cs="Times New Roman"/>
                      <w:b/>
                      <w:sz w:val="24"/>
                      <w:szCs w:val="24"/>
                    </w:rPr>
                  </w:pPr>
                  <w:r>
                    <w:rPr>
                      <w:rFonts w:ascii="Times New Roman" w:hAnsi="Times New Roman" w:cs="Times New Roman"/>
                      <w:b/>
                      <w:sz w:val="24"/>
                      <w:szCs w:val="24"/>
                    </w:rPr>
                    <w:t>R</w:t>
                  </w:r>
                  <w:r w:rsidR="00C95C39" w:rsidRPr="00784EF8">
                    <w:rPr>
                      <w:rFonts w:ascii="Times New Roman" w:hAnsi="Times New Roman" w:cs="Times New Roman"/>
                      <w:b/>
                      <w:sz w:val="24"/>
                      <w:szCs w:val="24"/>
                    </w:rPr>
                    <w:t>elevantní</w:t>
                  </w:r>
                </w:p>
              </w:tc>
              <w:tc>
                <w:tcPr>
                  <w:tcW w:w="4491" w:type="dxa"/>
                </w:tcPr>
                <w:p w:rsidR="00C95C39" w:rsidRPr="00784EF8" w:rsidRDefault="00C95C39" w:rsidP="004E4117">
                  <w:pPr>
                    <w:spacing w:line="276" w:lineRule="auto"/>
                    <w:rPr>
                      <w:rFonts w:ascii="Times New Roman" w:hAnsi="Times New Roman" w:cs="Times New Roman"/>
                      <w:b/>
                      <w:sz w:val="24"/>
                      <w:szCs w:val="24"/>
                    </w:rPr>
                  </w:pPr>
                  <w:r w:rsidRPr="00784EF8">
                    <w:rPr>
                      <w:rFonts w:ascii="Times New Roman" w:hAnsi="Times New Roman" w:cs="Times New Roman"/>
                      <w:b/>
                      <w:sz w:val="24"/>
                      <w:szCs w:val="24"/>
                    </w:rPr>
                    <w:t>Irelevantní</w:t>
                  </w:r>
                </w:p>
              </w:tc>
            </w:tr>
            <w:tr w:rsidR="00C95C39" w:rsidTr="00C95C39">
              <w:tc>
                <w:tcPr>
                  <w:tcW w:w="4490" w:type="dxa"/>
                </w:tcPr>
                <w:p w:rsidR="00C95C39" w:rsidRDefault="00784EF8" w:rsidP="004E4117">
                  <w:pPr>
                    <w:spacing w:line="276" w:lineRule="auto"/>
                    <w:rPr>
                      <w:rFonts w:ascii="Times New Roman" w:hAnsi="Times New Roman" w:cs="Times New Roman"/>
                      <w:sz w:val="24"/>
                      <w:szCs w:val="24"/>
                    </w:rPr>
                  </w:pPr>
                  <w:r>
                    <w:rPr>
                      <w:rFonts w:ascii="Times New Roman" w:hAnsi="Times New Roman" w:cs="Times New Roman"/>
                      <w:sz w:val="24"/>
                      <w:szCs w:val="24"/>
                    </w:rPr>
                    <w:t xml:space="preserve">Budou </w:t>
                  </w:r>
                  <w:proofErr w:type="gramStart"/>
                  <w:r>
                    <w:rPr>
                      <w:rFonts w:ascii="Times New Roman" w:hAnsi="Times New Roman" w:cs="Times New Roman"/>
                      <w:sz w:val="24"/>
                      <w:szCs w:val="24"/>
                    </w:rPr>
                    <w:t>variant</w:t>
                  </w:r>
                  <w:r w:rsidR="00E47202">
                    <w:rPr>
                      <w:rFonts w:ascii="Times New Roman" w:hAnsi="Times New Roman" w:cs="Times New Roman"/>
                      <w:sz w:val="24"/>
                      <w:szCs w:val="24"/>
                    </w:rPr>
                    <w:t xml:space="preserve">ou </w:t>
                  </w:r>
                  <w:r>
                    <w:rPr>
                      <w:rFonts w:ascii="Times New Roman" w:hAnsi="Times New Roman" w:cs="Times New Roman"/>
                      <w:sz w:val="24"/>
                      <w:szCs w:val="24"/>
                    </w:rPr>
                    <w:t xml:space="preserve"> ovlivněny</w:t>
                  </w:r>
                  <w:proofErr w:type="gramEnd"/>
                </w:p>
                <w:p w:rsidR="00784EF8" w:rsidRDefault="00784EF8" w:rsidP="004E4117">
                  <w:pPr>
                    <w:spacing w:line="276" w:lineRule="auto"/>
                    <w:rPr>
                      <w:rFonts w:ascii="Times New Roman" w:hAnsi="Times New Roman" w:cs="Times New Roman"/>
                      <w:sz w:val="24"/>
                      <w:szCs w:val="24"/>
                    </w:rPr>
                  </w:pPr>
                </w:p>
                <w:p w:rsidR="00784EF8" w:rsidRDefault="00784EF8" w:rsidP="004E4117">
                  <w:pPr>
                    <w:spacing w:line="276" w:lineRule="auto"/>
                    <w:rPr>
                      <w:rFonts w:ascii="Times New Roman" w:hAnsi="Times New Roman" w:cs="Times New Roman"/>
                      <w:sz w:val="24"/>
                      <w:szCs w:val="24"/>
                    </w:rPr>
                  </w:pPr>
                  <w:r>
                    <w:rPr>
                      <w:rFonts w:ascii="Times New Roman" w:hAnsi="Times New Roman" w:cs="Times New Roman"/>
                      <w:sz w:val="24"/>
                      <w:szCs w:val="24"/>
                    </w:rPr>
                    <w:t xml:space="preserve">Tzv. </w:t>
                  </w:r>
                  <w:r w:rsidRPr="00784EF8">
                    <w:rPr>
                      <w:rFonts w:ascii="Times New Roman" w:hAnsi="Times New Roman" w:cs="Times New Roman"/>
                      <w:sz w:val="24"/>
                      <w:szCs w:val="24"/>
                      <w:u w:val="single"/>
                    </w:rPr>
                    <w:t>rozdílové relevantní náklady</w:t>
                  </w:r>
                </w:p>
                <w:p w:rsidR="00784EF8" w:rsidRDefault="00784EF8" w:rsidP="004E4117">
                  <w:pPr>
                    <w:spacing w:line="276" w:lineRule="auto"/>
                    <w:rPr>
                      <w:rFonts w:ascii="Times New Roman" w:hAnsi="Times New Roman" w:cs="Times New Roman"/>
                      <w:sz w:val="24"/>
                      <w:szCs w:val="24"/>
                    </w:rPr>
                  </w:pPr>
                  <w:r>
                    <w:rPr>
                      <w:rFonts w:ascii="Times New Roman" w:hAnsi="Times New Roman" w:cs="Times New Roman"/>
                      <w:sz w:val="24"/>
                      <w:szCs w:val="24"/>
                    </w:rPr>
                    <w:t>= rozdíl mezi nákladem před a po uvažované variantě</w:t>
                  </w:r>
                </w:p>
                <w:p w:rsidR="00784EF8" w:rsidRDefault="00784EF8" w:rsidP="00784EF8">
                  <w:pPr>
                    <w:spacing w:line="276" w:lineRule="auto"/>
                    <w:rPr>
                      <w:rFonts w:ascii="Times New Roman" w:hAnsi="Times New Roman" w:cs="Times New Roman"/>
                      <w:sz w:val="24"/>
                      <w:szCs w:val="24"/>
                    </w:rPr>
                  </w:pPr>
                  <w:r>
                    <w:rPr>
                      <w:rFonts w:ascii="Times New Roman" w:hAnsi="Times New Roman" w:cs="Times New Roman"/>
                      <w:sz w:val="24"/>
                      <w:szCs w:val="24"/>
                    </w:rPr>
                    <w:t xml:space="preserve">Tzv. </w:t>
                  </w:r>
                  <w:r w:rsidRPr="00784EF8">
                    <w:rPr>
                      <w:rFonts w:ascii="Times New Roman" w:hAnsi="Times New Roman" w:cs="Times New Roman"/>
                      <w:sz w:val="24"/>
                      <w:szCs w:val="24"/>
                      <w:u w:val="single"/>
                    </w:rPr>
                    <w:t>imputované náklady a výnosy –</w:t>
                  </w:r>
                  <w:r>
                    <w:rPr>
                      <w:rFonts w:ascii="Times New Roman" w:hAnsi="Times New Roman" w:cs="Times New Roman"/>
                      <w:sz w:val="24"/>
                      <w:szCs w:val="24"/>
                    </w:rPr>
                    <w:t xml:space="preserve"> ovlivňují hospodaření podniku v širších souvislostech – např. přijatá varianta bude znamenat zvýšení daní</w:t>
                  </w:r>
                </w:p>
                <w:p w:rsidR="00162B5E" w:rsidRDefault="00162B5E" w:rsidP="00784EF8">
                  <w:pPr>
                    <w:spacing w:line="276" w:lineRule="auto"/>
                    <w:rPr>
                      <w:rFonts w:ascii="Times New Roman" w:hAnsi="Times New Roman" w:cs="Times New Roman"/>
                      <w:sz w:val="24"/>
                      <w:szCs w:val="24"/>
                    </w:rPr>
                  </w:pPr>
                </w:p>
              </w:tc>
              <w:tc>
                <w:tcPr>
                  <w:tcW w:w="4491" w:type="dxa"/>
                </w:tcPr>
                <w:p w:rsidR="00C95C39" w:rsidRDefault="00784EF8" w:rsidP="00784EF8">
                  <w:pPr>
                    <w:spacing w:line="276" w:lineRule="auto"/>
                    <w:rPr>
                      <w:rFonts w:ascii="Times New Roman" w:hAnsi="Times New Roman" w:cs="Times New Roman"/>
                      <w:sz w:val="24"/>
                      <w:szCs w:val="24"/>
                    </w:rPr>
                  </w:pPr>
                  <w:r>
                    <w:rPr>
                      <w:rFonts w:ascii="Times New Roman" w:hAnsi="Times New Roman" w:cs="Times New Roman"/>
                      <w:sz w:val="24"/>
                      <w:szCs w:val="24"/>
                    </w:rPr>
                    <w:t>Nedotčené variantou</w:t>
                  </w:r>
                </w:p>
                <w:p w:rsidR="00784EF8" w:rsidRDefault="00784EF8" w:rsidP="00784EF8">
                  <w:pPr>
                    <w:spacing w:line="276" w:lineRule="auto"/>
                    <w:rPr>
                      <w:rFonts w:ascii="Times New Roman" w:hAnsi="Times New Roman" w:cs="Times New Roman"/>
                      <w:sz w:val="24"/>
                      <w:szCs w:val="24"/>
                    </w:rPr>
                  </w:pPr>
                  <w:r>
                    <w:rPr>
                      <w:rFonts w:ascii="Times New Roman" w:hAnsi="Times New Roman" w:cs="Times New Roman"/>
                      <w:sz w:val="24"/>
                      <w:szCs w:val="24"/>
                    </w:rPr>
                    <w:t>Změna varianty na jejich výši nemá vliv</w:t>
                  </w:r>
                </w:p>
                <w:p w:rsidR="00784EF8" w:rsidRDefault="00784EF8" w:rsidP="00784EF8">
                  <w:pPr>
                    <w:spacing w:line="276" w:lineRule="auto"/>
                    <w:rPr>
                      <w:rFonts w:ascii="Times New Roman" w:hAnsi="Times New Roman" w:cs="Times New Roman"/>
                      <w:sz w:val="24"/>
                      <w:szCs w:val="24"/>
                    </w:rPr>
                  </w:pPr>
                </w:p>
              </w:tc>
            </w:tr>
          </w:tbl>
          <w:p w:rsidR="00C95C39" w:rsidRDefault="00C95C39" w:rsidP="004E4117">
            <w:pPr>
              <w:spacing w:line="276" w:lineRule="auto"/>
              <w:rPr>
                <w:rFonts w:ascii="Times New Roman" w:hAnsi="Times New Roman" w:cs="Times New Roman"/>
                <w:sz w:val="24"/>
                <w:szCs w:val="24"/>
              </w:rPr>
            </w:pPr>
          </w:p>
          <w:p w:rsidR="00CD271F" w:rsidRDefault="007F77B7" w:rsidP="007F77B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Co nejširší znalost </w:t>
            </w:r>
            <w:proofErr w:type="gramStart"/>
            <w:r>
              <w:rPr>
                <w:rFonts w:ascii="Times New Roman" w:hAnsi="Times New Roman" w:cs="Times New Roman"/>
                <w:sz w:val="24"/>
                <w:szCs w:val="24"/>
              </w:rPr>
              <w:t>nákladů  umožňuje</w:t>
            </w:r>
            <w:proofErr w:type="gramEnd"/>
            <w:r>
              <w:rPr>
                <w:rFonts w:ascii="Times New Roman" w:hAnsi="Times New Roman" w:cs="Times New Roman"/>
                <w:sz w:val="24"/>
                <w:szCs w:val="24"/>
              </w:rPr>
              <w:t xml:space="preserve"> manažerům řízení podnikatelského procesu, je zdrojem informací pro  ovlivňování vývoje nákladů,  o nichž již bylo rozhodnuto, stejně tak pro přijetí variant, které budou pro podnik nejefektivnější. Tímto přístupem k nákladům se manažerské účetnictví odlišuje od finančního účetnictví, které upřednostňuje </w:t>
            </w:r>
            <w:r w:rsidR="004209F5">
              <w:rPr>
                <w:rFonts w:ascii="Times New Roman" w:hAnsi="Times New Roman" w:cs="Times New Roman"/>
                <w:sz w:val="24"/>
                <w:szCs w:val="24"/>
              </w:rPr>
              <w:t xml:space="preserve">druhové </w:t>
            </w:r>
            <w:r>
              <w:rPr>
                <w:rFonts w:ascii="Times New Roman" w:hAnsi="Times New Roman" w:cs="Times New Roman"/>
                <w:sz w:val="24"/>
                <w:szCs w:val="24"/>
              </w:rPr>
              <w:t xml:space="preserve">členění </w:t>
            </w:r>
            <w:proofErr w:type="gramStart"/>
            <w:r>
              <w:rPr>
                <w:rFonts w:ascii="Times New Roman" w:hAnsi="Times New Roman" w:cs="Times New Roman"/>
                <w:sz w:val="24"/>
                <w:szCs w:val="24"/>
              </w:rPr>
              <w:lastRenderedPageBreak/>
              <w:t>nákladů  pro</w:t>
            </w:r>
            <w:proofErr w:type="gramEnd"/>
            <w:r>
              <w:rPr>
                <w:rFonts w:ascii="Times New Roman" w:hAnsi="Times New Roman" w:cs="Times New Roman"/>
                <w:sz w:val="24"/>
                <w:szCs w:val="24"/>
              </w:rPr>
              <w:t xml:space="preserve"> potřeby sestavení povinných účetních výkazů – výkazu zisku a ztráty.</w:t>
            </w:r>
          </w:p>
          <w:p w:rsidR="006F4810" w:rsidRDefault="006F4810" w:rsidP="007F77B7">
            <w:pPr>
              <w:spacing w:line="276" w:lineRule="auto"/>
              <w:jc w:val="both"/>
              <w:rPr>
                <w:rFonts w:ascii="Times New Roman" w:hAnsi="Times New Roman" w:cs="Times New Roman"/>
                <w:sz w:val="24"/>
                <w:szCs w:val="24"/>
              </w:rPr>
            </w:pPr>
          </w:p>
        </w:tc>
      </w:tr>
    </w:tbl>
    <w:p w:rsidR="004E4117" w:rsidRDefault="004E4117" w:rsidP="004E4117">
      <w:pPr>
        <w:spacing w:line="276" w:lineRule="auto"/>
        <w:rPr>
          <w:rFonts w:ascii="Times New Roman" w:hAnsi="Times New Roman" w:cs="Times New Roman"/>
          <w:sz w:val="24"/>
          <w:szCs w:val="24"/>
        </w:rPr>
      </w:pPr>
    </w:p>
    <w:p w:rsidR="004E4117" w:rsidRDefault="004E4117" w:rsidP="004E4117">
      <w:pPr>
        <w:spacing w:line="276" w:lineRule="auto"/>
        <w:rPr>
          <w:rFonts w:ascii="Times New Roman" w:hAnsi="Times New Roman" w:cs="Times New Roman"/>
          <w:sz w:val="24"/>
          <w:szCs w:val="24"/>
        </w:rPr>
      </w:pPr>
      <w:r>
        <w:rPr>
          <w:rFonts w:ascii="Times New Roman" w:hAnsi="Times New Roman" w:cs="Times New Roman"/>
          <w:sz w:val="24"/>
          <w:szCs w:val="24"/>
        </w:rPr>
        <w:t>Odkaz na základní literatu</w:t>
      </w:r>
      <w:r w:rsidR="00DF549B">
        <w:rPr>
          <w:rFonts w:ascii="Times New Roman" w:hAnsi="Times New Roman" w:cs="Times New Roman"/>
          <w:sz w:val="24"/>
          <w:szCs w:val="24"/>
        </w:rPr>
        <w:t>r</w:t>
      </w:r>
      <w:r>
        <w:rPr>
          <w:rFonts w:ascii="Times New Roman" w:hAnsi="Times New Roman" w:cs="Times New Roman"/>
          <w:sz w:val="24"/>
          <w:szCs w:val="24"/>
        </w:rPr>
        <w:t>u:</w:t>
      </w:r>
    </w:p>
    <w:p w:rsidR="004E4117" w:rsidRDefault="004E4117" w:rsidP="004E4117">
      <w:pPr>
        <w:spacing w:line="276" w:lineRule="auto"/>
        <w:rPr>
          <w:rFonts w:ascii="Times New Roman" w:hAnsi="Times New Roman" w:cs="Times New Roman"/>
          <w:sz w:val="24"/>
          <w:szCs w:val="24"/>
        </w:rPr>
      </w:pPr>
      <w:r>
        <w:rPr>
          <w:rFonts w:ascii="Times New Roman" w:hAnsi="Times New Roman" w:cs="Times New Roman"/>
          <w:sz w:val="24"/>
          <w:szCs w:val="24"/>
        </w:rPr>
        <w:t>Kapitola č. 3</w:t>
      </w:r>
    </w:p>
    <w:p w:rsidR="004E4117" w:rsidRDefault="004E4117" w:rsidP="004E4117">
      <w:pPr>
        <w:spacing w:line="276" w:lineRule="auto"/>
        <w:rPr>
          <w:rFonts w:ascii="Times New Roman" w:hAnsi="Times New Roman" w:cs="Times New Roman"/>
          <w:sz w:val="24"/>
          <w:szCs w:val="24"/>
        </w:rPr>
      </w:pPr>
    </w:p>
    <w:p w:rsidR="00162B5E" w:rsidRDefault="00162B5E" w:rsidP="004E4117">
      <w:pPr>
        <w:spacing w:line="276" w:lineRule="auto"/>
        <w:rPr>
          <w:rFonts w:ascii="Times New Roman" w:hAnsi="Times New Roman" w:cs="Times New Roman"/>
          <w:sz w:val="24"/>
          <w:szCs w:val="24"/>
        </w:rPr>
      </w:pPr>
    </w:p>
    <w:p w:rsidR="006F3AE4" w:rsidRDefault="00E45B2D" w:rsidP="004E4117">
      <w:pPr>
        <w:spacing w:line="276" w:lineRule="auto"/>
        <w:rPr>
          <w:rFonts w:ascii="Times New Roman" w:hAnsi="Times New Roman" w:cs="Times New Roman"/>
          <w:sz w:val="24"/>
          <w:szCs w:val="24"/>
        </w:rPr>
      </w:pPr>
      <w:r w:rsidRPr="00860C1E">
        <w:rPr>
          <w:rFonts w:ascii="Times New Roman" w:hAnsi="Times New Roman" w:cs="Times New Roman"/>
          <w:b/>
          <w:sz w:val="24"/>
          <w:szCs w:val="24"/>
          <w:u w:val="single"/>
        </w:rPr>
        <w:t>[5]</w:t>
      </w:r>
      <w:r>
        <w:rPr>
          <w:rFonts w:ascii="Times New Roman" w:hAnsi="Times New Roman" w:cs="Times New Roman"/>
          <w:sz w:val="24"/>
          <w:szCs w:val="24"/>
          <w:u w:val="single"/>
        </w:rPr>
        <w:t xml:space="preserve"> </w:t>
      </w:r>
      <w:r w:rsidR="006F3AE4" w:rsidRPr="00A729A5">
        <w:rPr>
          <w:rFonts w:ascii="Times New Roman" w:hAnsi="Times New Roman" w:cs="Times New Roman"/>
          <w:sz w:val="24"/>
          <w:szCs w:val="24"/>
          <w:u w:val="single"/>
        </w:rPr>
        <w:t>Úkoly k procvičování</w:t>
      </w:r>
      <w:r w:rsidR="006F3AE4">
        <w:rPr>
          <w:rFonts w:ascii="Times New Roman" w:hAnsi="Times New Roman" w:cs="Times New Roman"/>
          <w:sz w:val="24"/>
          <w:szCs w:val="24"/>
        </w:rPr>
        <w:t>:</w:t>
      </w:r>
    </w:p>
    <w:p w:rsidR="00A729A5" w:rsidRDefault="00A729A5" w:rsidP="004E4117">
      <w:pPr>
        <w:spacing w:line="276" w:lineRule="auto"/>
        <w:rPr>
          <w:rFonts w:ascii="Times New Roman" w:hAnsi="Times New Roman" w:cs="Times New Roman"/>
          <w:sz w:val="24"/>
          <w:szCs w:val="24"/>
        </w:rPr>
      </w:pPr>
    </w:p>
    <w:p w:rsidR="00A729A5" w:rsidRDefault="00A729A5" w:rsidP="004E4117">
      <w:pPr>
        <w:spacing w:line="276" w:lineRule="auto"/>
        <w:rPr>
          <w:rFonts w:ascii="Times New Roman" w:hAnsi="Times New Roman" w:cs="Times New Roman"/>
          <w:sz w:val="24"/>
          <w:szCs w:val="24"/>
        </w:rPr>
      </w:pPr>
      <w:r w:rsidRPr="00A729A5">
        <w:rPr>
          <w:rFonts w:ascii="Times New Roman" w:hAnsi="Times New Roman" w:cs="Times New Roman"/>
          <w:sz w:val="24"/>
          <w:szCs w:val="24"/>
          <w:u w:val="single"/>
        </w:rPr>
        <w:t>Otázky a odpovědi</w:t>
      </w:r>
      <w:r>
        <w:rPr>
          <w:rFonts w:ascii="Times New Roman" w:hAnsi="Times New Roman" w:cs="Times New Roman"/>
          <w:sz w:val="24"/>
          <w:szCs w:val="24"/>
        </w:rPr>
        <w:t>:</w:t>
      </w:r>
    </w:p>
    <w:p w:rsidR="006F3AE4" w:rsidRDefault="006F3AE4" w:rsidP="004E4117">
      <w:pPr>
        <w:spacing w:line="276" w:lineRule="auto"/>
        <w:rPr>
          <w:rFonts w:ascii="Times New Roman" w:hAnsi="Times New Roman" w:cs="Times New Roman"/>
          <w:sz w:val="24"/>
          <w:szCs w:val="24"/>
        </w:rPr>
      </w:pPr>
    </w:p>
    <w:p w:rsidR="006F3AE4" w:rsidRDefault="006D4D2E" w:rsidP="006D4D2E">
      <w:pPr>
        <w:pStyle w:val="Odstavecseseznamem"/>
        <w:numPr>
          <w:ilvl w:val="0"/>
          <w:numId w:val="77"/>
        </w:numPr>
        <w:spacing w:line="276" w:lineRule="auto"/>
        <w:rPr>
          <w:rFonts w:ascii="Times New Roman" w:hAnsi="Times New Roman" w:cs="Times New Roman"/>
          <w:sz w:val="24"/>
          <w:szCs w:val="24"/>
        </w:rPr>
      </w:pPr>
      <w:r>
        <w:rPr>
          <w:rFonts w:ascii="Times New Roman" w:hAnsi="Times New Roman" w:cs="Times New Roman"/>
          <w:sz w:val="24"/>
          <w:szCs w:val="24"/>
        </w:rPr>
        <w:t>Uveďte základní rozdíl mezi druhovým a účelovým členěním nákladů.</w:t>
      </w:r>
    </w:p>
    <w:p w:rsidR="006D4D2E" w:rsidRDefault="006D4D2E" w:rsidP="006D4D2E">
      <w:pPr>
        <w:pStyle w:val="Odstavecseseznamem"/>
        <w:numPr>
          <w:ilvl w:val="0"/>
          <w:numId w:val="77"/>
        </w:numPr>
        <w:spacing w:line="276" w:lineRule="auto"/>
        <w:rPr>
          <w:rFonts w:ascii="Times New Roman" w:hAnsi="Times New Roman" w:cs="Times New Roman"/>
          <w:sz w:val="24"/>
          <w:szCs w:val="24"/>
        </w:rPr>
      </w:pPr>
      <w:r>
        <w:rPr>
          <w:rFonts w:ascii="Times New Roman" w:hAnsi="Times New Roman" w:cs="Times New Roman"/>
          <w:sz w:val="24"/>
          <w:szCs w:val="24"/>
        </w:rPr>
        <w:t xml:space="preserve">Uveďte základní </w:t>
      </w:r>
      <w:r w:rsidR="00912230">
        <w:rPr>
          <w:rFonts w:ascii="Times New Roman" w:hAnsi="Times New Roman" w:cs="Times New Roman"/>
          <w:sz w:val="24"/>
          <w:szCs w:val="24"/>
        </w:rPr>
        <w:t>typ n</w:t>
      </w:r>
      <w:r>
        <w:rPr>
          <w:rFonts w:ascii="Times New Roman" w:hAnsi="Times New Roman" w:cs="Times New Roman"/>
          <w:sz w:val="24"/>
          <w:szCs w:val="24"/>
        </w:rPr>
        <w:t xml:space="preserve">ákladů </w:t>
      </w:r>
      <w:r w:rsidR="00912230">
        <w:rPr>
          <w:rFonts w:ascii="Times New Roman" w:hAnsi="Times New Roman" w:cs="Times New Roman"/>
          <w:sz w:val="24"/>
          <w:szCs w:val="24"/>
        </w:rPr>
        <w:t xml:space="preserve">závislé na </w:t>
      </w:r>
      <w:r>
        <w:rPr>
          <w:rFonts w:ascii="Times New Roman" w:hAnsi="Times New Roman" w:cs="Times New Roman"/>
          <w:sz w:val="24"/>
          <w:szCs w:val="24"/>
        </w:rPr>
        <w:t> objemu výkonů.</w:t>
      </w:r>
    </w:p>
    <w:p w:rsidR="006D4D2E" w:rsidRDefault="006D4D2E" w:rsidP="006D4D2E">
      <w:pPr>
        <w:pStyle w:val="Odstavecseseznamem"/>
        <w:numPr>
          <w:ilvl w:val="0"/>
          <w:numId w:val="77"/>
        </w:numPr>
        <w:spacing w:line="276" w:lineRule="auto"/>
        <w:rPr>
          <w:rFonts w:ascii="Times New Roman" w:hAnsi="Times New Roman" w:cs="Times New Roman"/>
          <w:sz w:val="24"/>
          <w:szCs w:val="24"/>
        </w:rPr>
      </w:pPr>
      <w:r>
        <w:rPr>
          <w:rFonts w:ascii="Times New Roman" w:hAnsi="Times New Roman" w:cs="Times New Roman"/>
          <w:sz w:val="24"/>
          <w:szCs w:val="24"/>
        </w:rPr>
        <w:t>Které náklady jsou relevantní a irelevantní vzhledem k rozhodovacím úlohám, uveďte na konkrétním příkladu.</w:t>
      </w:r>
    </w:p>
    <w:p w:rsidR="006D4D2E" w:rsidRDefault="006D4D2E" w:rsidP="006D4D2E">
      <w:pPr>
        <w:pStyle w:val="Odstavecseseznamem"/>
        <w:numPr>
          <w:ilvl w:val="0"/>
          <w:numId w:val="77"/>
        </w:numPr>
        <w:spacing w:line="276" w:lineRule="auto"/>
        <w:rPr>
          <w:rFonts w:ascii="Times New Roman" w:hAnsi="Times New Roman" w:cs="Times New Roman"/>
          <w:sz w:val="24"/>
          <w:szCs w:val="24"/>
        </w:rPr>
      </w:pPr>
      <w:r>
        <w:rPr>
          <w:rFonts w:ascii="Times New Roman" w:hAnsi="Times New Roman" w:cs="Times New Roman"/>
          <w:sz w:val="24"/>
          <w:szCs w:val="24"/>
        </w:rPr>
        <w:t>Co pro podnik představují volné fixní náklady?</w:t>
      </w:r>
    </w:p>
    <w:p w:rsidR="006D4D2E" w:rsidRDefault="006D4D2E" w:rsidP="006D4D2E">
      <w:pPr>
        <w:spacing w:line="276" w:lineRule="auto"/>
        <w:rPr>
          <w:rFonts w:ascii="Times New Roman" w:hAnsi="Times New Roman" w:cs="Times New Roman"/>
          <w:sz w:val="24"/>
          <w:szCs w:val="24"/>
        </w:rPr>
      </w:pPr>
    </w:p>
    <w:p w:rsidR="006D4D2E" w:rsidRPr="00A729A5" w:rsidRDefault="006D4D2E" w:rsidP="006D4D2E">
      <w:pPr>
        <w:spacing w:line="276" w:lineRule="auto"/>
        <w:rPr>
          <w:rFonts w:ascii="Times New Roman" w:hAnsi="Times New Roman" w:cs="Times New Roman"/>
          <w:sz w:val="24"/>
          <w:szCs w:val="24"/>
          <w:u w:val="single"/>
        </w:rPr>
      </w:pPr>
      <w:r w:rsidRPr="00A729A5">
        <w:rPr>
          <w:rFonts w:ascii="Times New Roman" w:hAnsi="Times New Roman" w:cs="Times New Roman"/>
          <w:sz w:val="24"/>
          <w:szCs w:val="24"/>
          <w:u w:val="single"/>
        </w:rPr>
        <w:t>Příklad:</w:t>
      </w:r>
    </w:p>
    <w:p w:rsidR="006D4D2E" w:rsidRDefault="006D4D2E" w:rsidP="006D4D2E">
      <w:pPr>
        <w:spacing w:line="276" w:lineRule="auto"/>
        <w:rPr>
          <w:rFonts w:ascii="Times New Roman" w:hAnsi="Times New Roman" w:cs="Times New Roman"/>
          <w:sz w:val="24"/>
          <w:szCs w:val="24"/>
        </w:rPr>
      </w:pPr>
    </w:p>
    <w:p w:rsidR="006D4D2E" w:rsidRDefault="006D4D2E" w:rsidP="006D4D2E">
      <w:pPr>
        <w:spacing w:line="276" w:lineRule="auto"/>
        <w:rPr>
          <w:rFonts w:ascii="Times New Roman" w:hAnsi="Times New Roman" w:cs="Times New Roman"/>
          <w:sz w:val="24"/>
          <w:szCs w:val="24"/>
        </w:rPr>
      </w:pPr>
      <w:r>
        <w:rPr>
          <w:rFonts w:ascii="Times New Roman" w:hAnsi="Times New Roman" w:cs="Times New Roman"/>
          <w:sz w:val="24"/>
          <w:szCs w:val="24"/>
        </w:rPr>
        <w:t xml:space="preserve">Firma má k dispozici kopírovací stroj, jehož kapacita převyšuje </w:t>
      </w:r>
      <w:proofErr w:type="gramStart"/>
      <w:r>
        <w:rPr>
          <w:rFonts w:ascii="Times New Roman" w:hAnsi="Times New Roman" w:cs="Times New Roman"/>
          <w:sz w:val="24"/>
          <w:szCs w:val="24"/>
        </w:rPr>
        <w:t>její  potřeby</w:t>
      </w:r>
      <w:proofErr w:type="gramEnd"/>
      <w:r>
        <w:rPr>
          <w:rFonts w:ascii="Times New Roman" w:hAnsi="Times New Roman" w:cs="Times New Roman"/>
          <w:sz w:val="24"/>
          <w:szCs w:val="24"/>
        </w:rPr>
        <w:t xml:space="preserve">. Pořizovací cena činí 300 tis. Kč, předpokládaná doba </w:t>
      </w:r>
      <w:proofErr w:type="gramStart"/>
      <w:r>
        <w:rPr>
          <w:rFonts w:ascii="Times New Roman" w:hAnsi="Times New Roman" w:cs="Times New Roman"/>
          <w:sz w:val="24"/>
          <w:szCs w:val="24"/>
        </w:rPr>
        <w:t>návratnosti   je</w:t>
      </w:r>
      <w:proofErr w:type="gramEnd"/>
      <w:r>
        <w:rPr>
          <w:rFonts w:ascii="Times New Roman" w:hAnsi="Times New Roman" w:cs="Times New Roman"/>
          <w:sz w:val="24"/>
          <w:szCs w:val="24"/>
        </w:rPr>
        <w:t xml:space="preserve"> za 5 let. Počet kopií za hodinu činí</w:t>
      </w:r>
    </w:p>
    <w:p w:rsidR="005024EC" w:rsidRDefault="006D4D2E" w:rsidP="004E4117">
      <w:pPr>
        <w:spacing w:line="276" w:lineRule="auto"/>
        <w:rPr>
          <w:rFonts w:ascii="Times New Roman" w:hAnsi="Times New Roman" w:cs="Times New Roman"/>
          <w:sz w:val="24"/>
          <w:szCs w:val="24"/>
        </w:rPr>
      </w:pPr>
      <w:r>
        <w:rPr>
          <w:rFonts w:ascii="Times New Roman" w:hAnsi="Times New Roman" w:cs="Times New Roman"/>
          <w:sz w:val="24"/>
          <w:szCs w:val="24"/>
        </w:rPr>
        <w:t xml:space="preserve">Cena </w:t>
      </w:r>
      <w:proofErr w:type="gramStart"/>
      <w:r>
        <w:rPr>
          <w:rFonts w:ascii="Times New Roman" w:hAnsi="Times New Roman" w:cs="Times New Roman"/>
          <w:sz w:val="24"/>
          <w:szCs w:val="24"/>
        </w:rPr>
        <w:t>jedné  kopie</w:t>
      </w:r>
      <w:proofErr w:type="gramEnd"/>
      <w:r>
        <w:rPr>
          <w:rFonts w:ascii="Times New Roman" w:hAnsi="Times New Roman" w:cs="Times New Roman"/>
          <w:sz w:val="24"/>
          <w:szCs w:val="24"/>
        </w:rPr>
        <w:t xml:space="preserve"> je 0,45 Kč.</w:t>
      </w:r>
      <w:r w:rsidR="00A729A5">
        <w:rPr>
          <w:rFonts w:ascii="Times New Roman" w:hAnsi="Times New Roman" w:cs="Times New Roman"/>
          <w:sz w:val="24"/>
          <w:szCs w:val="24"/>
        </w:rPr>
        <w:t xml:space="preserve"> V letošním roce byla z důvodu poruchy 12 dnů mimo provoz, standardní časový fond je 270 dnů, předpokládá se 0,5 hodiny na údržbu denně</w:t>
      </w:r>
      <w:r w:rsidR="005024EC">
        <w:rPr>
          <w:rFonts w:ascii="Times New Roman" w:hAnsi="Times New Roman" w:cs="Times New Roman"/>
          <w:sz w:val="24"/>
          <w:szCs w:val="24"/>
        </w:rPr>
        <w:t xml:space="preserve"> ze standardní provozní doby</w:t>
      </w:r>
      <w:r w:rsidR="00A729A5">
        <w:rPr>
          <w:rFonts w:ascii="Times New Roman" w:hAnsi="Times New Roman" w:cs="Times New Roman"/>
          <w:sz w:val="24"/>
          <w:szCs w:val="24"/>
        </w:rPr>
        <w:t xml:space="preserve">. </w:t>
      </w:r>
    </w:p>
    <w:p w:rsidR="005024EC" w:rsidRDefault="00A729A5" w:rsidP="00EF3AF2">
      <w:pPr>
        <w:pStyle w:val="Odstavecseseznamem"/>
        <w:numPr>
          <w:ilvl w:val="0"/>
          <w:numId w:val="90"/>
        </w:numPr>
        <w:spacing w:line="276" w:lineRule="auto"/>
        <w:rPr>
          <w:rFonts w:ascii="Times New Roman" w:hAnsi="Times New Roman" w:cs="Times New Roman"/>
          <w:sz w:val="24"/>
          <w:szCs w:val="24"/>
        </w:rPr>
      </w:pPr>
      <w:r w:rsidRPr="005024EC">
        <w:rPr>
          <w:rFonts w:ascii="Times New Roman" w:hAnsi="Times New Roman" w:cs="Times New Roman"/>
          <w:sz w:val="24"/>
          <w:szCs w:val="24"/>
        </w:rPr>
        <w:t xml:space="preserve">Bude reprodukována tato kopírka za předpokládanou dobu? </w:t>
      </w:r>
    </w:p>
    <w:p w:rsidR="004E4117" w:rsidRPr="005024EC" w:rsidRDefault="005024EC" w:rsidP="00EF3AF2">
      <w:pPr>
        <w:pStyle w:val="Odstavecseseznamem"/>
        <w:numPr>
          <w:ilvl w:val="0"/>
          <w:numId w:val="90"/>
        </w:numPr>
        <w:spacing w:line="276" w:lineRule="auto"/>
        <w:rPr>
          <w:rFonts w:ascii="Times New Roman" w:hAnsi="Times New Roman" w:cs="Times New Roman"/>
          <w:sz w:val="24"/>
          <w:szCs w:val="24"/>
        </w:rPr>
      </w:pPr>
      <w:r w:rsidRPr="005024EC">
        <w:rPr>
          <w:rFonts w:ascii="Times New Roman" w:hAnsi="Times New Roman" w:cs="Times New Roman"/>
          <w:sz w:val="24"/>
          <w:szCs w:val="24"/>
        </w:rPr>
        <w:t xml:space="preserve"> Jaká je hodnota volných fixních nákladů</w:t>
      </w:r>
      <w:r w:rsidR="00E47202">
        <w:rPr>
          <w:rFonts w:ascii="Times New Roman" w:hAnsi="Times New Roman" w:cs="Times New Roman"/>
          <w:sz w:val="24"/>
          <w:szCs w:val="24"/>
        </w:rPr>
        <w:t>?</w:t>
      </w:r>
    </w:p>
    <w:p w:rsidR="004E4117" w:rsidRDefault="004E4117" w:rsidP="004E4117">
      <w:pPr>
        <w:spacing w:line="276" w:lineRule="auto"/>
        <w:rPr>
          <w:rFonts w:ascii="Times New Roman" w:hAnsi="Times New Roman" w:cs="Times New Roman"/>
          <w:sz w:val="24"/>
          <w:szCs w:val="24"/>
        </w:rPr>
      </w:pPr>
    </w:p>
    <w:p w:rsidR="00EB5F3E" w:rsidRDefault="00EB5F3E" w:rsidP="004E4117">
      <w:pPr>
        <w:spacing w:line="276" w:lineRule="auto"/>
        <w:rPr>
          <w:rFonts w:ascii="Times New Roman" w:hAnsi="Times New Roman" w:cs="Times New Roman"/>
          <w:sz w:val="24"/>
          <w:szCs w:val="24"/>
        </w:rPr>
      </w:pPr>
    </w:p>
    <w:p w:rsidR="00912230" w:rsidRPr="004E4117" w:rsidRDefault="00912230" w:rsidP="004E4117">
      <w:pPr>
        <w:spacing w:line="276" w:lineRule="auto"/>
        <w:rPr>
          <w:rFonts w:ascii="Times New Roman" w:hAnsi="Times New Roman" w:cs="Times New Roman"/>
          <w:sz w:val="24"/>
          <w:szCs w:val="24"/>
        </w:rPr>
      </w:pPr>
    </w:p>
    <w:p w:rsidR="002B3D13" w:rsidRPr="004209F5" w:rsidRDefault="002B3D13" w:rsidP="00BE0905">
      <w:pPr>
        <w:pStyle w:val="Odstavecseseznamem"/>
        <w:numPr>
          <w:ilvl w:val="2"/>
          <w:numId w:val="6"/>
        </w:numPr>
        <w:spacing w:line="276" w:lineRule="auto"/>
        <w:rPr>
          <w:rFonts w:ascii="Times New Roman" w:hAnsi="Times New Roman" w:cs="Times New Roman"/>
          <w:b/>
          <w:sz w:val="24"/>
          <w:szCs w:val="24"/>
        </w:rPr>
      </w:pPr>
      <w:r w:rsidRPr="004209F5">
        <w:rPr>
          <w:rFonts w:ascii="Times New Roman" w:hAnsi="Times New Roman" w:cs="Times New Roman"/>
          <w:b/>
          <w:sz w:val="24"/>
          <w:szCs w:val="24"/>
        </w:rPr>
        <w:t xml:space="preserve">Kalkulace – základní nástroj výkonově </w:t>
      </w:r>
      <w:proofErr w:type="gramStart"/>
      <w:r w:rsidRPr="004209F5">
        <w:rPr>
          <w:rFonts w:ascii="Times New Roman" w:hAnsi="Times New Roman" w:cs="Times New Roman"/>
          <w:b/>
          <w:sz w:val="24"/>
          <w:szCs w:val="24"/>
        </w:rPr>
        <w:t>orientovaného  řízení</w:t>
      </w:r>
      <w:proofErr w:type="gramEnd"/>
      <w:r w:rsidRPr="004209F5">
        <w:rPr>
          <w:rFonts w:ascii="Times New Roman" w:hAnsi="Times New Roman" w:cs="Times New Roman"/>
          <w:b/>
          <w:sz w:val="24"/>
          <w:szCs w:val="24"/>
        </w:rPr>
        <w:t xml:space="preserve"> nákladů</w:t>
      </w:r>
    </w:p>
    <w:p w:rsidR="004209F5" w:rsidRDefault="004209F5" w:rsidP="004209F5">
      <w:pPr>
        <w:spacing w:line="276" w:lineRule="auto"/>
        <w:rPr>
          <w:rFonts w:ascii="Times New Roman" w:hAnsi="Times New Roman" w:cs="Times New Roman"/>
          <w:sz w:val="24"/>
          <w:szCs w:val="24"/>
        </w:rPr>
      </w:pPr>
    </w:p>
    <w:p w:rsidR="004209F5" w:rsidRDefault="004209F5" w:rsidP="004209F5">
      <w:pPr>
        <w:spacing w:line="276" w:lineRule="auto"/>
        <w:rPr>
          <w:rFonts w:ascii="Times New Roman" w:hAnsi="Times New Roman" w:cs="Times New Roman"/>
          <w:b/>
          <w:sz w:val="24"/>
          <w:szCs w:val="24"/>
        </w:rPr>
      </w:pPr>
      <w:r w:rsidRPr="00991EAB">
        <w:rPr>
          <w:rFonts w:ascii="Times New Roman" w:hAnsi="Times New Roman" w:cs="Times New Roman"/>
          <w:b/>
          <w:sz w:val="24"/>
          <w:szCs w:val="24"/>
        </w:rPr>
        <w:t>Studijní cíle:</w:t>
      </w:r>
    </w:p>
    <w:p w:rsidR="00991EAB" w:rsidRPr="00991EAB" w:rsidRDefault="00991EAB" w:rsidP="004209F5">
      <w:pPr>
        <w:spacing w:line="276" w:lineRule="auto"/>
        <w:rPr>
          <w:rFonts w:ascii="Times New Roman" w:hAnsi="Times New Roman" w:cs="Times New Roman"/>
          <w:b/>
          <w:sz w:val="24"/>
          <w:szCs w:val="24"/>
        </w:rPr>
      </w:pPr>
    </w:p>
    <w:p w:rsidR="004209F5" w:rsidRDefault="000C0B5D" w:rsidP="00BE0905">
      <w:pPr>
        <w:pStyle w:val="Odstavecseseznamem"/>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Charakterizovat pojem kalkulace</w:t>
      </w:r>
    </w:p>
    <w:p w:rsidR="000C0B5D" w:rsidRPr="000C0B5D" w:rsidRDefault="000C0B5D" w:rsidP="00BE0905">
      <w:pPr>
        <w:pStyle w:val="Odstavecseseznamem"/>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 xml:space="preserve">Objasnit možnosti </w:t>
      </w:r>
      <w:proofErr w:type="gramStart"/>
      <w:r>
        <w:rPr>
          <w:rFonts w:ascii="Times New Roman" w:hAnsi="Times New Roman" w:cs="Times New Roman"/>
          <w:sz w:val="24"/>
          <w:szCs w:val="24"/>
        </w:rPr>
        <w:t>využití  kalkulací</w:t>
      </w:r>
      <w:proofErr w:type="gramEnd"/>
      <w:r>
        <w:rPr>
          <w:rFonts w:ascii="Times New Roman" w:hAnsi="Times New Roman" w:cs="Times New Roman"/>
          <w:sz w:val="24"/>
          <w:szCs w:val="24"/>
        </w:rPr>
        <w:t xml:space="preserve"> při řízení</w:t>
      </w:r>
    </w:p>
    <w:p w:rsidR="004209F5" w:rsidRDefault="004209F5" w:rsidP="004209F5">
      <w:pPr>
        <w:spacing w:line="276" w:lineRule="auto"/>
        <w:rPr>
          <w:rFonts w:ascii="Times New Roman" w:hAnsi="Times New Roman" w:cs="Times New Roman"/>
          <w:sz w:val="24"/>
          <w:szCs w:val="24"/>
        </w:rPr>
      </w:pPr>
    </w:p>
    <w:p w:rsidR="004209F5" w:rsidRPr="00991EAB" w:rsidRDefault="004209F5" w:rsidP="004209F5">
      <w:pPr>
        <w:spacing w:line="276" w:lineRule="auto"/>
        <w:rPr>
          <w:rFonts w:ascii="Times New Roman" w:hAnsi="Times New Roman" w:cs="Times New Roman"/>
          <w:b/>
          <w:sz w:val="24"/>
          <w:szCs w:val="24"/>
        </w:rPr>
      </w:pPr>
      <w:r w:rsidRPr="00991EAB">
        <w:rPr>
          <w:rFonts w:ascii="Times New Roman" w:hAnsi="Times New Roman" w:cs="Times New Roman"/>
          <w:b/>
          <w:sz w:val="24"/>
          <w:szCs w:val="24"/>
        </w:rPr>
        <w:t>Klíčová slova:</w:t>
      </w:r>
    </w:p>
    <w:p w:rsidR="000C0B5D" w:rsidRPr="004209F5" w:rsidRDefault="000C0B5D" w:rsidP="004209F5">
      <w:pPr>
        <w:spacing w:line="276" w:lineRule="auto"/>
        <w:rPr>
          <w:rFonts w:ascii="Times New Roman" w:hAnsi="Times New Roman" w:cs="Times New Roman"/>
          <w:sz w:val="24"/>
          <w:szCs w:val="24"/>
          <w:u w:val="single"/>
        </w:rPr>
      </w:pPr>
    </w:p>
    <w:p w:rsidR="004209F5" w:rsidRDefault="004209F5" w:rsidP="004209F5">
      <w:pPr>
        <w:spacing w:line="276" w:lineRule="auto"/>
        <w:rPr>
          <w:rFonts w:ascii="Times New Roman" w:hAnsi="Times New Roman" w:cs="Times New Roman"/>
          <w:sz w:val="24"/>
          <w:szCs w:val="24"/>
        </w:rPr>
      </w:pPr>
      <w:r>
        <w:rPr>
          <w:rFonts w:ascii="Times New Roman" w:hAnsi="Times New Roman" w:cs="Times New Roman"/>
          <w:sz w:val="24"/>
          <w:szCs w:val="24"/>
        </w:rPr>
        <w:t>Kalkulace, kalkulační jednice, kalkulační členění nákladů</w:t>
      </w:r>
    </w:p>
    <w:p w:rsidR="004209F5" w:rsidRDefault="004209F5" w:rsidP="004209F5">
      <w:pPr>
        <w:spacing w:line="276" w:lineRule="auto"/>
        <w:rPr>
          <w:rFonts w:ascii="Times New Roman" w:hAnsi="Times New Roman" w:cs="Times New Roman"/>
          <w:sz w:val="24"/>
          <w:szCs w:val="24"/>
        </w:rPr>
      </w:pPr>
    </w:p>
    <w:tbl>
      <w:tblPr>
        <w:tblStyle w:val="Mkatabulky"/>
        <w:tblW w:w="0" w:type="auto"/>
        <w:tblLook w:val="04A0"/>
      </w:tblPr>
      <w:tblGrid>
        <w:gridCol w:w="9212"/>
      </w:tblGrid>
      <w:tr w:rsidR="004209F5" w:rsidTr="004209F5">
        <w:tc>
          <w:tcPr>
            <w:tcW w:w="9212" w:type="dxa"/>
          </w:tcPr>
          <w:p w:rsidR="00931B2E" w:rsidRDefault="00931B2E" w:rsidP="004209F5">
            <w:pPr>
              <w:spacing w:line="276" w:lineRule="auto"/>
              <w:rPr>
                <w:rFonts w:ascii="Times New Roman" w:hAnsi="Times New Roman" w:cs="Times New Roman"/>
                <w:b/>
                <w:sz w:val="24"/>
                <w:szCs w:val="24"/>
                <w:u w:val="single"/>
              </w:rPr>
            </w:pPr>
          </w:p>
          <w:p w:rsidR="00931B2E" w:rsidRDefault="00931B2E" w:rsidP="004209F5">
            <w:pPr>
              <w:spacing w:line="276" w:lineRule="auto"/>
              <w:rPr>
                <w:rFonts w:ascii="Times New Roman" w:hAnsi="Times New Roman" w:cs="Times New Roman"/>
                <w:b/>
                <w:sz w:val="24"/>
                <w:szCs w:val="24"/>
                <w:u w:val="single"/>
              </w:rPr>
            </w:pPr>
          </w:p>
          <w:p w:rsidR="00931B2E" w:rsidRDefault="00931B2E" w:rsidP="004209F5">
            <w:pPr>
              <w:spacing w:line="276" w:lineRule="auto"/>
              <w:rPr>
                <w:rFonts w:ascii="Times New Roman" w:hAnsi="Times New Roman" w:cs="Times New Roman"/>
                <w:b/>
                <w:sz w:val="24"/>
                <w:szCs w:val="24"/>
                <w:u w:val="single"/>
              </w:rPr>
            </w:pPr>
          </w:p>
          <w:p w:rsidR="00931B2E" w:rsidRDefault="00931B2E" w:rsidP="004209F5">
            <w:pPr>
              <w:spacing w:line="276" w:lineRule="auto"/>
              <w:rPr>
                <w:rFonts w:ascii="Times New Roman" w:hAnsi="Times New Roman" w:cs="Times New Roman"/>
                <w:b/>
                <w:sz w:val="24"/>
                <w:szCs w:val="24"/>
                <w:u w:val="single"/>
              </w:rPr>
            </w:pPr>
          </w:p>
          <w:p w:rsidR="004209F5" w:rsidRPr="0082783D" w:rsidRDefault="004209F5" w:rsidP="004209F5">
            <w:pPr>
              <w:spacing w:line="276" w:lineRule="auto"/>
              <w:rPr>
                <w:rFonts w:ascii="Times New Roman" w:hAnsi="Times New Roman" w:cs="Times New Roman"/>
                <w:b/>
                <w:sz w:val="24"/>
                <w:szCs w:val="24"/>
                <w:u w:val="single"/>
              </w:rPr>
            </w:pPr>
            <w:r w:rsidRPr="0082783D">
              <w:rPr>
                <w:rFonts w:ascii="Times New Roman" w:hAnsi="Times New Roman" w:cs="Times New Roman"/>
                <w:b/>
                <w:sz w:val="24"/>
                <w:szCs w:val="24"/>
                <w:u w:val="single"/>
              </w:rPr>
              <w:t>Kalkulace</w:t>
            </w:r>
          </w:p>
          <w:p w:rsidR="004209F5" w:rsidRDefault="004209F5" w:rsidP="004209F5">
            <w:pPr>
              <w:spacing w:line="276" w:lineRule="auto"/>
              <w:rPr>
                <w:rFonts w:ascii="Times New Roman" w:hAnsi="Times New Roman" w:cs="Times New Roman"/>
                <w:sz w:val="24"/>
                <w:szCs w:val="24"/>
              </w:rPr>
            </w:pPr>
          </w:p>
          <w:p w:rsidR="004209F5" w:rsidRDefault="000C0B5D" w:rsidP="006F4810">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V nejobecnější rovině se jedná o </w:t>
            </w:r>
            <w:r w:rsidRPr="000C0B5D">
              <w:rPr>
                <w:rFonts w:ascii="Times New Roman" w:hAnsi="Times New Roman" w:cs="Times New Roman"/>
                <w:b/>
                <w:sz w:val="24"/>
                <w:szCs w:val="24"/>
              </w:rPr>
              <w:t xml:space="preserve">přiřazení nákladů, marže, zisku, ceny nebo </w:t>
            </w:r>
            <w:proofErr w:type="gramStart"/>
            <w:r w:rsidRPr="000C0B5D">
              <w:rPr>
                <w:rFonts w:ascii="Times New Roman" w:hAnsi="Times New Roman" w:cs="Times New Roman"/>
                <w:b/>
                <w:sz w:val="24"/>
                <w:szCs w:val="24"/>
              </w:rPr>
              <w:t>jiné   hodnotové</w:t>
            </w:r>
            <w:proofErr w:type="gramEnd"/>
            <w:r w:rsidRPr="000C0B5D">
              <w:rPr>
                <w:rFonts w:ascii="Times New Roman" w:hAnsi="Times New Roman" w:cs="Times New Roman"/>
                <w:b/>
                <w:sz w:val="24"/>
                <w:szCs w:val="24"/>
              </w:rPr>
              <w:t xml:space="preserve"> veličiny </w:t>
            </w:r>
            <w:r w:rsidR="008705D8">
              <w:rPr>
                <w:rFonts w:ascii="Times New Roman" w:hAnsi="Times New Roman" w:cs="Times New Roman"/>
                <w:b/>
                <w:sz w:val="24"/>
                <w:szCs w:val="24"/>
              </w:rPr>
              <w:t>k</w:t>
            </w:r>
            <w:r w:rsidRPr="000C0B5D">
              <w:rPr>
                <w:rFonts w:ascii="Times New Roman" w:hAnsi="Times New Roman" w:cs="Times New Roman"/>
                <w:b/>
                <w:sz w:val="24"/>
                <w:szCs w:val="24"/>
              </w:rPr>
              <w:t xml:space="preserve"> naturálně vymezen</w:t>
            </w:r>
            <w:r w:rsidR="008705D8">
              <w:rPr>
                <w:rFonts w:ascii="Times New Roman" w:hAnsi="Times New Roman" w:cs="Times New Roman"/>
                <w:b/>
                <w:sz w:val="24"/>
                <w:szCs w:val="24"/>
              </w:rPr>
              <w:t>é</w:t>
            </w:r>
            <w:r w:rsidRPr="000C0B5D">
              <w:rPr>
                <w:rFonts w:ascii="Times New Roman" w:hAnsi="Times New Roman" w:cs="Times New Roman"/>
                <w:b/>
                <w:sz w:val="24"/>
                <w:szCs w:val="24"/>
              </w:rPr>
              <w:t xml:space="preserve"> jednot</w:t>
            </w:r>
            <w:r w:rsidR="008705D8">
              <w:rPr>
                <w:rFonts w:ascii="Times New Roman" w:hAnsi="Times New Roman" w:cs="Times New Roman"/>
                <w:b/>
                <w:sz w:val="24"/>
                <w:szCs w:val="24"/>
              </w:rPr>
              <w:t>ce</w:t>
            </w:r>
            <w:r w:rsidRPr="000C0B5D">
              <w:rPr>
                <w:rFonts w:ascii="Times New Roman" w:hAnsi="Times New Roman" w:cs="Times New Roman"/>
                <w:b/>
                <w:sz w:val="24"/>
                <w:szCs w:val="24"/>
              </w:rPr>
              <w:t xml:space="preserve"> výkonu</w:t>
            </w:r>
            <w:r>
              <w:rPr>
                <w:rFonts w:ascii="Times New Roman" w:hAnsi="Times New Roman" w:cs="Times New Roman"/>
                <w:sz w:val="24"/>
                <w:szCs w:val="24"/>
              </w:rPr>
              <w:t xml:space="preserve"> (výrob</w:t>
            </w:r>
            <w:r w:rsidR="008705D8">
              <w:rPr>
                <w:rFonts w:ascii="Times New Roman" w:hAnsi="Times New Roman" w:cs="Times New Roman"/>
                <w:sz w:val="24"/>
                <w:szCs w:val="24"/>
              </w:rPr>
              <w:t>ku</w:t>
            </w:r>
            <w:r>
              <w:rPr>
                <w:rFonts w:ascii="Times New Roman" w:hAnsi="Times New Roman" w:cs="Times New Roman"/>
                <w:sz w:val="24"/>
                <w:szCs w:val="24"/>
              </w:rPr>
              <w:t>, služb</w:t>
            </w:r>
            <w:r w:rsidR="008705D8">
              <w:rPr>
                <w:rFonts w:ascii="Times New Roman" w:hAnsi="Times New Roman" w:cs="Times New Roman"/>
                <w:sz w:val="24"/>
                <w:szCs w:val="24"/>
              </w:rPr>
              <w:t>ě</w:t>
            </w:r>
            <w:r>
              <w:rPr>
                <w:rFonts w:ascii="Times New Roman" w:hAnsi="Times New Roman" w:cs="Times New Roman"/>
                <w:sz w:val="24"/>
                <w:szCs w:val="24"/>
              </w:rPr>
              <w:t>, úkon</w:t>
            </w:r>
            <w:r w:rsidR="008705D8">
              <w:rPr>
                <w:rFonts w:ascii="Times New Roman" w:hAnsi="Times New Roman" w:cs="Times New Roman"/>
                <w:sz w:val="24"/>
                <w:szCs w:val="24"/>
              </w:rPr>
              <w:t>u</w:t>
            </w:r>
            <w:r>
              <w:rPr>
                <w:rFonts w:ascii="Times New Roman" w:hAnsi="Times New Roman" w:cs="Times New Roman"/>
                <w:sz w:val="24"/>
                <w:szCs w:val="24"/>
              </w:rPr>
              <w:t>, činnost</w:t>
            </w:r>
            <w:r w:rsidR="008705D8">
              <w:rPr>
                <w:rFonts w:ascii="Times New Roman" w:hAnsi="Times New Roman" w:cs="Times New Roman"/>
                <w:sz w:val="24"/>
                <w:szCs w:val="24"/>
              </w:rPr>
              <w:t>i</w:t>
            </w:r>
            <w:r>
              <w:rPr>
                <w:rFonts w:ascii="Times New Roman" w:hAnsi="Times New Roman" w:cs="Times New Roman"/>
                <w:sz w:val="24"/>
                <w:szCs w:val="24"/>
              </w:rPr>
              <w:t>, operaci).</w:t>
            </w:r>
          </w:p>
          <w:p w:rsidR="004209F5" w:rsidRDefault="000C0B5D" w:rsidP="006F4810">
            <w:pPr>
              <w:spacing w:line="276" w:lineRule="auto"/>
              <w:jc w:val="both"/>
              <w:rPr>
                <w:rFonts w:ascii="Times New Roman" w:hAnsi="Times New Roman" w:cs="Times New Roman"/>
                <w:sz w:val="24"/>
                <w:szCs w:val="24"/>
              </w:rPr>
            </w:pPr>
            <w:r>
              <w:rPr>
                <w:rFonts w:ascii="Times New Roman" w:hAnsi="Times New Roman" w:cs="Times New Roman"/>
                <w:sz w:val="24"/>
                <w:szCs w:val="24"/>
              </w:rPr>
              <w:t>Vzájemné propojení věcné stránky procesu vyjádřený konkrétním výkonem s jeho hodnotovými parametry činí z </w:t>
            </w:r>
            <w:proofErr w:type="gramStart"/>
            <w:r>
              <w:rPr>
                <w:rFonts w:ascii="Times New Roman" w:hAnsi="Times New Roman" w:cs="Times New Roman"/>
                <w:sz w:val="24"/>
                <w:szCs w:val="24"/>
              </w:rPr>
              <w:t>kalkulací  významný</w:t>
            </w:r>
            <w:proofErr w:type="gramEnd"/>
            <w:r>
              <w:rPr>
                <w:rFonts w:ascii="Times New Roman" w:hAnsi="Times New Roman" w:cs="Times New Roman"/>
                <w:sz w:val="24"/>
                <w:szCs w:val="24"/>
              </w:rPr>
              <w:t xml:space="preserve"> nástroj řízení.</w:t>
            </w:r>
          </w:p>
          <w:p w:rsidR="000C0B5D" w:rsidRDefault="000C0B5D" w:rsidP="006F4810">
            <w:pPr>
              <w:spacing w:line="276" w:lineRule="auto"/>
              <w:jc w:val="both"/>
              <w:rPr>
                <w:rFonts w:ascii="Times New Roman" w:hAnsi="Times New Roman" w:cs="Times New Roman"/>
                <w:sz w:val="24"/>
                <w:szCs w:val="24"/>
              </w:rPr>
            </w:pPr>
          </w:p>
          <w:p w:rsidR="00A665F2" w:rsidRDefault="00A665F2" w:rsidP="006F4810">
            <w:pPr>
              <w:spacing w:line="276" w:lineRule="auto"/>
              <w:jc w:val="both"/>
              <w:rPr>
                <w:rFonts w:ascii="Times New Roman" w:hAnsi="Times New Roman" w:cs="Times New Roman"/>
                <w:sz w:val="24"/>
                <w:szCs w:val="24"/>
              </w:rPr>
            </w:pPr>
            <w:r w:rsidRPr="008705D8">
              <w:rPr>
                <w:rFonts w:ascii="Times New Roman" w:hAnsi="Times New Roman" w:cs="Times New Roman"/>
                <w:sz w:val="24"/>
                <w:szCs w:val="24"/>
                <w:u w:val="single"/>
              </w:rPr>
              <w:t xml:space="preserve">Kalkulace představují vyřešení </w:t>
            </w:r>
            <w:r w:rsidRPr="008705D8">
              <w:rPr>
                <w:rFonts w:ascii="Times New Roman" w:hAnsi="Times New Roman" w:cs="Times New Roman"/>
                <w:b/>
                <w:sz w:val="24"/>
                <w:szCs w:val="24"/>
                <w:u w:val="single"/>
              </w:rPr>
              <w:t>dvou</w:t>
            </w:r>
            <w:r w:rsidRPr="008705D8">
              <w:rPr>
                <w:rFonts w:ascii="Times New Roman" w:hAnsi="Times New Roman" w:cs="Times New Roman"/>
                <w:sz w:val="24"/>
                <w:szCs w:val="24"/>
                <w:u w:val="single"/>
              </w:rPr>
              <w:t xml:space="preserve"> základních problémů</w:t>
            </w:r>
            <w:r>
              <w:rPr>
                <w:rFonts w:ascii="Times New Roman" w:hAnsi="Times New Roman" w:cs="Times New Roman"/>
                <w:sz w:val="24"/>
                <w:szCs w:val="24"/>
              </w:rPr>
              <w:t>, které jsou vzájemně propojené:</w:t>
            </w:r>
          </w:p>
          <w:p w:rsidR="00A665F2" w:rsidRDefault="00A665F2" w:rsidP="006F4810">
            <w:pPr>
              <w:spacing w:line="276" w:lineRule="auto"/>
              <w:jc w:val="both"/>
              <w:rPr>
                <w:rFonts w:ascii="Times New Roman" w:hAnsi="Times New Roman" w:cs="Times New Roman"/>
                <w:sz w:val="24"/>
                <w:szCs w:val="24"/>
              </w:rPr>
            </w:pPr>
          </w:p>
          <w:p w:rsidR="000C0B5D" w:rsidRDefault="00A665F2" w:rsidP="00BE0905">
            <w:pPr>
              <w:numPr>
                <w:ilvl w:val="0"/>
                <w:numId w:val="4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První okruh </w:t>
            </w:r>
            <w:proofErr w:type="gramStart"/>
            <w:r>
              <w:rPr>
                <w:rFonts w:ascii="Times New Roman" w:hAnsi="Times New Roman" w:cs="Times New Roman"/>
                <w:sz w:val="24"/>
                <w:szCs w:val="24"/>
              </w:rPr>
              <w:t xml:space="preserve">řeší </w:t>
            </w:r>
            <w:r w:rsidR="000C0B5D" w:rsidRPr="000C0B5D">
              <w:rPr>
                <w:rFonts w:ascii="Times New Roman" w:hAnsi="Times New Roman" w:cs="Times New Roman"/>
                <w:sz w:val="24"/>
                <w:szCs w:val="24"/>
              </w:rPr>
              <w:t xml:space="preserve"> </w:t>
            </w:r>
            <w:r w:rsidR="000C0B5D" w:rsidRPr="00A665F2">
              <w:rPr>
                <w:rFonts w:ascii="Times New Roman" w:hAnsi="Times New Roman" w:cs="Times New Roman"/>
                <w:b/>
                <w:sz w:val="24"/>
                <w:szCs w:val="24"/>
              </w:rPr>
              <w:t>metodické</w:t>
            </w:r>
            <w:proofErr w:type="gramEnd"/>
            <w:r w:rsidR="000C0B5D" w:rsidRPr="00A665F2">
              <w:rPr>
                <w:rFonts w:ascii="Times New Roman" w:hAnsi="Times New Roman" w:cs="Times New Roman"/>
                <w:b/>
                <w:sz w:val="24"/>
                <w:szCs w:val="24"/>
              </w:rPr>
              <w:t xml:space="preserve"> otázky</w:t>
            </w:r>
            <w:r w:rsidR="000C0B5D" w:rsidRPr="000C0B5D">
              <w:rPr>
                <w:rFonts w:ascii="Times New Roman" w:hAnsi="Times New Roman" w:cs="Times New Roman"/>
                <w:sz w:val="24"/>
                <w:szCs w:val="24"/>
              </w:rPr>
              <w:t xml:space="preserve">  - jak přiřazovat </w:t>
            </w:r>
            <w:r>
              <w:rPr>
                <w:rFonts w:ascii="Times New Roman" w:hAnsi="Times New Roman" w:cs="Times New Roman"/>
                <w:sz w:val="24"/>
                <w:szCs w:val="24"/>
              </w:rPr>
              <w:t>náklady k výkonu</w:t>
            </w:r>
          </w:p>
          <w:p w:rsidR="00A665F2" w:rsidRDefault="00A665F2" w:rsidP="00BE0905">
            <w:pPr>
              <w:numPr>
                <w:ilvl w:val="0"/>
                <w:numId w:val="41"/>
              </w:numPr>
              <w:spacing w:line="276" w:lineRule="auto"/>
              <w:jc w:val="both"/>
              <w:rPr>
                <w:rFonts w:ascii="Times New Roman" w:hAnsi="Times New Roman" w:cs="Times New Roman"/>
                <w:sz w:val="24"/>
                <w:szCs w:val="24"/>
              </w:rPr>
            </w:pPr>
            <w:r w:rsidRPr="00A665F2">
              <w:rPr>
                <w:rFonts w:ascii="Times New Roman" w:hAnsi="Times New Roman" w:cs="Times New Roman"/>
                <w:sz w:val="24"/>
                <w:szCs w:val="24"/>
              </w:rPr>
              <w:t xml:space="preserve">Druhý </w:t>
            </w:r>
            <w:proofErr w:type="gramStart"/>
            <w:r w:rsidRPr="00A665F2">
              <w:rPr>
                <w:rFonts w:ascii="Times New Roman" w:hAnsi="Times New Roman" w:cs="Times New Roman"/>
                <w:sz w:val="24"/>
                <w:szCs w:val="24"/>
              </w:rPr>
              <w:t>okruh  se</w:t>
            </w:r>
            <w:proofErr w:type="gramEnd"/>
            <w:r w:rsidRPr="00A665F2">
              <w:rPr>
                <w:rFonts w:ascii="Times New Roman" w:hAnsi="Times New Roman" w:cs="Times New Roman"/>
                <w:sz w:val="24"/>
                <w:szCs w:val="24"/>
              </w:rPr>
              <w:t xml:space="preserve"> orientuje na </w:t>
            </w:r>
            <w:r w:rsidRPr="00A665F2">
              <w:rPr>
                <w:rFonts w:ascii="Times New Roman" w:hAnsi="Times New Roman" w:cs="Times New Roman"/>
                <w:b/>
                <w:sz w:val="24"/>
                <w:szCs w:val="24"/>
              </w:rPr>
              <w:t>rozsah a strukturu kalkulovaných položek</w:t>
            </w:r>
            <w:r w:rsidRPr="00A665F2">
              <w:rPr>
                <w:rFonts w:ascii="Times New Roman" w:hAnsi="Times New Roman" w:cs="Times New Roman"/>
                <w:sz w:val="24"/>
                <w:szCs w:val="24"/>
              </w:rPr>
              <w:t xml:space="preserve"> v závislosti využití kalkulací v konkrétních typech rozhodovacích úloh – lze charakterizovat otázkou „proč potřebuji tuto kalkulaci, proč přiřazovat náklady výkonu?“.</w:t>
            </w:r>
            <w:r w:rsidR="000C0B5D" w:rsidRPr="00A665F2">
              <w:rPr>
                <w:rFonts w:ascii="Times New Roman" w:hAnsi="Times New Roman" w:cs="Times New Roman"/>
                <w:sz w:val="24"/>
                <w:szCs w:val="24"/>
              </w:rPr>
              <w:t xml:space="preserve">    </w:t>
            </w:r>
          </w:p>
          <w:p w:rsidR="00817A68" w:rsidRDefault="00817A68" w:rsidP="006F4810">
            <w:pPr>
              <w:spacing w:line="276" w:lineRule="auto"/>
              <w:jc w:val="both"/>
              <w:rPr>
                <w:rFonts w:ascii="Times New Roman" w:hAnsi="Times New Roman" w:cs="Times New Roman"/>
                <w:sz w:val="24"/>
                <w:szCs w:val="24"/>
              </w:rPr>
            </w:pPr>
          </w:p>
          <w:p w:rsidR="0082783D" w:rsidRDefault="00A665F2" w:rsidP="006F4810">
            <w:pPr>
              <w:spacing w:line="276" w:lineRule="auto"/>
              <w:jc w:val="both"/>
              <w:rPr>
                <w:rFonts w:ascii="Times New Roman" w:hAnsi="Times New Roman" w:cs="Times New Roman"/>
                <w:sz w:val="24"/>
                <w:szCs w:val="24"/>
              </w:rPr>
            </w:pPr>
            <w:r w:rsidRPr="00817A68">
              <w:rPr>
                <w:rFonts w:ascii="Times New Roman" w:hAnsi="Times New Roman" w:cs="Times New Roman"/>
                <w:b/>
                <w:sz w:val="24"/>
                <w:szCs w:val="24"/>
              </w:rPr>
              <w:t>Kalkulace</w:t>
            </w:r>
            <w:r>
              <w:rPr>
                <w:rFonts w:ascii="Times New Roman" w:hAnsi="Times New Roman" w:cs="Times New Roman"/>
                <w:sz w:val="24"/>
                <w:szCs w:val="24"/>
              </w:rPr>
              <w:t xml:space="preserve"> lze vnímat jako</w:t>
            </w:r>
            <w:r w:rsidR="0082783D">
              <w:rPr>
                <w:rFonts w:ascii="Times New Roman" w:hAnsi="Times New Roman" w:cs="Times New Roman"/>
                <w:sz w:val="24"/>
                <w:szCs w:val="24"/>
              </w:rPr>
              <w:t>:</w:t>
            </w:r>
            <w:r>
              <w:rPr>
                <w:rFonts w:ascii="Times New Roman" w:hAnsi="Times New Roman" w:cs="Times New Roman"/>
                <w:sz w:val="24"/>
                <w:szCs w:val="24"/>
              </w:rPr>
              <w:t xml:space="preserve"> </w:t>
            </w:r>
          </w:p>
          <w:p w:rsidR="006F4810" w:rsidRDefault="006F4810" w:rsidP="006F4810">
            <w:pPr>
              <w:spacing w:line="276" w:lineRule="auto"/>
              <w:jc w:val="both"/>
              <w:rPr>
                <w:rFonts w:ascii="Times New Roman" w:hAnsi="Times New Roman" w:cs="Times New Roman"/>
                <w:sz w:val="24"/>
                <w:szCs w:val="24"/>
              </w:rPr>
            </w:pPr>
          </w:p>
          <w:p w:rsidR="0082783D" w:rsidRPr="0082783D" w:rsidRDefault="00A665F2" w:rsidP="00BE0905">
            <w:pPr>
              <w:pStyle w:val="Odstavecseseznamem"/>
              <w:numPr>
                <w:ilvl w:val="0"/>
                <w:numId w:val="42"/>
              </w:numPr>
              <w:spacing w:line="276" w:lineRule="auto"/>
              <w:jc w:val="both"/>
              <w:rPr>
                <w:rFonts w:ascii="Times New Roman" w:hAnsi="Times New Roman" w:cs="Times New Roman"/>
                <w:sz w:val="24"/>
                <w:szCs w:val="24"/>
              </w:rPr>
            </w:pPr>
            <w:r w:rsidRPr="0082783D">
              <w:rPr>
                <w:rFonts w:ascii="Times New Roman" w:hAnsi="Times New Roman" w:cs="Times New Roman"/>
                <w:sz w:val="24"/>
                <w:szCs w:val="24"/>
                <w:u w:val="single"/>
              </w:rPr>
              <w:t>proces</w:t>
            </w:r>
            <w:r w:rsidRPr="0082783D">
              <w:rPr>
                <w:rFonts w:ascii="Times New Roman" w:hAnsi="Times New Roman" w:cs="Times New Roman"/>
                <w:sz w:val="24"/>
                <w:szCs w:val="24"/>
              </w:rPr>
              <w:t xml:space="preserve"> stanovení nákladů, </w:t>
            </w:r>
          </w:p>
          <w:p w:rsidR="0082783D" w:rsidRPr="0082783D" w:rsidRDefault="00A665F2" w:rsidP="00BE0905">
            <w:pPr>
              <w:pStyle w:val="Odstavecseseznamem"/>
              <w:numPr>
                <w:ilvl w:val="0"/>
                <w:numId w:val="42"/>
              </w:numPr>
              <w:spacing w:line="276" w:lineRule="auto"/>
              <w:jc w:val="both"/>
              <w:rPr>
                <w:rFonts w:ascii="Times New Roman" w:hAnsi="Times New Roman" w:cs="Times New Roman"/>
                <w:sz w:val="24"/>
                <w:szCs w:val="24"/>
              </w:rPr>
            </w:pPr>
            <w:proofErr w:type="gramStart"/>
            <w:r w:rsidRPr="0082783D">
              <w:rPr>
                <w:rFonts w:ascii="Times New Roman" w:hAnsi="Times New Roman" w:cs="Times New Roman"/>
                <w:sz w:val="24"/>
                <w:szCs w:val="24"/>
                <w:u w:val="single"/>
              </w:rPr>
              <w:t>výsledek</w:t>
            </w:r>
            <w:r w:rsidRPr="0082783D">
              <w:rPr>
                <w:rFonts w:ascii="Times New Roman" w:hAnsi="Times New Roman" w:cs="Times New Roman"/>
                <w:sz w:val="24"/>
                <w:szCs w:val="24"/>
              </w:rPr>
              <w:t xml:space="preserve">  této</w:t>
            </w:r>
            <w:proofErr w:type="gramEnd"/>
            <w:r w:rsidRPr="0082783D">
              <w:rPr>
                <w:rFonts w:ascii="Times New Roman" w:hAnsi="Times New Roman" w:cs="Times New Roman"/>
                <w:sz w:val="24"/>
                <w:szCs w:val="24"/>
              </w:rPr>
              <w:t xml:space="preserve"> činnosti, </w:t>
            </w:r>
          </w:p>
          <w:p w:rsidR="0082783D" w:rsidRDefault="00A665F2" w:rsidP="00BE0905">
            <w:pPr>
              <w:pStyle w:val="Odstavecseseznamem"/>
              <w:numPr>
                <w:ilvl w:val="0"/>
                <w:numId w:val="42"/>
              </w:numPr>
              <w:spacing w:line="276" w:lineRule="auto"/>
              <w:jc w:val="both"/>
              <w:rPr>
                <w:rFonts w:ascii="Times New Roman" w:hAnsi="Times New Roman" w:cs="Times New Roman"/>
                <w:sz w:val="24"/>
                <w:szCs w:val="24"/>
              </w:rPr>
            </w:pPr>
            <w:r w:rsidRPr="0082783D">
              <w:rPr>
                <w:rFonts w:ascii="Times New Roman" w:hAnsi="Times New Roman" w:cs="Times New Roman"/>
                <w:sz w:val="24"/>
                <w:szCs w:val="24"/>
                <w:u w:val="single"/>
              </w:rPr>
              <w:t>součást vnitropodnikového systému</w:t>
            </w:r>
            <w:r w:rsidRPr="0082783D">
              <w:rPr>
                <w:rFonts w:ascii="Times New Roman" w:hAnsi="Times New Roman" w:cs="Times New Roman"/>
                <w:sz w:val="24"/>
                <w:szCs w:val="24"/>
              </w:rPr>
              <w:t xml:space="preserve"> řízení podniku.</w:t>
            </w:r>
            <w:r w:rsidR="0082783D" w:rsidRPr="0082783D">
              <w:rPr>
                <w:rFonts w:ascii="Times New Roman" w:hAnsi="Times New Roman" w:cs="Times New Roman"/>
                <w:sz w:val="24"/>
                <w:szCs w:val="24"/>
              </w:rPr>
              <w:t xml:space="preserve"> </w:t>
            </w:r>
          </w:p>
          <w:p w:rsidR="000C0B5D" w:rsidRPr="0082783D" w:rsidRDefault="0082783D" w:rsidP="00BE0905">
            <w:pPr>
              <w:pStyle w:val="Odstavecseseznamem"/>
              <w:numPr>
                <w:ilvl w:val="0"/>
                <w:numId w:val="42"/>
              </w:numPr>
              <w:spacing w:line="276" w:lineRule="auto"/>
              <w:jc w:val="both"/>
              <w:rPr>
                <w:rFonts w:ascii="Times New Roman" w:hAnsi="Times New Roman" w:cs="Times New Roman"/>
                <w:sz w:val="24"/>
                <w:szCs w:val="24"/>
              </w:rPr>
            </w:pPr>
            <w:r w:rsidRPr="00E47202">
              <w:rPr>
                <w:rFonts w:ascii="Times New Roman" w:hAnsi="Times New Roman" w:cs="Times New Roman"/>
                <w:sz w:val="24"/>
                <w:szCs w:val="24"/>
              </w:rPr>
              <w:t>k</w:t>
            </w:r>
            <w:r w:rsidR="00A665F2" w:rsidRPr="0082783D">
              <w:rPr>
                <w:rFonts w:ascii="Times New Roman" w:hAnsi="Times New Roman" w:cs="Times New Roman"/>
                <w:sz w:val="24"/>
                <w:szCs w:val="24"/>
              </w:rPr>
              <w:t xml:space="preserve">alkulace plní </w:t>
            </w:r>
            <w:proofErr w:type="gramStart"/>
            <w:r w:rsidR="00A665F2" w:rsidRPr="0082783D">
              <w:rPr>
                <w:rFonts w:ascii="Times New Roman" w:hAnsi="Times New Roman" w:cs="Times New Roman"/>
                <w:sz w:val="24"/>
                <w:szCs w:val="24"/>
              </w:rPr>
              <w:t xml:space="preserve">roli </w:t>
            </w:r>
            <w:r w:rsidR="000C0B5D" w:rsidRPr="0082783D">
              <w:rPr>
                <w:rFonts w:ascii="Times New Roman" w:hAnsi="Times New Roman" w:cs="Times New Roman"/>
                <w:sz w:val="24"/>
                <w:szCs w:val="24"/>
              </w:rPr>
              <w:t xml:space="preserve"> </w:t>
            </w:r>
            <w:r w:rsidR="000C0B5D" w:rsidRPr="006F4810">
              <w:rPr>
                <w:rFonts w:ascii="Times New Roman" w:hAnsi="Times New Roman" w:cs="Times New Roman"/>
                <w:sz w:val="24"/>
                <w:szCs w:val="24"/>
                <w:u w:val="single"/>
              </w:rPr>
              <w:t>nástroj</w:t>
            </w:r>
            <w:r w:rsidR="00A665F2" w:rsidRPr="006F4810">
              <w:rPr>
                <w:rFonts w:ascii="Times New Roman" w:hAnsi="Times New Roman" w:cs="Times New Roman"/>
                <w:sz w:val="24"/>
                <w:szCs w:val="24"/>
                <w:u w:val="single"/>
              </w:rPr>
              <w:t>e</w:t>
            </w:r>
            <w:proofErr w:type="gramEnd"/>
            <w:r w:rsidR="000C0B5D" w:rsidRPr="006F4810">
              <w:rPr>
                <w:rFonts w:ascii="Times New Roman" w:hAnsi="Times New Roman" w:cs="Times New Roman"/>
                <w:sz w:val="24"/>
                <w:szCs w:val="24"/>
                <w:u w:val="single"/>
              </w:rPr>
              <w:t xml:space="preserve"> řízení</w:t>
            </w:r>
            <w:r w:rsidR="000C0B5D" w:rsidRPr="0082783D">
              <w:rPr>
                <w:rFonts w:ascii="Times New Roman" w:hAnsi="Times New Roman" w:cs="Times New Roman"/>
                <w:sz w:val="24"/>
                <w:szCs w:val="24"/>
              </w:rPr>
              <w:t xml:space="preserve"> jednicových </w:t>
            </w:r>
            <w:r w:rsidR="00A665F2" w:rsidRPr="0082783D">
              <w:rPr>
                <w:rFonts w:ascii="Times New Roman" w:hAnsi="Times New Roman" w:cs="Times New Roman"/>
                <w:sz w:val="24"/>
                <w:szCs w:val="24"/>
              </w:rPr>
              <w:t xml:space="preserve"> nákladů, režijních nákladů. </w:t>
            </w:r>
            <w:r w:rsidR="00817A68" w:rsidRPr="0082783D">
              <w:rPr>
                <w:rFonts w:ascii="Times New Roman" w:hAnsi="Times New Roman" w:cs="Times New Roman"/>
                <w:sz w:val="24"/>
                <w:szCs w:val="24"/>
              </w:rPr>
              <w:t>K</w:t>
            </w:r>
            <w:r w:rsidR="00A665F2" w:rsidRPr="0082783D">
              <w:rPr>
                <w:rFonts w:ascii="Times New Roman" w:hAnsi="Times New Roman" w:cs="Times New Roman"/>
                <w:sz w:val="24"/>
                <w:szCs w:val="24"/>
              </w:rPr>
              <w:t>alkulac</w:t>
            </w:r>
            <w:r>
              <w:rPr>
                <w:rFonts w:ascii="Times New Roman" w:hAnsi="Times New Roman" w:cs="Times New Roman"/>
                <w:sz w:val="24"/>
                <w:szCs w:val="24"/>
              </w:rPr>
              <w:t>e</w:t>
            </w:r>
            <w:r w:rsidR="00A665F2" w:rsidRPr="0082783D">
              <w:rPr>
                <w:rFonts w:ascii="Times New Roman" w:hAnsi="Times New Roman" w:cs="Times New Roman"/>
                <w:sz w:val="24"/>
                <w:szCs w:val="24"/>
              </w:rPr>
              <w:t xml:space="preserve"> </w:t>
            </w:r>
            <w:proofErr w:type="gramStart"/>
            <w:r w:rsidR="00817A68" w:rsidRPr="0082783D">
              <w:rPr>
                <w:rFonts w:ascii="Times New Roman" w:hAnsi="Times New Roman" w:cs="Times New Roman"/>
                <w:sz w:val="24"/>
                <w:szCs w:val="24"/>
              </w:rPr>
              <w:t xml:space="preserve">umožňují </w:t>
            </w:r>
            <w:r w:rsidR="000C0B5D" w:rsidRPr="0082783D">
              <w:rPr>
                <w:rFonts w:ascii="Times New Roman" w:hAnsi="Times New Roman" w:cs="Times New Roman"/>
                <w:sz w:val="24"/>
                <w:szCs w:val="24"/>
              </w:rPr>
              <w:t xml:space="preserve"> systematick</w:t>
            </w:r>
            <w:r w:rsidR="00A665F2" w:rsidRPr="0082783D">
              <w:rPr>
                <w:rFonts w:ascii="Times New Roman" w:hAnsi="Times New Roman" w:cs="Times New Roman"/>
                <w:sz w:val="24"/>
                <w:szCs w:val="24"/>
              </w:rPr>
              <w:t>y</w:t>
            </w:r>
            <w:proofErr w:type="gramEnd"/>
            <w:r w:rsidR="00A665F2" w:rsidRPr="0082783D">
              <w:rPr>
                <w:rFonts w:ascii="Times New Roman" w:hAnsi="Times New Roman" w:cs="Times New Roman"/>
                <w:sz w:val="24"/>
                <w:szCs w:val="24"/>
              </w:rPr>
              <w:t xml:space="preserve">  propoj</w:t>
            </w:r>
            <w:r w:rsidR="00817A68" w:rsidRPr="0082783D">
              <w:rPr>
                <w:rFonts w:ascii="Times New Roman" w:hAnsi="Times New Roman" w:cs="Times New Roman"/>
                <w:sz w:val="24"/>
                <w:szCs w:val="24"/>
              </w:rPr>
              <w:t xml:space="preserve">ovat a </w:t>
            </w:r>
            <w:r w:rsidR="00817A68" w:rsidRPr="0082783D">
              <w:rPr>
                <w:rFonts w:ascii="Times New Roman" w:hAnsi="Times New Roman" w:cs="Times New Roman"/>
                <w:b/>
                <w:sz w:val="24"/>
                <w:szCs w:val="24"/>
              </w:rPr>
              <w:t xml:space="preserve">vyhodnocovat </w:t>
            </w:r>
            <w:r w:rsidR="00A665F2" w:rsidRPr="0082783D">
              <w:rPr>
                <w:rFonts w:ascii="Times New Roman" w:hAnsi="Times New Roman" w:cs="Times New Roman"/>
                <w:b/>
                <w:sz w:val="24"/>
                <w:szCs w:val="24"/>
              </w:rPr>
              <w:t xml:space="preserve"> </w:t>
            </w:r>
            <w:r w:rsidR="000C0B5D" w:rsidRPr="0082783D">
              <w:rPr>
                <w:rFonts w:ascii="Times New Roman" w:hAnsi="Times New Roman" w:cs="Times New Roman"/>
                <w:b/>
                <w:sz w:val="24"/>
                <w:szCs w:val="24"/>
              </w:rPr>
              <w:t xml:space="preserve"> informac</w:t>
            </w:r>
            <w:r w:rsidR="00817A68" w:rsidRPr="0082783D">
              <w:rPr>
                <w:rFonts w:ascii="Times New Roman" w:hAnsi="Times New Roman" w:cs="Times New Roman"/>
                <w:b/>
                <w:sz w:val="24"/>
                <w:szCs w:val="24"/>
              </w:rPr>
              <w:t xml:space="preserve">e </w:t>
            </w:r>
            <w:r w:rsidR="000C0B5D" w:rsidRPr="0082783D">
              <w:rPr>
                <w:rFonts w:ascii="Times New Roman" w:hAnsi="Times New Roman" w:cs="Times New Roman"/>
                <w:b/>
                <w:sz w:val="24"/>
                <w:szCs w:val="24"/>
              </w:rPr>
              <w:t xml:space="preserve"> o skutečn</w:t>
            </w:r>
            <w:r w:rsidR="00817A68" w:rsidRPr="0082783D">
              <w:rPr>
                <w:rFonts w:ascii="Times New Roman" w:hAnsi="Times New Roman" w:cs="Times New Roman"/>
                <w:b/>
                <w:sz w:val="24"/>
                <w:szCs w:val="24"/>
              </w:rPr>
              <w:t>é výši spotřebovaných vstupů</w:t>
            </w:r>
            <w:r w:rsidR="00817A68" w:rsidRPr="0082783D">
              <w:rPr>
                <w:rFonts w:ascii="Times New Roman" w:hAnsi="Times New Roman" w:cs="Times New Roman"/>
                <w:sz w:val="24"/>
                <w:szCs w:val="24"/>
              </w:rPr>
              <w:t xml:space="preserve"> a porovnávat je </w:t>
            </w:r>
            <w:r w:rsidR="000C0B5D" w:rsidRPr="0082783D">
              <w:rPr>
                <w:rFonts w:ascii="Times New Roman" w:hAnsi="Times New Roman" w:cs="Times New Roman"/>
                <w:sz w:val="24"/>
                <w:szCs w:val="24"/>
              </w:rPr>
              <w:t xml:space="preserve">s předem stanovenými </w:t>
            </w:r>
            <w:r w:rsidR="00817A68" w:rsidRPr="0082783D">
              <w:rPr>
                <w:rFonts w:ascii="Times New Roman" w:hAnsi="Times New Roman" w:cs="Times New Roman"/>
                <w:sz w:val="24"/>
                <w:szCs w:val="24"/>
              </w:rPr>
              <w:t xml:space="preserve">náklady </w:t>
            </w:r>
            <w:r w:rsidR="000C0B5D" w:rsidRPr="0082783D">
              <w:rPr>
                <w:rFonts w:ascii="Times New Roman" w:hAnsi="Times New Roman" w:cs="Times New Roman"/>
                <w:sz w:val="24"/>
                <w:szCs w:val="24"/>
              </w:rPr>
              <w:t xml:space="preserve">uznanými </w:t>
            </w:r>
            <w:r w:rsidR="00817A68" w:rsidRPr="0082783D">
              <w:rPr>
                <w:rFonts w:ascii="Times New Roman" w:hAnsi="Times New Roman" w:cs="Times New Roman"/>
                <w:sz w:val="24"/>
                <w:szCs w:val="24"/>
              </w:rPr>
              <w:t>k</w:t>
            </w:r>
            <w:r w:rsidR="000C0B5D" w:rsidRPr="0082783D">
              <w:rPr>
                <w:rFonts w:ascii="Times New Roman" w:hAnsi="Times New Roman" w:cs="Times New Roman"/>
                <w:sz w:val="24"/>
                <w:szCs w:val="24"/>
              </w:rPr>
              <w:t>alkulacemi</w:t>
            </w:r>
            <w:r w:rsidR="00817A68" w:rsidRPr="0082783D">
              <w:rPr>
                <w:rFonts w:ascii="Times New Roman" w:hAnsi="Times New Roman" w:cs="Times New Roman"/>
                <w:sz w:val="24"/>
                <w:szCs w:val="24"/>
              </w:rPr>
              <w:t xml:space="preserve"> a rozpočty.</w:t>
            </w:r>
          </w:p>
          <w:p w:rsidR="00817A68" w:rsidRDefault="00817A68" w:rsidP="006F4810">
            <w:pPr>
              <w:spacing w:line="276" w:lineRule="auto"/>
              <w:jc w:val="both"/>
              <w:rPr>
                <w:rFonts w:ascii="Times New Roman" w:hAnsi="Times New Roman" w:cs="Times New Roman"/>
                <w:sz w:val="24"/>
                <w:szCs w:val="24"/>
              </w:rPr>
            </w:pPr>
          </w:p>
          <w:p w:rsidR="008705D8" w:rsidRDefault="008705D8" w:rsidP="006F4810">
            <w:pPr>
              <w:spacing w:line="276" w:lineRule="auto"/>
              <w:jc w:val="both"/>
              <w:rPr>
                <w:rFonts w:ascii="Times New Roman" w:hAnsi="Times New Roman" w:cs="Times New Roman"/>
                <w:sz w:val="24"/>
                <w:szCs w:val="24"/>
              </w:rPr>
            </w:pPr>
          </w:p>
          <w:p w:rsidR="008705D8" w:rsidRPr="00EF03E9" w:rsidRDefault="008705D8" w:rsidP="006F4810">
            <w:pPr>
              <w:spacing w:line="276" w:lineRule="auto"/>
              <w:jc w:val="both"/>
              <w:rPr>
                <w:rFonts w:ascii="Times New Roman" w:hAnsi="Times New Roman" w:cs="Times New Roman"/>
                <w:b/>
                <w:sz w:val="24"/>
                <w:szCs w:val="24"/>
              </w:rPr>
            </w:pPr>
            <w:r w:rsidRPr="00EF03E9">
              <w:rPr>
                <w:rFonts w:ascii="Times New Roman" w:hAnsi="Times New Roman" w:cs="Times New Roman"/>
                <w:b/>
                <w:sz w:val="24"/>
                <w:szCs w:val="24"/>
              </w:rPr>
              <w:t>Využití kalkulací v rozhodovacích úlohách</w:t>
            </w:r>
          </w:p>
          <w:p w:rsidR="00EF03E9" w:rsidRDefault="00EF03E9" w:rsidP="006F4810">
            <w:pPr>
              <w:spacing w:line="276" w:lineRule="auto"/>
              <w:jc w:val="both"/>
              <w:rPr>
                <w:rFonts w:ascii="Times New Roman" w:hAnsi="Times New Roman" w:cs="Times New Roman"/>
                <w:sz w:val="24"/>
                <w:szCs w:val="24"/>
              </w:rPr>
            </w:pPr>
          </w:p>
          <w:p w:rsidR="00EF03E9" w:rsidRDefault="00EF03E9" w:rsidP="006F4810">
            <w:pPr>
              <w:spacing w:line="276" w:lineRule="auto"/>
              <w:jc w:val="both"/>
              <w:rPr>
                <w:rFonts w:ascii="Times New Roman" w:hAnsi="Times New Roman" w:cs="Times New Roman"/>
                <w:sz w:val="24"/>
                <w:szCs w:val="24"/>
              </w:rPr>
            </w:pPr>
            <w:r>
              <w:rPr>
                <w:rFonts w:ascii="Times New Roman" w:hAnsi="Times New Roman" w:cs="Times New Roman"/>
                <w:sz w:val="24"/>
                <w:szCs w:val="24"/>
              </w:rPr>
              <w:t>Kalkulace v systému řízení plní celou řadu úloh, které lze shrnout do následujícího výčtu:</w:t>
            </w:r>
          </w:p>
          <w:p w:rsidR="00007A28" w:rsidRDefault="00007A28" w:rsidP="006F4810">
            <w:pPr>
              <w:spacing w:line="276" w:lineRule="auto"/>
              <w:jc w:val="both"/>
              <w:rPr>
                <w:rFonts w:ascii="Times New Roman" w:hAnsi="Times New Roman" w:cs="Times New Roman"/>
                <w:sz w:val="24"/>
                <w:szCs w:val="24"/>
              </w:rPr>
            </w:pPr>
          </w:p>
          <w:p w:rsidR="006C6731" w:rsidRDefault="006C6731" w:rsidP="00BE0905">
            <w:pPr>
              <w:pStyle w:val="Odstavecseseznamem"/>
              <w:numPr>
                <w:ilvl w:val="0"/>
                <w:numId w:val="9"/>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Kalkulace jsou využívány v rozhodovacích procesech o </w:t>
            </w:r>
            <w:r w:rsidRPr="00007A28">
              <w:rPr>
                <w:rFonts w:ascii="Times New Roman" w:hAnsi="Times New Roman" w:cs="Times New Roman"/>
                <w:b/>
                <w:sz w:val="24"/>
                <w:szCs w:val="24"/>
              </w:rPr>
              <w:t>objemu a struktuře</w:t>
            </w:r>
            <w:r>
              <w:rPr>
                <w:rFonts w:ascii="Times New Roman" w:hAnsi="Times New Roman" w:cs="Times New Roman"/>
                <w:sz w:val="24"/>
                <w:szCs w:val="24"/>
              </w:rPr>
              <w:t xml:space="preserve"> sortimentu výroby a prodejů </w:t>
            </w:r>
          </w:p>
          <w:p w:rsidR="00817A68" w:rsidRDefault="006C6731" w:rsidP="00BE0905">
            <w:pPr>
              <w:pStyle w:val="Odstavecseseznamem"/>
              <w:numPr>
                <w:ilvl w:val="0"/>
                <w:numId w:val="9"/>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Slouží </w:t>
            </w:r>
            <w:r w:rsidRPr="00007A28">
              <w:rPr>
                <w:rFonts w:ascii="Times New Roman" w:hAnsi="Times New Roman" w:cs="Times New Roman"/>
                <w:b/>
                <w:sz w:val="24"/>
                <w:szCs w:val="24"/>
              </w:rPr>
              <w:t>k propočtu</w:t>
            </w:r>
            <w:r>
              <w:rPr>
                <w:rFonts w:ascii="Times New Roman" w:hAnsi="Times New Roman" w:cs="Times New Roman"/>
                <w:sz w:val="24"/>
                <w:szCs w:val="24"/>
              </w:rPr>
              <w:t xml:space="preserve"> (plných) nákladů na výrobu výkonů</w:t>
            </w:r>
            <w:r w:rsidR="00817A68" w:rsidRPr="008705D8">
              <w:rPr>
                <w:rFonts w:ascii="Times New Roman" w:hAnsi="Times New Roman" w:cs="Times New Roman"/>
                <w:sz w:val="24"/>
                <w:szCs w:val="24"/>
              </w:rPr>
              <w:t xml:space="preserve">  </w:t>
            </w:r>
          </w:p>
          <w:p w:rsidR="006C6731" w:rsidRDefault="006C6731" w:rsidP="00BE0905">
            <w:pPr>
              <w:pStyle w:val="Odstavecseseznamem"/>
              <w:numPr>
                <w:ilvl w:val="0"/>
                <w:numId w:val="9"/>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Jsou nástrojem </w:t>
            </w:r>
            <w:r w:rsidRPr="00007A28">
              <w:rPr>
                <w:rFonts w:ascii="Times New Roman" w:hAnsi="Times New Roman" w:cs="Times New Roman"/>
                <w:b/>
                <w:sz w:val="24"/>
                <w:szCs w:val="24"/>
              </w:rPr>
              <w:t>hospodárnosti</w:t>
            </w:r>
            <w:r>
              <w:rPr>
                <w:rFonts w:ascii="Times New Roman" w:hAnsi="Times New Roman" w:cs="Times New Roman"/>
                <w:sz w:val="24"/>
                <w:szCs w:val="24"/>
              </w:rPr>
              <w:t xml:space="preserve"> – cílem je</w:t>
            </w:r>
            <w:r w:rsidR="00EF03E9">
              <w:rPr>
                <w:rFonts w:ascii="Times New Roman" w:hAnsi="Times New Roman" w:cs="Times New Roman"/>
                <w:sz w:val="24"/>
                <w:szCs w:val="24"/>
              </w:rPr>
              <w:t xml:space="preserve"> hledání </w:t>
            </w:r>
            <w:proofErr w:type="gramStart"/>
            <w:r w:rsidR="00EF03E9">
              <w:rPr>
                <w:rFonts w:ascii="Times New Roman" w:hAnsi="Times New Roman" w:cs="Times New Roman"/>
                <w:sz w:val="24"/>
                <w:szCs w:val="24"/>
              </w:rPr>
              <w:t xml:space="preserve">cest </w:t>
            </w:r>
            <w:r>
              <w:rPr>
                <w:rFonts w:ascii="Times New Roman" w:hAnsi="Times New Roman" w:cs="Times New Roman"/>
                <w:sz w:val="24"/>
                <w:szCs w:val="24"/>
              </w:rPr>
              <w:t xml:space="preserve"> snižování</w:t>
            </w:r>
            <w:proofErr w:type="gramEnd"/>
            <w:r>
              <w:rPr>
                <w:rFonts w:ascii="Times New Roman" w:hAnsi="Times New Roman" w:cs="Times New Roman"/>
                <w:sz w:val="24"/>
                <w:szCs w:val="24"/>
              </w:rPr>
              <w:t xml:space="preserve"> nákladů a zvyšovat zisk</w:t>
            </w:r>
          </w:p>
          <w:p w:rsidR="000C0B5D" w:rsidRDefault="006C6731" w:rsidP="00BE0905">
            <w:pPr>
              <w:pStyle w:val="Odstavecseseznamem"/>
              <w:numPr>
                <w:ilvl w:val="0"/>
                <w:numId w:val="9"/>
              </w:numPr>
              <w:spacing w:line="276" w:lineRule="auto"/>
              <w:jc w:val="both"/>
              <w:rPr>
                <w:rFonts w:ascii="Times New Roman" w:hAnsi="Times New Roman" w:cs="Times New Roman"/>
                <w:sz w:val="24"/>
                <w:szCs w:val="24"/>
              </w:rPr>
            </w:pPr>
            <w:r w:rsidRPr="006C6731">
              <w:rPr>
                <w:rFonts w:ascii="Times New Roman" w:hAnsi="Times New Roman" w:cs="Times New Roman"/>
                <w:sz w:val="24"/>
                <w:szCs w:val="24"/>
              </w:rPr>
              <w:t xml:space="preserve">Představují výchozí základnu pro </w:t>
            </w:r>
            <w:r w:rsidRPr="00007A28">
              <w:rPr>
                <w:rFonts w:ascii="Times New Roman" w:hAnsi="Times New Roman" w:cs="Times New Roman"/>
                <w:sz w:val="24"/>
                <w:szCs w:val="24"/>
              </w:rPr>
              <w:t>stanovení</w:t>
            </w:r>
            <w:r w:rsidRPr="00007A28">
              <w:rPr>
                <w:rFonts w:ascii="Times New Roman" w:hAnsi="Times New Roman" w:cs="Times New Roman"/>
                <w:b/>
                <w:sz w:val="24"/>
                <w:szCs w:val="24"/>
              </w:rPr>
              <w:t xml:space="preserve"> ceny</w:t>
            </w:r>
            <w:r>
              <w:rPr>
                <w:rFonts w:ascii="Times New Roman" w:hAnsi="Times New Roman" w:cs="Times New Roman"/>
                <w:sz w:val="24"/>
                <w:szCs w:val="24"/>
              </w:rPr>
              <w:t xml:space="preserve"> </w:t>
            </w:r>
            <w:r w:rsidRPr="00007A28">
              <w:rPr>
                <w:rFonts w:ascii="Times New Roman" w:hAnsi="Times New Roman" w:cs="Times New Roman"/>
                <w:b/>
                <w:sz w:val="24"/>
                <w:szCs w:val="24"/>
              </w:rPr>
              <w:t>externím</w:t>
            </w:r>
            <w:r>
              <w:rPr>
                <w:rFonts w:ascii="Times New Roman" w:hAnsi="Times New Roman" w:cs="Times New Roman"/>
                <w:sz w:val="24"/>
                <w:szCs w:val="24"/>
              </w:rPr>
              <w:t xml:space="preserve"> zákazníkům, jsou výchozí úrovní pro obhajobu její výše</w:t>
            </w:r>
          </w:p>
          <w:p w:rsidR="006C6731" w:rsidRDefault="006C6731" w:rsidP="00BE0905">
            <w:pPr>
              <w:pStyle w:val="Odstavecseseznamem"/>
              <w:numPr>
                <w:ilvl w:val="0"/>
                <w:numId w:val="9"/>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Jsou </w:t>
            </w:r>
            <w:proofErr w:type="gramStart"/>
            <w:r>
              <w:rPr>
                <w:rFonts w:ascii="Times New Roman" w:hAnsi="Times New Roman" w:cs="Times New Roman"/>
                <w:sz w:val="24"/>
                <w:szCs w:val="24"/>
              </w:rPr>
              <w:t xml:space="preserve">kriteriem  </w:t>
            </w:r>
            <w:r w:rsidRPr="00007A28">
              <w:rPr>
                <w:rFonts w:ascii="Times New Roman" w:hAnsi="Times New Roman" w:cs="Times New Roman"/>
                <w:b/>
                <w:sz w:val="24"/>
                <w:szCs w:val="24"/>
              </w:rPr>
              <w:t>motivace</w:t>
            </w:r>
            <w:proofErr w:type="gramEnd"/>
            <w:r>
              <w:rPr>
                <w:rFonts w:ascii="Times New Roman" w:hAnsi="Times New Roman" w:cs="Times New Roman"/>
                <w:sz w:val="24"/>
                <w:szCs w:val="24"/>
              </w:rPr>
              <w:t xml:space="preserve"> odpovědnostních středisek, když tvoří přípustnou hranici ocenění vnitropodnikových výkonů </w:t>
            </w:r>
            <w:r w:rsidR="00EF03E9">
              <w:rPr>
                <w:rFonts w:ascii="Times New Roman" w:hAnsi="Times New Roman" w:cs="Times New Roman"/>
                <w:sz w:val="24"/>
                <w:szCs w:val="24"/>
              </w:rPr>
              <w:t xml:space="preserve">na bázi </w:t>
            </w:r>
            <w:r>
              <w:rPr>
                <w:rFonts w:ascii="Times New Roman" w:hAnsi="Times New Roman" w:cs="Times New Roman"/>
                <w:sz w:val="24"/>
                <w:szCs w:val="24"/>
              </w:rPr>
              <w:t>vnitropodnikový</w:t>
            </w:r>
            <w:r w:rsidR="00EF03E9">
              <w:rPr>
                <w:rFonts w:ascii="Times New Roman" w:hAnsi="Times New Roman" w:cs="Times New Roman"/>
                <w:sz w:val="24"/>
                <w:szCs w:val="24"/>
              </w:rPr>
              <w:t xml:space="preserve">ch </w:t>
            </w:r>
            <w:r>
              <w:rPr>
                <w:rFonts w:ascii="Times New Roman" w:hAnsi="Times New Roman" w:cs="Times New Roman"/>
                <w:sz w:val="24"/>
                <w:szCs w:val="24"/>
              </w:rPr>
              <w:t xml:space="preserve"> cen</w:t>
            </w:r>
          </w:p>
          <w:p w:rsidR="006C6731" w:rsidRDefault="006C6731" w:rsidP="00BE0905">
            <w:pPr>
              <w:pStyle w:val="Odstavecseseznamem"/>
              <w:numPr>
                <w:ilvl w:val="0"/>
                <w:numId w:val="9"/>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Jsou nástrojem pro hodnocení využití </w:t>
            </w:r>
            <w:r w:rsidRPr="00007A28">
              <w:rPr>
                <w:rFonts w:ascii="Times New Roman" w:hAnsi="Times New Roman" w:cs="Times New Roman"/>
                <w:b/>
                <w:sz w:val="24"/>
                <w:szCs w:val="24"/>
              </w:rPr>
              <w:t>kapacit</w:t>
            </w:r>
            <w:r>
              <w:rPr>
                <w:rFonts w:ascii="Times New Roman" w:hAnsi="Times New Roman" w:cs="Times New Roman"/>
                <w:sz w:val="24"/>
                <w:szCs w:val="24"/>
              </w:rPr>
              <w:t xml:space="preserve"> </w:t>
            </w:r>
            <w:r w:rsidR="00EF03E9">
              <w:rPr>
                <w:rFonts w:ascii="Times New Roman" w:hAnsi="Times New Roman" w:cs="Times New Roman"/>
                <w:sz w:val="24"/>
                <w:szCs w:val="24"/>
              </w:rPr>
              <w:t>úrovní podílu fixních nákladů připadající na kalkulovaný výkon</w:t>
            </w:r>
          </w:p>
          <w:p w:rsidR="00EF03E9" w:rsidRDefault="00EF03E9" w:rsidP="00BE0905">
            <w:pPr>
              <w:pStyle w:val="Odstavecseseznamem"/>
              <w:numPr>
                <w:ilvl w:val="0"/>
                <w:numId w:val="9"/>
              </w:numPr>
              <w:spacing w:line="276" w:lineRule="auto"/>
              <w:jc w:val="both"/>
              <w:rPr>
                <w:rFonts w:ascii="Times New Roman" w:hAnsi="Times New Roman" w:cs="Times New Roman"/>
                <w:sz w:val="24"/>
                <w:szCs w:val="24"/>
              </w:rPr>
            </w:pPr>
            <w:r w:rsidRPr="00EF03E9">
              <w:rPr>
                <w:rFonts w:ascii="Times New Roman" w:hAnsi="Times New Roman" w:cs="Times New Roman"/>
                <w:sz w:val="24"/>
                <w:szCs w:val="24"/>
              </w:rPr>
              <w:t>Jsou nástrojem</w:t>
            </w:r>
            <w:r>
              <w:rPr>
                <w:rFonts w:ascii="Times New Roman" w:hAnsi="Times New Roman" w:cs="Times New Roman"/>
                <w:sz w:val="24"/>
                <w:szCs w:val="24"/>
              </w:rPr>
              <w:t xml:space="preserve"> </w:t>
            </w:r>
            <w:r w:rsidRPr="00007A28">
              <w:rPr>
                <w:rFonts w:ascii="Times New Roman" w:hAnsi="Times New Roman" w:cs="Times New Roman"/>
                <w:b/>
                <w:sz w:val="24"/>
                <w:szCs w:val="24"/>
              </w:rPr>
              <w:t xml:space="preserve">odpovědnostního </w:t>
            </w:r>
            <w:r>
              <w:rPr>
                <w:rFonts w:ascii="Times New Roman" w:hAnsi="Times New Roman" w:cs="Times New Roman"/>
                <w:sz w:val="24"/>
                <w:szCs w:val="24"/>
              </w:rPr>
              <w:t xml:space="preserve">útvarového řízení – cílem je měřit přínos </w:t>
            </w:r>
            <w:r>
              <w:rPr>
                <w:rFonts w:ascii="Times New Roman" w:hAnsi="Times New Roman" w:cs="Times New Roman"/>
                <w:sz w:val="24"/>
                <w:szCs w:val="24"/>
              </w:rPr>
              <w:lastRenderedPageBreak/>
              <w:t>rozdílných vnitropodnikových útvarů k celopodnikovým cílům systémem plnění plánů a rozpočtů, jejichž limitované náklady vycházejí z kalkulací</w:t>
            </w:r>
          </w:p>
          <w:p w:rsidR="00EF03E9" w:rsidRDefault="00EF03E9" w:rsidP="00BE0905">
            <w:pPr>
              <w:pStyle w:val="Odstavecseseznamem"/>
              <w:numPr>
                <w:ilvl w:val="0"/>
                <w:numId w:val="9"/>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Plnění kalkulací působí na </w:t>
            </w:r>
            <w:r w:rsidRPr="00007A28">
              <w:rPr>
                <w:rFonts w:ascii="Times New Roman" w:hAnsi="Times New Roman" w:cs="Times New Roman"/>
                <w:b/>
                <w:sz w:val="24"/>
                <w:szCs w:val="24"/>
              </w:rPr>
              <w:t>technologické</w:t>
            </w:r>
            <w:r>
              <w:rPr>
                <w:rFonts w:ascii="Times New Roman" w:hAnsi="Times New Roman" w:cs="Times New Roman"/>
                <w:sz w:val="24"/>
                <w:szCs w:val="24"/>
              </w:rPr>
              <w:t xml:space="preserve"> změny</w:t>
            </w:r>
          </w:p>
          <w:p w:rsidR="006C6731" w:rsidRPr="00EF03E9" w:rsidRDefault="00EF03E9" w:rsidP="00BE0905">
            <w:pPr>
              <w:pStyle w:val="Odstavecseseznamem"/>
              <w:numPr>
                <w:ilvl w:val="0"/>
                <w:numId w:val="9"/>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Tvoří nedílnou součást taktického a strategického plánování, jsou informační základnou pro sestavování </w:t>
            </w:r>
            <w:r w:rsidRPr="00007A28">
              <w:rPr>
                <w:rFonts w:ascii="Times New Roman" w:hAnsi="Times New Roman" w:cs="Times New Roman"/>
                <w:b/>
                <w:sz w:val="24"/>
                <w:szCs w:val="24"/>
              </w:rPr>
              <w:t>rozpočtů</w:t>
            </w:r>
            <w:r>
              <w:rPr>
                <w:rFonts w:ascii="Times New Roman" w:hAnsi="Times New Roman" w:cs="Times New Roman"/>
                <w:sz w:val="24"/>
                <w:szCs w:val="24"/>
              </w:rPr>
              <w:t xml:space="preserve"> </w:t>
            </w:r>
          </w:p>
          <w:p w:rsidR="004209F5" w:rsidRDefault="004209F5" w:rsidP="006F4810">
            <w:pPr>
              <w:spacing w:line="276" w:lineRule="auto"/>
              <w:jc w:val="both"/>
              <w:rPr>
                <w:rFonts w:ascii="Times New Roman" w:hAnsi="Times New Roman" w:cs="Times New Roman"/>
                <w:sz w:val="24"/>
                <w:szCs w:val="24"/>
              </w:rPr>
            </w:pPr>
          </w:p>
          <w:p w:rsidR="004209F5" w:rsidRDefault="004209F5" w:rsidP="004209F5">
            <w:pPr>
              <w:spacing w:line="276" w:lineRule="auto"/>
              <w:rPr>
                <w:rFonts w:ascii="Times New Roman" w:hAnsi="Times New Roman" w:cs="Times New Roman"/>
                <w:sz w:val="24"/>
                <w:szCs w:val="24"/>
              </w:rPr>
            </w:pPr>
          </w:p>
        </w:tc>
      </w:tr>
    </w:tbl>
    <w:p w:rsidR="004209F5" w:rsidRDefault="004209F5" w:rsidP="004209F5">
      <w:pPr>
        <w:spacing w:line="276" w:lineRule="auto"/>
        <w:rPr>
          <w:rFonts w:ascii="Times New Roman" w:hAnsi="Times New Roman" w:cs="Times New Roman"/>
          <w:sz w:val="24"/>
          <w:szCs w:val="24"/>
        </w:rPr>
      </w:pPr>
    </w:p>
    <w:p w:rsidR="004209F5" w:rsidRDefault="004209F5" w:rsidP="004209F5">
      <w:pPr>
        <w:spacing w:line="276" w:lineRule="auto"/>
        <w:rPr>
          <w:rFonts w:ascii="Times New Roman" w:hAnsi="Times New Roman" w:cs="Times New Roman"/>
          <w:sz w:val="24"/>
          <w:szCs w:val="24"/>
        </w:rPr>
      </w:pPr>
      <w:r>
        <w:rPr>
          <w:rFonts w:ascii="Times New Roman" w:hAnsi="Times New Roman" w:cs="Times New Roman"/>
          <w:sz w:val="24"/>
          <w:szCs w:val="24"/>
        </w:rPr>
        <w:t>Odkaz na základní literaturu</w:t>
      </w:r>
      <w:r w:rsidR="00E47202">
        <w:rPr>
          <w:rFonts w:ascii="Times New Roman" w:hAnsi="Times New Roman" w:cs="Times New Roman"/>
          <w:sz w:val="24"/>
          <w:szCs w:val="24"/>
        </w:rPr>
        <w:t>:</w:t>
      </w:r>
    </w:p>
    <w:p w:rsidR="004209F5" w:rsidRDefault="004209F5" w:rsidP="004209F5">
      <w:pPr>
        <w:spacing w:line="276" w:lineRule="auto"/>
        <w:rPr>
          <w:rFonts w:ascii="Times New Roman" w:hAnsi="Times New Roman" w:cs="Times New Roman"/>
          <w:sz w:val="24"/>
          <w:szCs w:val="24"/>
        </w:rPr>
      </w:pPr>
      <w:r>
        <w:rPr>
          <w:rFonts w:ascii="Times New Roman" w:hAnsi="Times New Roman" w:cs="Times New Roman"/>
          <w:sz w:val="24"/>
          <w:szCs w:val="24"/>
        </w:rPr>
        <w:t>Kapitola č. 6</w:t>
      </w:r>
      <w:r w:rsidR="008350AA">
        <w:rPr>
          <w:rFonts w:ascii="Times New Roman" w:hAnsi="Times New Roman" w:cs="Times New Roman"/>
          <w:sz w:val="24"/>
          <w:szCs w:val="24"/>
        </w:rPr>
        <w:t>.1</w:t>
      </w:r>
    </w:p>
    <w:p w:rsidR="00162B5E" w:rsidRDefault="00162B5E" w:rsidP="004209F5">
      <w:pPr>
        <w:spacing w:line="276" w:lineRule="auto"/>
        <w:rPr>
          <w:rFonts w:ascii="Times New Roman" w:hAnsi="Times New Roman" w:cs="Times New Roman"/>
          <w:sz w:val="24"/>
          <w:szCs w:val="24"/>
        </w:rPr>
      </w:pPr>
    </w:p>
    <w:p w:rsidR="001E4780" w:rsidRDefault="001E4780" w:rsidP="004209F5">
      <w:pPr>
        <w:spacing w:line="276" w:lineRule="auto"/>
        <w:rPr>
          <w:rFonts w:ascii="Times New Roman" w:hAnsi="Times New Roman" w:cs="Times New Roman"/>
          <w:sz w:val="24"/>
          <w:szCs w:val="24"/>
        </w:rPr>
      </w:pPr>
    </w:p>
    <w:p w:rsidR="00A729A5" w:rsidRPr="00A729A5" w:rsidRDefault="00E45B2D" w:rsidP="004209F5">
      <w:pPr>
        <w:spacing w:line="276" w:lineRule="auto"/>
        <w:rPr>
          <w:rFonts w:ascii="Times New Roman" w:hAnsi="Times New Roman" w:cs="Times New Roman"/>
          <w:sz w:val="24"/>
          <w:szCs w:val="24"/>
          <w:u w:val="single"/>
        </w:rPr>
      </w:pPr>
      <w:r w:rsidRPr="00860C1E">
        <w:rPr>
          <w:rFonts w:ascii="Times New Roman" w:hAnsi="Times New Roman" w:cs="Times New Roman"/>
          <w:b/>
          <w:sz w:val="24"/>
          <w:szCs w:val="24"/>
          <w:u w:val="single"/>
        </w:rPr>
        <w:t>[6]</w:t>
      </w:r>
      <w:r>
        <w:rPr>
          <w:rFonts w:ascii="Times New Roman" w:hAnsi="Times New Roman" w:cs="Times New Roman"/>
          <w:sz w:val="24"/>
          <w:szCs w:val="24"/>
          <w:u w:val="single"/>
        </w:rPr>
        <w:t xml:space="preserve"> </w:t>
      </w:r>
      <w:r w:rsidR="00A729A5" w:rsidRPr="00A729A5">
        <w:rPr>
          <w:rFonts w:ascii="Times New Roman" w:hAnsi="Times New Roman" w:cs="Times New Roman"/>
          <w:sz w:val="24"/>
          <w:szCs w:val="24"/>
          <w:u w:val="single"/>
        </w:rPr>
        <w:t xml:space="preserve">Úkoly k procvičování: </w:t>
      </w:r>
    </w:p>
    <w:p w:rsidR="004209F5" w:rsidRDefault="004209F5" w:rsidP="004209F5">
      <w:pPr>
        <w:spacing w:line="276" w:lineRule="auto"/>
        <w:rPr>
          <w:rFonts w:ascii="Times New Roman" w:hAnsi="Times New Roman" w:cs="Times New Roman"/>
          <w:sz w:val="24"/>
          <w:szCs w:val="24"/>
        </w:rPr>
      </w:pPr>
    </w:p>
    <w:p w:rsidR="00B341E2" w:rsidRDefault="00B341E2" w:rsidP="004209F5">
      <w:pPr>
        <w:spacing w:line="276" w:lineRule="auto"/>
        <w:rPr>
          <w:rFonts w:ascii="Times New Roman" w:hAnsi="Times New Roman" w:cs="Times New Roman"/>
          <w:sz w:val="24"/>
          <w:szCs w:val="24"/>
        </w:rPr>
      </w:pPr>
      <w:r>
        <w:rPr>
          <w:rFonts w:ascii="Times New Roman" w:hAnsi="Times New Roman" w:cs="Times New Roman"/>
          <w:sz w:val="24"/>
          <w:szCs w:val="24"/>
        </w:rPr>
        <w:t>0tázky k</w:t>
      </w:r>
      <w:r w:rsidR="00991EAB">
        <w:rPr>
          <w:rFonts w:ascii="Times New Roman" w:hAnsi="Times New Roman" w:cs="Times New Roman"/>
          <w:sz w:val="24"/>
          <w:szCs w:val="24"/>
        </w:rPr>
        <w:t> </w:t>
      </w:r>
      <w:r>
        <w:rPr>
          <w:rFonts w:ascii="Times New Roman" w:hAnsi="Times New Roman" w:cs="Times New Roman"/>
          <w:sz w:val="24"/>
          <w:szCs w:val="24"/>
        </w:rPr>
        <w:t>sebehodnocení</w:t>
      </w:r>
      <w:r w:rsidR="00991EAB">
        <w:rPr>
          <w:rFonts w:ascii="Times New Roman" w:hAnsi="Times New Roman" w:cs="Times New Roman"/>
          <w:sz w:val="24"/>
          <w:szCs w:val="24"/>
        </w:rPr>
        <w:t>, pokud odpovíte správně, můžete pokračovat ve studiu dalších témat:</w:t>
      </w:r>
    </w:p>
    <w:p w:rsidR="00991EAB" w:rsidRDefault="00991EAB" w:rsidP="004209F5">
      <w:pPr>
        <w:spacing w:line="276" w:lineRule="auto"/>
        <w:rPr>
          <w:rFonts w:ascii="Times New Roman" w:hAnsi="Times New Roman" w:cs="Times New Roman"/>
          <w:sz w:val="24"/>
          <w:szCs w:val="24"/>
        </w:rPr>
      </w:pPr>
    </w:p>
    <w:p w:rsidR="00B341E2" w:rsidRDefault="00B341E2" w:rsidP="00B341E2">
      <w:pPr>
        <w:pStyle w:val="Odstavecseseznamem"/>
        <w:numPr>
          <w:ilvl w:val="0"/>
          <w:numId w:val="78"/>
        </w:numPr>
        <w:spacing w:line="276" w:lineRule="auto"/>
        <w:rPr>
          <w:rFonts w:ascii="Times New Roman" w:hAnsi="Times New Roman" w:cs="Times New Roman"/>
          <w:sz w:val="24"/>
          <w:szCs w:val="24"/>
        </w:rPr>
      </w:pPr>
      <w:r>
        <w:rPr>
          <w:rFonts w:ascii="Times New Roman" w:hAnsi="Times New Roman" w:cs="Times New Roman"/>
          <w:sz w:val="24"/>
          <w:szCs w:val="24"/>
        </w:rPr>
        <w:t>Co je to kalkulace?</w:t>
      </w:r>
    </w:p>
    <w:p w:rsidR="00B341E2" w:rsidRDefault="00B341E2" w:rsidP="00B341E2">
      <w:pPr>
        <w:pStyle w:val="Odstavecseseznamem"/>
        <w:numPr>
          <w:ilvl w:val="0"/>
          <w:numId w:val="78"/>
        </w:numPr>
        <w:spacing w:line="276" w:lineRule="auto"/>
        <w:rPr>
          <w:rFonts w:ascii="Times New Roman" w:hAnsi="Times New Roman" w:cs="Times New Roman"/>
          <w:sz w:val="24"/>
          <w:szCs w:val="24"/>
        </w:rPr>
      </w:pPr>
      <w:r>
        <w:rPr>
          <w:rFonts w:ascii="Times New Roman" w:hAnsi="Times New Roman" w:cs="Times New Roman"/>
          <w:sz w:val="24"/>
          <w:szCs w:val="24"/>
        </w:rPr>
        <w:t>Jakou úlohu kalkulace v systému řízení plní?</w:t>
      </w:r>
    </w:p>
    <w:p w:rsidR="00B341E2" w:rsidRPr="00B341E2" w:rsidRDefault="00B341E2" w:rsidP="00B341E2">
      <w:pPr>
        <w:pStyle w:val="Odstavecseseznamem"/>
        <w:numPr>
          <w:ilvl w:val="0"/>
          <w:numId w:val="78"/>
        </w:numPr>
        <w:spacing w:line="276" w:lineRule="auto"/>
        <w:rPr>
          <w:rFonts w:ascii="Times New Roman" w:hAnsi="Times New Roman" w:cs="Times New Roman"/>
          <w:sz w:val="24"/>
          <w:szCs w:val="24"/>
        </w:rPr>
      </w:pPr>
      <w:r>
        <w:rPr>
          <w:rFonts w:ascii="Times New Roman" w:hAnsi="Times New Roman" w:cs="Times New Roman"/>
          <w:sz w:val="24"/>
          <w:szCs w:val="24"/>
        </w:rPr>
        <w:t>Jaké jsou vazby kalkulací na rozpočty středisek a nákladové účetnictví?</w:t>
      </w:r>
    </w:p>
    <w:p w:rsidR="00A729A5" w:rsidRDefault="00A729A5" w:rsidP="004209F5">
      <w:pPr>
        <w:spacing w:line="276" w:lineRule="auto"/>
        <w:rPr>
          <w:rFonts w:ascii="Times New Roman" w:hAnsi="Times New Roman" w:cs="Times New Roman"/>
          <w:sz w:val="24"/>
          <w:szCs w:val="24"/>
        </w:rPr>
      </w:pPr>
    </w:p>
    <w:p w:rsidR="00EB5F3E" w:rsidRDefault="00EB5F3E" w:rsidP="004209F5">
      <w:pPr>
        <w:spacing w:line="276" w:lineRule="auto"/>
        <w:rPr>
          <w:rFonts w:ascii="Times New Roman" w:hAnsi="Times New Roman" w:cs="Times New Roman"/>
          <w:sz w:val="24"/>
          <w:szCs w:val="24"/>
        </w:rPr>
      </w:pPr>
    </w:p>
    <w:p w:rsidR="00EB5F3E" w:rsidRDefault="00EB5F3E" w:rsidP="004209F5">
      <w:pPr>
        <w:spacing w:line="276" w:lineRule="auto"/>
        <w:rPr>
          <w:rFonts w:ascii="Times New Roman" w:hAnsi="Times New Roman" w:cs="Times New Roman"/>
          <w:sz w:val="24"/>
          <w:szCs w:val="24"/>
        </w:rPr>
      </w:pPr>
    </w:p>
    <w:p w:rsidR="002B3D13" w:rsidRPr="0082783D" w:rsidRDefault="002B3D13" w:rsidP="00BE0905">
      <w:pPr>
        <w:pStyle w:val="Odstavecseseznamem"/>
        <w:numPr>
          <w:ilvl w:val="2"/>
          <w:numId w:val="6"/>
        </w:numPr>
        <w:spacing w:line="276" w:lineRule="auto"/>
        <w:rPr>
          <w:rFonts w:ascii="Times New Roman" w:hAnsi="Times New Roman" w:cs="Times New Roman"/>
          <w:b/>
          <w:sz w:val="24"/>
          <w:szCs w:val="24"/>
        </w:rPr>
      </w:pPr>
      <w:r w:rsidRPr="0082783D">
        <w:rPr>
          <w:rFonts w:ascii="Times New Roman" w:hAnsi="Times New Roman" w:cs="Times New Roman"/>
          <w:b/>
          <w:sz w:val="24"/>
          <w:szCs w:val="24"/>
        </w:rPr>
        <w:t xml:space="preserve">Typy a </w:t>
      </w:r>
      <w:proofErr w:type="gramStart"/>
      <w:r w:rsidRPr="0082783D">
        <w:rPr>
          <w:rFonts w:ascii="Times New Roman" w:hAnsi="Times New Roman" w:cs="Times New Roman"/>
          <w:b/>
          <w:sz w:val="24"/>
          <w:szCs w:val="24"/>
        </w:rPr>
        <w:t>metody  kalkulací</w:t>
      </w:r>
      <w:proofErr w:type="gramEnd"/>
    </w:p>
    <w:p w:rsidR="0082783D" w:rsidRPr="0082783D" w:rsidRDefault="0082783D" w:rsidP="0082783D">
      <w:pPr>
        <w:spacing w:line="276" w:lineRule="auto"/>
        <w:rPr>
          <w:rFonts w:ascii="Times New Roman" w:hAnsi="Times New Roman" w:cs="Times New Roman"/>
          <w:b/>
          <w:sz w:val="24"/>
          <w:szCs w:val="24"/>
        </w:rPr>
      </w:pPr>
    </w:p>
    <w:p w:rsidR="0082783D" w:rsidRDefault="0082783D" w:rsidP="0082783D">
      <w:pPr>
        <w:spacing w:line="276" w:lineRule="auto"/>
        <w:rPr>
          <w:rFonts w:ascii="Times New Roman" w:hAnsi="Times New Roman" w:cs="Times New Roman"/>
          <w:sz w:val="24"/>
          <w:szCs w:val="24"/>
        </w:rPr>
      </w:pPr>
    </w:p>
    <w:p w:rsidR="00811547" w:rsidRPr="00991EAB" w:rsidRDefault="00811547" w:rsidP="0082783D">
      <w:pPr>
        <w:spacing w:line="276" w:lineRule="auto"/>
        <w:rPr>
          <w:rFonts w:ascii="Times New Roman" w:hAnsi="Times New Roman" w:cs="Times New Roman"/>
          <w:b/>
          <w:sz w:val="24"/>
          <w:szCs w:val="24"/>
        </w:rPr>
      </w:pPr>
      <w:r w:rsidRPr="00991EAB">
        <w:rPr>
          <w:rFonts w:ascii="Times New Roman" w:hAnsi="Times New Roman" w:cs="Times New Roman"/>
          <w:b/>
          <w:sz w:val="24"/>
          <w:szCs w:val="24"/>
        </w:rPr>
        <w:t>Stud</w:t>
      </w:r>
      <w:r w:rsidR="00991EAB">
        <w:rPr>
          <w:rFonts w:ascii="Times New Roman" w:hAnsi="Times New Roman" w:cs="Times New Roman"/>
          <w:b/>
          <w:sz w:val="24"/>
          <w:szCs w:val="24"/>
        </w:rPr>
        <w:t>i</w:t>
      </w:r>
      <w:r w:rsidRPr="00991EAB">
        <w:rPr>
          <w:rFonts w:ascii="Times New Roman" w:hAnsi="Times New Roman" w:cs="Times New Roman"/>
          <w:b/>
          <w:sz w:val="24"/>
          <w:szCs w:val="24"/>
        </w:rPr>
        <w:t>jní cíle:</w:t>
      </w:r>
    </w:p>
    <w:p w:rsidR="00811547" w:rsidRDefault="00811547" w:rsidP="0082783D">
      <w:pPr>
        <w:spacing w:line="276" w:lineRule="auto"/>
        <w:rPr>
          <w:rFonts w:ascii="Times New Roman" w:hAnsi="Times New Roman" w:cs="Times New Roman"/>
          <w:sz w:val="24"/>
          <w:szCs w:val="24"/>
        </w:rPr>
      </w:pPr>
    </w:p>
    <w:p w:rsidR="00811547" w:rsidRDefault="00811547" w:rsidP="00BE0905">
      <w:pPr>
        <w:pStyle w:val="Odstavecseseznamem"/>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Charakterizovat metodické postupy přiřazování nákladů na kalkulační jednici</w:t>
      </w:r>
    </w:p>
    <w:p w:rsidR="00811547" w:rsidRDefault="00811547" w:rsidP="00BE0905">
      <w:pPr>
        <w:pStyle w:val="Odstavecseseznamem"/>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 xml:space="preserve">Definovat strukturu </w:t>
      </w:r>
      <w:proofErr w:type="gramStart"/>
      <w:r>
        <w:rPr>
          <w:rFonts w:ascii="Times New Roman" w:hAnsi="Times New Roman" w:cs="Times New Roman"/>
          <w:sz w:val="24"/>
          <w:szCs w:val="24"/>
        </w:rPr>
        <w:t>nákladů  a jejich</w:t>
      </w:r>
      <w:proofErr w:type="gramEnd"/>
      <w:r>
        <w:rPr>
          <w:rFonts w:ascii="Times New Roman" w:hAnsi="Times New Roman" w:cs="Times New Roman"/>
          <w:sz w:val="24"/>
          <w:szCs w:val="24"/>
        </w:rPr>
        <w:t xml:space="preserve"> způsob přiřazování ke kalkulační jednici</w:t>
      </w:r>
    </w:p>
    <w:p w:rsidR="00811547" w:rsidRPr="00811547" w:rsidRDefault="00811547" w:rsidP="00811547">
      <w:pPr>
        <w:spacing w:line="276" w:lineRule="auto"/>
        <w:rPr>
          <w:rFonts w:ascii="Times New Roman" w:hAnsi="Times New Roman" w:cs="Times New Roman"/>
          <w:sz w:val="24"/>
          <w:szCs w:val="24"/>
        </w:rPr>
      </w:pPr>
    </w:p>
    <w:p w:rsidR="00811547" w:rsidRPr="00991EAB" w:rsidRDefault="00811547" w:rsidP="00811547">
      <w:pPr>
        <w:spacing w:line="276" w:lineRule="auto"/>
        <w:rPr>
          <w:rFonts w:ascii="Times New Roman" w:hAnsi="Times New Roman" w:cs="Times New Roman"/>
          <w:b/>
          <w:sz w:val="24"/>
          <w:szCs w:val="24"/>
        </w:rPr>
      </w:pPr>
      <w:r w:rsidRPr="00991EAB">
        <w:rPr>
          <w:rFonts w:ascii="Times New Roman" w:hAnsi="Times New Roman" w:cs="Times New Roman"/>
          <w:b/>
          <w:sz w:val="24"/>
          <w:szCs w:val="24"/>
        </w:rPr>
        <w:t>Klíčová slova:</w:t>
      </w:r>
    </w:p>
    <w:p w:rsidR="00811547" w:rsidRDefault="00811547" w:rsidP="00811547">
      <w:pPr>
        <w:spacing w:line="276" w:lineRule="auto"/>
        <w:rPr>
          <w:rFonts w:ascii="Times New Roman" w:hAnsi="Times New Roman" w:cs="Times New Roman"/>
          <w:sz w:val="24"/>
          <w:szCs w:val="24"/>
        </w:rPr>
      </w:pPr>
    </w:p>
    <w:p w:rsidR="00811547" w:rsidRPr="00811547" w:rsidRDefault="00811547" w:rsidP="00811547">
      <w:pPr>
        <w:spacing w:line="276" w:lineRule="auto"/>
        <w:rPr>
          <w:rFonts w:ascii="Times New Roman" w:hAnsi="Times New Roman" w:cs="Times New Roman"/>
          <w:sz w:val="24"/>
          <w:szCs w:val="24"/>
        </w:rPr>
      </w:pPr>
      <w:r>
        <w:rPr>
          <w:rFonts w:ascii="Times New Roman" w:hAnsi="Times New Roman" w:cs="Times New Roman"/>
          <w:sz w:val="24"/>
          <w:szCs w:val="24"/>
        </w:rPr>
        <w:t xml:space="preserve">Předmět </w:t>
      </w:r>
      <w:proofErr w:type="gramStart"/>
      <w:r>
        <w:rPr>
          <w:rFonts w:ascii="Times New Roman" w:hAnsi="Times New Roman" w:cs="Times New Roman"/>
          <w:sz w:val="24"/>
          <w:szCs w:val="24"/>
        </w:rPr>
        <w:t>kalkulace,  struktura</w:t>
      </w:r>
      <w:proofErr w:type="gramEnd"/>
      <w:r>
        <w:rPr>
          <w:rFonts w:ascii="Times New Roman" w:hAnsi="Times New Roman" w:cs="Times New Roman"/>
          <w:sz w:val="24"/>
          <w:szCs w:val="24"/>
        </w:rPr>
        <w:t xml:space="preserve"> nákladů v kalkulaci,  typový kalkulační vzorec, typy kalkulací, rozvrhová základna</w:t>
      </w:r>
    </w:p>
    <w:p w:rsidR="0082783D" w:rsidRDefault="0082783D" w:rsidP="0082783D">
      <w:pPr>
        <w:spacing w:line="276" w:lineRule="auto"/>
        <w:rPr>
          <w:rFonts w:ascii="Times New Roman" w:hAnsi="Times New Roman" w:cs="Times New Roman"/>
          <w:sz w:val="24"/>
          <w:szCs w:val="24"/>
        </w:rPr>
      </w:pPr>
    </w:p>
    <w:p w:rsidR="0082783D" w:rsidRDefault="0082783D" w:rsidP="0082783D">
      <w:pPr>
        <w:spacing w:line="276" w:lineRule="auto"/>
        <w:rPr>
          <w:rFonts w:ascii="Times New Roman" w:hAnsi="Times New Roman" w:cs="Times New Roman"/>
          <w:sz w:val="24"/>
          <w:szCs w:val="24"/>
        </w:rPr>
      </w:pPr>
    </w:p>
    <w:tbl>
      <w:tblPr>
        <w:tblStyle w:val="Mkatabulky"/>
        <w:tblW w:w="0" w:type="auto"/>
        <w:tblLook w:val="04A0"/>
      </w:tblPr>
      <w:tblGrid>
        <w:gridCol w:w="9212"/>
      </w:tblGrid>
      <w:tr w:rsidR="00811547" w:rsidTr="00811547">
        <w:tc>
          <w:tcPr>
            <w:tcW w:w="9212" w:type="dxa"/>
          </w:tcPr>
          <w:p w:rsidR="00811547" w:rsidRDefault="00811547" w:rsidP="0082783D">
            <w:pPr>
              <w:spacing w:line="276" w:lineRule="auto"/>
              <w:rPr>
                <w:rFonts w:ascii="Times New Roman" w:hAnsi="Times New Roman" w:cs="Times New Roman"/>
                <w:sz w:val="24"/>
                <w:szCs w:val="24"/>
              </w:rPr>
            </w:pPr>
          </w:p>
          <w:p w:rsidR="00811547" w:rsidRPr="006F4810" w:rsidRDefault="006F4810" w:rsidP="0082783D">
            <w:pPr>
              <w:spacing w:line="276" w:lineRule="auto"/>
              <w:rPr>
                <w:rFonts w:ascii="Times New Roman" w:hAnsi="Times New Roman" w:cs="Times New Roman"/>
                <w:b/>
                <w:sz w:val="24"/>
                <w:szCs w:val="24"/>
              </w:rPr>
            </w:pPr>
            <w:r w:rsidRPr="006F4810">
              <w:rPr>
                <w:rFonts w:ascii="Times New Roman" w:hAnsi="Times New Roman" w:cs="Times New Roman"/>
                <w:b/>
                <w:sz w:val="24"/>
                <w:szCs w:val="24"/>
              </w:rPr>
              <w:t>Metoda kalkulací souvisí</w:t>
            </w:r>
            <w:r>
              <w:rPr>
                <w:rFonts w:ascii="Times New Roman" w:hAnsi="Times New Roman" w:cs="Times New Roman"/>
                <w:b/>
                <w:sz w:val="24"/>
                <w:szCs w:val="24"/>
              </w:rPr>
              <w:t>:</w:t>
            </w:r>
          </w:p>
          <w:p w:rsidR="006F4810" w:rsidRDefault="006F4810" w:rsidP="0082783D">
            <w:pPr>
              <w:spacing w:line="276" w:lineRule="auto"/>
              <w:rPr>
                <w:rFonts w:ascii="Times New Roman" w:hAnsi="Times New Roman" w:cs="Times New Roman"/>
                <w:sz w:val="24"/>
                <w:szCs w:val="24"/>
              </w:rPr>
            </w:pPr>
          </w:p>
          <w:p w:rsidR="006F4810" w:rsidRDefault="00055B67" w:rsidP="0082783D">
            <w:pPr>
              <w:spacing w:line="276" w:lineRule="auto"/>
              <w:rPr>
                <w:rFonts w:ascii="Times New Roman" w:hAnsi="Times New Roman" w:cs="Times New Roman"/>
                <w:sz w:val="24"/>
                <w:szCs w:val="24"/>
              </w:rPr>
            </w:pPr>
            <w:r>
              <w:rPr>
                <w:rFonts w:ascii="Times New Roman" w:hAnsi="Times New Roman" w:cs="Times New Roman"/>
                <w:sz w:val="24"/>
                <w:szCs w:val="24"/>
              </w:rPr>
              <w:t>A)</w:t>
            </w:r>
            <w:r w:rsidR="006F4810">
              <w:rPr>
                <w:rFonts w:ascii="Times New Roman" w:hAnsi="Times New Roman" w:cs="Times New Roman"/>
                <w:sz w:val="24"/>
                <w:szCs w:val="24"/>
              </w:rPr>
              <w:t xml:space="preserve"> s vymezením </w:t>
            </w:r>
            <w:r w:rsidR="006F4810" w:rsidRPr="006F4810">
              <w:rPr>
                <w:rFonts w:ascii="Times New Roman" w:hAnsi="Times New Roman" w:cs="Times New Roman"/>
                <w:b/>
                <w:sz w:val="24"/>
                <w:szCs w:val="24"/>
              </w:rPr>
              <w:t>předmětu</w:t>
            </w:r>
            <w:r w:rsidR="006F4810">
              <w:rPr>
                <w:rFonts w:ascii="Times New Roman" w:hAnsi="Times New Roman" w:cs="Times New Roman"/>
                <w:sz w:val="24"/>
                <w:szCs w:val="24"/>
              </w:rPr>
              <w:t xml:space="preserve"> kalkulace</w:t>
            </w:r>
          </w:p>
          <w:p w:rsidR="006F4810" w:rsidRDefault="00055B67" w:rsidP="0082783D">
            <w:p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B</w:t>
            </w:r>
            <w:r w:rsidR="00E47202">
              <w:rPr>
                <w:rFonts w:ascii="Times New Roman" w:hAnsi="Times New Roman" w:cs="Times New Roman"/>
                <w:sz w:val="24"/>
                <w:szCs w:val="24"/>
              </w:rPr>
              <w:t>)</w:t>
            </w:r>
            <w:r>
              <w:rPr>
                <w:rFonts w:ascii="Times New Roman" w:hAnsi="Times New Roman" w:cs="Times New Roman"/>
                <w:sz w:val="24"/>
                <w:szCs w:val="24"/>
              </w:rPr>
              <w:t xml:space="preserve"> </w:t>
            </w:r>
            <w:r w:rsidR="006F4810">
              <w:rPr>
                <w:rFonts w:ascii="Times New Roman" w:hAnsi="Times New Roman" w:cs="Times New Roman"/>
                <w:sz w:val="24"/>
                <w:szCs w:val="24"/>
              </w:rPr>
              <w:t xml:space="preserve"> se</w:t>
            </w:r>
            <w:proofErr w:type="gramEnd"/>
            <w:r w:rsidR="006F4810">
              <w:rPr>
                <w:rFonts w:ascii="Times New Roman" w:hAnsi="Times New Roman" w:cs="Times New Roman"/>
                <w:sz w:val="24"/>
                <w:szCs w:val="24"/>
              </w:rPr>
              <w:t xml:space="preserve"> </w:t>
            </w:r>
            <w:r w:rsidR="006F4810" w:rsidRPr="006F4810">
              <w:rPr>
                <w:rFonts w:ascii="Times New Roman" w:hAnsi="Times New Roman" w:cs="Times New Roman"/>
                <w:b/>
                <w:sz w:val="24"/>
                <w:szCs w:val="24"/>
              </w:rPr>
              <w:t>strukturou</w:t>
            </w:r>
            <w:r w:rsidR="006F4810">
              <w:rPr>
                <w:rFonts w:ascii="Times New Roman" w:hAnsi="Times New Roman" w:cs="Times New Roman"/>
                <w:sz w:val="24"/>
                <w:szCs w:val="24"/>
              </w:rPr>
              <w:t xml:space="preserve"> nákladů kalkulovaných nákladů na vymezenou kalkulační jednici</w:t>
            </w:r>
          </w:p>
          <w:p w:rsidR="006F4810" w:rsidRDefault="00055B67" w:rsidP="0082783D">
            <w:p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 xml:space="preserve">C) </w:t>
            </w:r>
            <w:r w:rsidR="006F4810">
              <w:rPr>
                <w:rFonts w:ascii="Times New Roman" w:hAnsi="Times New Roman" w:cs="Times New Roman"/>
                <w:sz w:val="24"/>
                <w:szCs w:val="24"/>
              </w:rPr>
              <w:t xml:space="preserve"> se</w:t>
            </w:r>
            <w:proofErr w:type="gramEnd"/>
            <w:r w:rsidR="006F4810">
              <w:rPr>
                <w:rFonts w:ascii="Times New Roman" w:hAnsi="Times New Roman" w:cs="Times New Roman"/>
                <w:sz w:val="24"/>
                <w:szCs w:val="24"/>
              </w:rPr>
              <w:t xml:space="preserve"> </w:t>
            </w:r>
            <w:r w:rsidR="006F4810" w:rsidRPr="006F4810">
              <w:rPr>
                <w:rFonts w:ascii="Times New Roman" w:hAnsi="Times New Roman" w:cs="Times New Roman"/>
                <w:b/>
                <w:sz w:val="24"/>
                <w:szCs w:val="24"/>
              </w:rPr>
              <w:t>způsobem</w:t>
            </w:r>
            <w:r w:rsidR="006F4810">
              <w:rPr>
                <w:rFonts w:ascii="Times New Roman" w:hAnsi="Times New Roman" w:cs="Times New Roman"/>
                <w:sz w:val="24"/>
                <w:szCs w:val="24"/>
              </w:rPr>
              <w:t xml:space="preserve"> přiřazování nákladů kalkulační jednici</w:t>
            </w:r>
          </w:p>
          <w:p w:rsidR="008350AA" w:rsidRDefault="008350AA" w:rsidP="0082783D">
            <w:pPr>
              <w:spacing w:line="276" w:lineRule="auto"/>
              <w:rPr>
                <w:rFonts w:ascii="Times New Roman" w:hAnsi="Times New Roman" w:cs="Times New Roman"/>
                <w:sz w:val="24"/>
                <w:szCs w:val="24"/>
              </w:rPr>
            </w:pPr>
          </w:p>
          <w:p w:rsidR="006F4810" w:rsidRDefault="008350AA" w:rsidP="00E47202">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Zjišťování nákladů </w:t>
            </w:r>
            <w:r w:rsidR="00DF2B5F">
              <w:rPr>
                <w:rFonts w:ascii="Times New Roman" w:hAnsi="Times New Roman" w:cs="Times New Roman"/>
                <w:sz w:val="24"/>
                <w:szCs w:val="24"/>
              </w:rPr>
              <w:t xml:space="preserve">je </w:t>
            </w:r>
            <w:r>
              <w:rPr>
                <w:rFonts w:ascii="Times New Roman" w:hAnsi="Times New Roman" w:cs="Times New Roman"/>
                <w:sz w:val="24"/>
                <w:szCs w:val="24"/>
              </w:rPr>
              <w:t>bezprostředn</w:t>
            </w:r>
            <w:r w:rsidR="00DF2B5F">
              <w:rPr>
                <w:rFonts w:ascii="Times New Roman" w:hAnsi="Times New Roman" w:cs="Times New Roman"/>
                <w:sz w:val="24"/>
                <w:szCs w:val="24"/>
              </w:rPr>
              <w:t xml:space="preserve">ě ovlivněna charakterem </w:t>
            </w:r>
            <w:proofErr w:type="gramStart"/>
            <w:r w:rsidR="00DF2B5F">
              <w:rPr>
                <w:rFonts w:ascii="Times New Roman" w:hAnsi="Times New Roman" w:cs="Times New Roman"/>
                <w:sz w:val="24"/>
                <w:szCs w:val="24"/>
              </w:rPr>
              <w:t>výrobního</w:t>
            </w:r>
            <w:r>
              <w:rPr>
                <w:rFonts w:ascii="Times New Roman" w:hAnsi="Times New Roman" w:cs="Times New Roman"/>
                <w:sz w:val="24"/>
                <w:szCs w:val="24"/>
              </w:rPr>
              <w:t xml:space="preserve"> </w:t>
            </w:r>
            <w:r w:rsidR="00DF2B5F">
              <w:rPr>
                <w:rFonts w:ascii="Times New Roman" w:hAnsi="Times New Roman" w:cs="Times New Roman"/>
                <w:sz w:val="24"/>
                <w:szCs w:val="24"/>
              </w:rPr>
              <w:t xml:space="preserve"> procesu</w:t>
            </w:r>
            <w:proofErr w:type="gramEnd"/>
            <w:r w:rsidR="00DF2B5F">
              <w:rPr>
                <w:rFonts w:ascii="Times New Roman" w:hAnsi="Times New Roman" w:cs="Times New Roman"/>
                <w:sz w:val="24"/>
                <w:szCs w:val="24"/>
              </w:rPr>
              <w:t xml:space="preserve">. Jednotlivými charakteristikami se zabývá kapitola 5 základní literatury, která </w:t>
            </w:r>
            <w:proofErr w:type="gramStart"/>
            <w:r w:rsidR="00DF2B5F">
              <w:rPr>
                <w:rFonts w:ascii="Times New Roman" w:hAnsi="Times New Roman" w:cs="Times New Roman"/>
                <w:sz w:val="24"/>
                <w:szCs w:val="24"/>
              </w:rPr>
              <w:t>popisuje  členitost</w:t>
            </w:r>
            <w:proofErr w:type="gramEnd"/>
            <w:r w:rsidR="00DF2B5F">
              <w:rPr>
                <w:rFonts w:ascii="Times New Roman" w:hAnsi="Times New Roman" w:cs="Times New Roman"/>
                <w:sz w:val="24"/>
                <w:szCs w:val="24"/>
              </w:rPr>
              <w:t xml:space="preserve"> podnikatelského procesu, organizaci dávkování výkonů, délku podnikatelského cyklu.  Znalost této problematiky </w:t>
            </w:r>
            <w:proofErr w:type="gramStart"/>
            <w:r w:rsidR="00DF2B5F">
              <w:rPr>
                <w:rFonts w:ascii="Times New Roman" w:hAnsi="Times New Roman" w:cs="Times New Roman"/>
                <w:sz w:val="24"/>
                <w:szCs w:val="24"/>
              </w:rPr>
              <w:t>umožňuje  lepší</w:t>
            </w:r>
            <w:proofErr w:type="gramEnd"/>
            <w:r w:rsidR="00DF2B5F">
              <w:rPr>
                <w:rFonts w:ascii="Times New Roman" w:hAnsi="Times New Roman" w:cs="Times New Roman"/>
                <w:sz w:val="24"/>
                <w:szCs w:val="24"/>
              </w:rPr>
              <w:t xml:space="preserve"> pochopení problematiky kalkulací.</w:t>
            </w:r>
          </w:p>
          <w:p w:rsidR="00DF2B5F" w:rsidRDefault="00DF2B5F" w:rsidP="00E47202">
            <w:pPr>
              <w:spacing w:line="276" w:lineRule="auto"/>
              <w:jc w:val="both"/>
              <w:rPr>
                <w:rFonts w:ascii="Times New Roman" w:hAnsi="Times New Roman" w:cs="Times New Roman"/>
                <w:sz w:val="24"/>
                <w:szCs w:val="24"/>
              </w:rPr>
            </w:pPr>
          </w:p>
          <w:p w:rsidR="006F4810" w:rsidRPr="00055B67" w:rsidRDefault="006F4810" w:rsidP="00BE0905">
            <w:pPr>
              <w:pStyle w:val="Odstavecseseznamem"/>
              <w:numPr>
                <w:ilvl w:val="0"/>
                <w:numId w:val="43"/>
              </w:numPr>
              <w:spacing w:line="276" w:lineRule="auto"/>
              <w:jc w:val="both"/>
              <w:rPr>
                <w:rFonts w:ascii="Times New Roman" w:hAnsi="Times New Roman" w:cs="Times New Roman"/>
                <w:b/>
                <w:sz w:val="24"/>
                <w:szCs w:val="24"/>
                <w:u w:val="single"/>
              </w:rPr>
            </w:pPr>
            <w:r w:rsidRPr="00055B67">
              <w:rPr>
                <w:rFonts w:ascii="Times New Roman" w:hAnsi="Times New Roman" w:cs="Times New Roman"/>
                <w:b/>
                <w:sz w:val="24"/>
                <w:szCs w:val="24"/>
                <w:u w:val="single"/>
              </w:rPr>
              <w:t>Předmět kalkulace</w:t>
            </w:r>
          </w:p>
          <w:p w:rsidR="006F4810" w:rsidRDefault="006F4810" w:rsidP="006F4810">
            <w:pPr>
              <w:spacing w:line="276" w:lineRule="auto"/>
              <w:jc w:val="both"/>
              <w:rPr>
                <w:rFonts w:ascii="Times New Roman" w:hAnsi="Times New Roman" w:cs="Times New Roman"/>
                <w:sz w:val="24"/>
                <w:szCs w:val="24"/>
              </w:rPr>
            </w:pPr>
          </w:p>
          <w:p w:rsidR="00055B67" w:rsidRDefault="00055B67" w:rsidP="006F4810">
            <w:pPr>
              <w:spacing w:line="276" w:lineRule="auto"/>
              <w:jc w:val="both"/>
              <w:rPr>
                <w:rFonts w:ascii="Times New Roman" w:hAnsi="Times New Roman" w:cs="Times New Roman"/>
                <w:sz w:val="24"/>
                <w:szCs w:val="24"/>
              </w:rPr>
            </w:pPr>
            <w:r>
              <w:rPr>
                <w:rFonts w:ascii="Times New Roman" w:hAnsi="Times New Roman" w:cs="Times New Roman"/>
                <w:sz w:val="24"/>
                <w:szCs w:val="24"/>
              </w:rPr>
              <w:t>Při stanovení objektu kalkulace je možno rozlišit:</w:t>
            </w:r>
          </w:p>
          <w:p w:rsidR="00055B67" w:rsidRDefault="00055B67" w:rsidP="006F4810">
            <w:pPr>
              <w:spacing w:line="276" w:lineRule="auto"/>
              <w:jc w:val="both"/>
              <w:rPr>
                <w:rFonts w:ascii="Times New Roman" w:hAnsi="Times New Roman" w:cs="Times New Roman"/>
                <w:sz w:val="24"/>
                <w:szCs w:val="24"/>
              </w:rPr>
            </w:pPr>
          </w:p>
          <w:p w:rsidR="006F4810" w:rsidRDefault="006F4810" w:rsidP="006F4810">
            <w:pPr>
              <w:spacing w:line="276" w:lineRule="auto"/>
              <w:jc w:val="both"/>
              <w:rPr>
                <w:rFonts w:ascii="Times New Roman" w:hAnsi="Times New Roman" w:cs="Times New Roman"/>
                <w:sz w:val="24"/>
                <w:szCs w:val="24"/>
              </w:rPr>
            </w:pPr>
            <w:r w:rsidRPr="008705D8">
              <w:rPr>
                <w:rFonts w:ascii="Times New Roman" w:hAnsi="Times New Roman" w:cs="Times New Roman"/>
                <w:sz w:val="24"/>
                <w:szCs w:val="24"/>
                <w:u w:val="single"/>
              </w:rPr>
              <w:t>Kalkulační jednice</w:t>
            </w:r>
            <w:r>
              <w:rPr>
                <w:rFonts w:ascii="Times New Roman" w:hAnsi="Times New Roman" w:cs="Times New Roman"/>
                <w:sz w:val="24"/>
                <w:szCs w:val="24"/>
              </w:rPr>
              <w:t xml:space="preserve"> – konkrétní výkon vymezený měrnou jednotkou a druhem a na něj se stanovují náklady (l m, l t, l ks, l přenocování apod.)</w:t>
            </w:r>
          </w:p>
          <w:p w:rsidR="006F4810" w:rsidRDefault="006F4810" w:rsidP="006F4810">
            <w:pPr>
              <w:spacing w:line="276" w:lineRule="auto"/>
              <w:jc w:val="both"/>
              <w:rPr>
                <w:rFonts w:ascii="Times New Roman" w:hAnsi="Times New Roman" w:cs="Times New Roman"/>
                <w:sz w:val="24"/>
                <w:szCs w:val="24"/>
              </w:rPr>
            </w:pPr>
          </w:p>
          <w:p w:rsidR="006F4810" w:rsidRDefault="006F4810" w:rsidP="006F4810">
            <w:pPr>
              <w:spacing w:line="276" w:lineRule="auto"/>
              <w:jc w:val="both"/>
              <w:rPr>
                <w:rFonts w:ascii="Times New Roman" w:hAnsi="Times New Roman" w:cs="Times New Roman"/>
                <w:sz w:val="24"/>
                <w:szCs w:val="24"/>
              </w:rPr>
            </w:pPr>
            <w:r w:rsidRPr="008705D8">
              <w:rPr>
                <w:rFonts w:ascii="Times New Roman" w:hAnsi="Times New Roman" w:cs="Times New Roman"/>
                <w:sz w:val="24"/>
                <w:szCs w:val="24"/>
                <w:u w:val="single"/>
              </w:rPr>
              <w:t>Kalkulované množství</w:t>
            </w:r>
            <w:r>
              <w:rPr>
                <w:rFonts w:ascii="Times New Roman" w:hAnsi="Times New Roman" w:cs="Times New Roman"/>
                <w:sz w:val="24"/>
                <w:szCs w:val="24"/>
              </w:rPr>
              <w:t xml:space="preserve"> – zahrnuje určitý počet kalkulačních jednic. Důležité pro výpočet průměrného podílu fixních nákladů připadající na kalkulační jednici (např. aplikací může být přirazení nákladů, které bezprostředně nesouvisí ani s kalkulační jednicí ani množstvím určitého výkonu, ale pro rozhodovací úlohy je třeba je přiřadit).</w:t>
            </w:r>
          </w:p>
          <w:p w:rsidR="00055B67" w:rsidRDefault="00055B67" w:rsidP="006F4810">
            <w:pPr>
              <w:spacing w:line="276" w:lineRule="auto"/>
              <w:jc w:val="both"/>
              <w:rPr>
                <w:rFonts w:ascii="Times New Roman" w:hAnsi="Times New Roman" w:cs="Times New Roman"/>
                <w:sz w:val="24"/>
                <w:szCs w:val="24"/>
              </w:rPr>
            </w:pPr>
          </w:p>
          <w:p w:rsidR="00055B67" w:rsidRPr="00055B67" w:rsidRDefault="00055B67" w:rsidP="00BE0905">
            <w:pPr>
              <w:pStyle w:val="Odstavecseseznamem"/>
              <w:numPr>
                <w:ilvl w:val="0"/>
                <w:numId w:val="43"/>
              </w:numPr>
              <w:spacing w:line="276" w:lineRule="auto"/>
              <w:jc w:val="both"/>
              <w:rPr>
                <w:rFonts w:ascii="Times New Roman" w:hAnsi="Times New Roman" w:cs="Times New Roman"/>
                <w:b/>
                <w:sz w:val="24"/>
                <w:szCs w:val="24"/>
                <w:u w:val="single"/>
              </w:rPr>
            </w:pPr>
            <w:r w:rsidRPr="00055B67">
              <w:rPr>
                <w:rFonts w:ascii="Times New Roman" w:hAnsi="Times New Roman" w:cs="Times New Roman"/>
                <w:b/>
                <w:sz w:val="24"/>
                <w:szCs w:val="24"/>
                <w:u w:val="single"/>
              </w:rPr>
              <w:t>Struktura nákladů v kalkulaci</w:t>
            </w:r>
          </w:p>
          <w:p w:rsidR="00055B67" w:rsidRDefault="00055B67" w:rsidP="006F4810">
            <w:pPr>
              <w:spacing w:line="276" w:lineRule="auto"/>
              <w:jc w:val="both"/>
              <w:rPr>
                <w:rFonts w:ascii="Times New Roman" w:hAnsi="Times New Roman" w:cs="Times New Roman"/>
                <w:sz w:val="24"/>
                <w:szCs w:val="24"/>
              </w:rPr>
            </w:pPr>
          </w:p>
          <w:p w:rsidR="006F4810" w:rsidRDefault="00055B67" w:rsidP="006F4810">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Struktura nákladů v kalkulační jednici výkonu řeší </w:t>
            </w:r>
            <w:r w:rsidRPr="0077586A">
              <w:rPr>
                <w:rFonts w:ascii="Times New Roman" w:hAnsi="Times New Roman" w:cs="Times New Roman"/>
                <w:b/>
                <w:sz w:val="24"/>
                <w:szCs w:val="24"/>
              </w:rPr>
              <w:t xml:space="preserve">odpověď na otázku, </w:t>
            </w:r>
            <w:proofErr w:type="gramStart"/>
            <w:r w:rsidRPr="0077586A">
              <w:rPr>
                <w:rFonts w:ascii="Times New Roman" w:hAnsi="Times New Roman" w:cs="Times New Roman"/>
                <w:b/>
                <w:sz w:val="24"/>
                <w:szCs w:val="24"/>
              </w:rPr>
              <w:t>proč  se</w:t>
            </w:r>
            <w:proofErr w:type="gramEnd"/>
            <w:r w:rsidRPr="0077586A">
              <w:rPr>
                <w:rFonts w:ascii="Times New Roman" w:hAnsi="Times New Roman" w:cs="Times New Roman"/>
                <w:b/>
                <w:sz w:val="24"/>
                <w:szCs w:val="24"/>
              </w:rPr>
              <w:t xml:space="preserve"> přiřazují</w:t>
            </w:r>
            <w:r>
              <w:rPr>
                <w:rFonts w:ascii="Times New Roman" w:hAnsi="Times New Roman" w:cs="Times New Roman"/>
                <w:sz w:val="24"/>
                <w:szCs w:val="24"/>
              </w:rPr>
              <w:t xml:space="preserve"> tyto konkrétně vytypované náklady na individuálně stanovený výkon. V podnikové praxi tomuto hledisku odpovídá tzv. </w:t>
            </w:r>
            <w:r w:rsidRPr="0077586A">
              <w:rPr>
                <w:rFonts w:ascii="Times New Roman" w:hAnsi="Times New Roman" w:cs="Times New Roman"/>
                <w:b/>
                <w:sz w:val="24"/>
                <w:szCs w:val="24"/>
              </w:rPr>
              <w:t>kalkulační vzorec</w:t>
            </w:r>
            <w:r>
              <w:rPr>
                <w:rFonts w:ascii="Times New Roman" w:hAnsi="Times New Roman" w:cs="Times New Roman"/>
                <w:sz w:val="24"/>
                <w:szCs w:val="24"/>
              </w:rPr>
              <w:t xml:space="preserve">, jedná se způsob řazení nákladů v podrobném členění. </w:t>
            </w:r>
            <w:r w:rsidRPr="0077586A">
              <w:rPr>
                <w:rFonts w:ascii="Times New Roman" w:hAnsi="Times New Roman" w:cs="Times New Roman"/>
                <w:sz w:val="24"/>
                <w:szCs w:val="24"/>
                <w:u w:val="single"/>
              </w:rPr>
              <w:t>Základní strukturu členění nákladů</w:t>
            </w:r>
            <w:r>
              <w:rPr>
                <w:rFonts w:ascii="Times New Roman" w:hAnsi="Times New Roman" w:cs="Times New Roman"/>
                <w:sz w:val="24"/>
                <w:szCs w:val="24"/>
              </w:rPr>
              <w:t xml:space="preserve"> v kalkulaci tvoří náklady:</w:t>
            </w:r>
          </w:p>
          <w:p w:rsidR="0077586A" w:rsidRDefault="0077586A" w:rsidP="006F4810">
            <w:pPr>
              <w:spacing w:line="276" w:lineRule="auto"/>
              <w:jc w:val="both"/>
              <w:rPr>
                <w:rFonts w:ascii="Times New Roman" w:hAnsi="Times New Roman" w:cs="Times New Roman"/>
                <w:sz w:val="24"/>
                <w:szCs w:val="24"/>
              </w:rPr>
            </w:pPr>
          </w:p>
          <w:p w:rsidR="00055B67" w:rsidRPr="0077586A" w:rsidRDefault="0077586A" w:rsidP="006F4810">
            <w:pPr>
              <w:spacing w:line="276" w:lineRule="auto"/>
              <w:jc w:val="both"/>
              <w:rPr>
                <w:rFonts w:ascii="Times New Roman" w:hAnsi="Times New Roman" w:cs="Times New Roman"/>
                <w:b/>
                <w:sz w:val="24"/>
                <w:szCs w:val="24"/>
              </w:rPr>
            </w:pPr>
            <w:r w:rsidRPr="0077586A">
              <w:rPr>
                <w:rFonts w:ascii="Times New Roman" w:hAnsi="Times New Roman" w:cs="Times New Roman"/>
                <w:b/>
                <w:sz w:val="24"/>
                <w:szCs w:val="24"/>
              </w:rPr>
              <w:t xml:space="preserve">= </w:t>
            </w:r>
            <w:proofErr w:type="gramStart"/>
            <w:r w:rsidRPr="0077586A">
              <w:rPr>
                <w:rFonts w:ascii="Times New Roman" w:hAnsi="Times New Roman" w:cs="Times New Roman"/>
                <w:b/>
                <w:sz w:val="24"/>
                <w:szCs w:val="24"/>
              </w:rPr>
              <w:t>přímé  jednicové</w:t>
            </w:r>
            <w:proofErr w:type="gramEnd"/>
          </w:p>
          <w:p w:rsidR="0077586A" w:rsidRPr="0077586A" w:rsidRDefault="0077586A" w:rsidP="006F4810">
            <w:pPr>
              <w:spacing w:line="276" w:lineRule="auto"/>
              <w:jc w:val="both"/>
              <w:rPr>
                <w:rFonts w:ascii="Times New Roman" w:hAnsi="Times New Roman" w:cs="Times New Roman"/>
                <w:b/>
                <w:sz w:val="24"/>
                <w:szCs w:val="24"/>
              </w:rPr>
            </w:pPr>
            <w:r w:rsidRPr="0077586A">
              <w:rPr>
                <w:rFonts w:ascii="Times New Roman" w:hAnsi="Times New Roman" w:cs="Times New Roman"/>
                <w:b/>
                <w:sz w:val="24"/>
                <w:szCs w:val="24"/>
              </w:rPr>
              <w:t>= přímé režijní</w:t>
            </w:r>
          </w:p>
          <w:p w:rsidR="0077586A" w:rsidRDefault="0077586A" w:rsidP="006F4810">
            <w:pPr>
              <w:spacing w:line="276" w:lineRule="auto"/>
              <w:jc w:val="both"/>
              <w:rPr>
                <w:rFonts w:ascii="Times New Roman" w:hAnsi="Times New Roman" w:cs="Times New Roman"/>
                <w:b/>
                <w:sz w:val="24"/>
                <w:szCs w:val="24"/>
              </w:rPr>
            </w:pPr>
            <w:r w:rsidRPr="0077586A">
              <w:rPr>
                <w:rFonts w:ascii="Times New Roman" w:hAnsi="Times New Roman" w:cs="Times New Roman"/>
                <w:b/>
                <w:sz w:val="24"/>
                <w:szCs w:val="24"/>
              </w:rPr>
              <w:t>= nepřímé režijní náklady</w:t>
            </w:r>
          </w:p>
          <w:p w:rsidR="0077586A" w:rsidRDefault="0077586A" w:rsidP="006F4810">
            <w:pPr>
              <w:spacing w:line="276" w:lineRule="auto"/>
              <w:jc w:val="both"/>
              <w:rPr>
                <w:rFonts w:ascii="Times New Roman" w:hAnsi="Times New Roman" w:cs="Times New Roman"/>
                <w:b/>
                <w:sz w:val="24"/>
                <w:szCs w:val="24"/>
              </w:rPr>
            </w:pPr>
          </w:p>
          <w:p w:rsidR="0077586A" w:rsidRDefault="0077586A" w:rsidP="006F4810">
            <w:pPr>
              <w:spacing w:line="276" w:lineRule="auto"/>
              <w:jc w:val="both"/>
              <w:rPr>
                <w:rFonts w:ascii="Times New Roman" w:hAnsi="Times New Roman" w:cs="Times New Roman"/>
                <w:sz w:val="24"/>
                <w:szCs w:val="24"/>
              </w:rPr>
            </w:pPr>
            <w:r w:rsidRPr="0077586A">
              <w:rPr>
                <w:rFonts w:ascii="Times New Roman" w:hAnsi="Times New Roman" w:cs="Times New Roman"/>
                <w:sz w:val="24"/>
                <w:szCs w:val="24"/>
              </w:rPr>
              <w:t xml:space="preserve">Souhrn těchto nákladů odpovídá kalkulaci tzv. plných </w:t>
            </w:r>
            <w:proofErr w:type="gramStart"/>
            <w:r w:rsidRPr="0077586A">
              <w:rPr>
                <w:rFonts w:ascii="Times New Roman" w:hAnsi="Times New Roman" w:cs="Times New Roman"/>
                <w:sz w:val="24"/>
                <w:szCs w:val="24"/>
              </w:rPr>
              <w:t>nákladů,  která</w:t>
            </w:r>
            <w:proofErr w:type="gramEnd"/>
            <w:r w:rsidRPr="0077586A">
              <w:rPr>
                <w:rFonts w:ascii="Times New Roman" w:hAnsi="Times New Roman" w:cs="Times New Roman"/>
                <w:sz w:val="24"/>
                <w:szCs w:val="24"/>
              </w:rPr>
              <w:t xml:space="preserve"> je považována za historicky ověřený </w:t>
            </w:r>
            <w:r w:rsidR="0092166A">
              <w:rPr>
                <w:rFonts w:ascii="Times New Roman" w:hAnsi="Times New Roman" w:cs="Times New Roman"/>
                <w:sz w:val="24"/>
                <w:szCs w:val="24"/>
              </w:rPr>
              <w:t xml:space="preserve">typ </w:t>
            </w:r>
            <w:r w:rsidRPr="0077586A">
              <w:rPr>
                <w:rFonts w:ascii="Times New Roman" w:hAnsi="Times New Roman" w:cs="Times New Roman"/>
                <w:sz w:val="24"/>
                <w:szCs w:val="24"/>
              </w:rPr>
              <w:t>kalkulací</w:t>
            </w:r>
            <w:r>
              <w:rPr>
                <w:rFonts w:ascii="Times New Roman" w:hAnsi="Times New Roman" w:cs="Times New Roman"/>
                <w:sz w:val="24"/>
                <w:szCs w:val="24"/>
              </w:rPr>
              <w:t>.</w:t>
            </w:r>
            <w:r w:rsidR="00E55259">
              <w:rPr>
                <w:rFonts w:ascii="Times New Roman" w:hAnsi="Times New Roman" w:cs="Times New Roman"/>
                <w:sz w:val="24"/>
                <w:szCs w:val="24"/>
              </w:rPr>
              <w:t xml:space="preserve"> Základní členění nákladů pro účely kalkulací spočívá v dělení na náklady přímé a nepřímé</w:t>
            </w:r>
            <w:r w:rsidR="0092166A">
              <w:rPr>
                <w:rFonts w:ascii="Times New Roman" w:hAnsi="Times New Roman" w:cs="Times New Roman"/>
                <w:sz w:val="24"/>
                <w:szCs w:val="24"/>
              </w:rPr>
              <w:t>, které je založeno na principu přiřaditelnosti nákladů ke kalkulační jednici</w:t>
            </w:r>
            <w:r w:rsidR="00E55259">
              <w:rPr>
                <w:rFonts w:ascii="Times New Roman" w:hAnsi="Times New Roman" w:cs="Times New Roman"/>
                <w:sz w:val="24"/>
                <w:szCs w:val="24"/>
              </w:rPr>
              <w:t>.</w:t>
            </w:r>
          </w:p>
          <w:p w:rsidR="00E55259" w:rsidRDefault="00E55259" w:rsidP="006F4810">
            <w:pPr>
              <w:spacing w:line="276" w:lineRule="auto"/>
              <w:jc w:val="both"/>
              <w:rPr>
                <w:rFonts w:ascii="Times New Roman" w:hAnsi="Times New Roman" w:cs="Times New Roman"/>
                <w:sz w:val="24"/>
                <w:szCs w:val="24"/>
              </w:rPr>
            </w:pPr>
          </w:p>
          <w:p w:rsidR="0077586A" w:rsidRPr="00E55259" w:rsidRDefault="0077586A" w:rsidP="006F4810">
            <w:pPr>
              <w:spacing w:line="276" w:lineRule="auto"/>
              <w:jc w:val="both"/>
              <w:rPr>
                <w:rFonts w:ascii="Times New Roman" w:hAnsi="Times New Roman" w:cs="Times New Roman"/>
                <w:b/>
                <w:sz w:val="24"/>
                <w:szCs w:val="24"/>
              </w:rPr>
            </w:pPr>
            <w:r w:rsidRPr="00A74EF8">
              <w:rPr>
                <w:rFonts w:ascii="Times New Roman" w:hAnsi="Times New Roman" w:cs="Times New Roman"/>
                <w:b/>
                <w:sz w:val="24"/>
                <w:szCs w:val="24"/>
                <w:u w:val="single"/>
              </w:rPr>
              <w:t>Náklady přímé</w:t>
            </w:r>
            <w:r w:rsidRPr="00E55259">
              <w:rPr>
                <w:rFonts w:ascii="Times New Roman" w:hAnsi="Times New Roman" w:cs="Times New Roman"/>
                <w:b/>
                <w:sz w:val="24"/>
                <w:szCs w:val="24"/>
              </w:rPr>
              <w:t>:</w:t>
            </w:r>
          </w:p>
          <w:p w:rsidR="00E55259" w:rsidRDefault="00E55259" w:rsidP="006F4810">
            <w:pPr>
              <w:spacing w:line="276" w:lineRule="auto"/>
              <w:jc w:val="both"/>
              <w:rPr>
                <w:rFonts w:ascii="Times New Roman" w:hAnsi="Times New Roman" w:cs="Times New Roman"/>
                <w:sz w:val="24"/>
                <w:szCs w:val="24"/>
              </w:rPr>
            </w:pPr>
          </w:p>
          <w:p w:rsidR="00DF2B5F" w:rsidRPr="00B67F47" w:rsidRDefault="00E55259" w:rsidP="00BE0905">
            <w:pPr>
              <w:numPr>
                <w:ilvl w:val="0"/>
                <w:numId w:val="44"/>
              </w:numPr>
              <w:spacing w:line="276" w:lineRule="auto"/>
              <w:jc w:val="both"/>
              <w:rPr>
                <w:rFonts w:ascii="Times New Roman" w:hAnsi="Times New Roman" w:cs="Times New Roman"/>
                <w:sz w:val="24"/>
                <w:szCs w:val="24"/>
              </w:rPr>
            </w:pPr>
            <w:r>
              <w:rPr>
                <w:rFonts w:ascii="Times New Roman" w:hAnsi="Times New Roman" w:cs="Times New Roman"/>
                <w:b/>
                <w:bCs/>
                <w:sz w:val="24"/>
                <w:szCs w:val="24"/>
                <w:u w:val="single"/>
              </w:rPr>
              <w:t>Jsou b</w:t>
            </w:r>
            <w:r w:rsidR="00DF2B5F" w:rsidRPr="0077586A">
              <w:rPr>
                <w:rFonts w:ascii="Times New Roman" w:hAnsi="Times New Roman" w:cs="Times New Roman"/>
                <w:b/>
                <w:bCs/>
                <w:sz w:val="24"/>
                <w:szCs w:val="24"/>
                <w:u w:val="single"/>
              </w:rPr>
              <w:t>ezprostředně přiřaditelné</w:t>
            </w:r>
            <w:r>
              <w:rPr>
                <w:rFonts w:ascii="Times New Roman" w:hAnsi="Times New Roman" w:cs="Times New Roman"/>
                <w:b/>
                <w:bCs/>
                <w:sz w:val="24"/>
                <w:szCs w:val="24"/>
                <w:u w:val="single"/>
              </w:rPr>
              <w:t xml:space="preserve"> kalkulační jednici (výkonu)</w:t>
            </w:r>
          </w:p>
          <w:p w:rsidR="00B67F47" w:rsidRPr="0077586A" w:rsidRDefault="00B67F47" w:rsidP="00B67F47">
            <w:pPr>
              <w:spacing w:line="276" w:lineRule="auto"/>
              <w:jc w:val="both"/>
              <w:rPr>
                <w:rFonts w:ascii="Times New Roman" w:hAnsi="Times New Roman" w:cs="Times New Roman"/>
                <w:sz w:val="24"/>
                <w:szCs w:val="24"/>
              </w:rPr>
            </w:pPr>
          </w:p>
          <w:p w:rsidR="00DF2B5F" w:rsidRDefault="00E55259" w:rsidP="00BE0905">
            <w:pPr>
              <w:numPr>
                <w:ilvl w:val="0"/>
                <w:numId w:val="44"/>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Nejčastější způsob přiřazení </w:t>
            </w:r>
            <w:r w:rsidR="00DF2B5F" w:rsidRPr="0077586A">
              <w:rPr>
                <w:rFonts w:ascii="Times New Roman" w:hAnsi="Times New Roman" w:cs="Times New Roman"/>
                <w:sz w:val="24"/>
                <w:szCs w:val="24"/>
              </w:rPr>
              <w:t>dělením</w:t>
            </w:r>
          </w:p>
          <w:p w:rsidR="00E55259" w:rsidRPr="0077586A" w:rsidRDefault="00E55259" w:rsidP="00BE0905">
            <w:pPr>
              <w:numPr>
                <w:ilvl w:val="0"/>
                <w:numId w:val="44"/>
              </w:numPr>
              <w:spacing w:line="276" w:lineRule="auto"/>
              <w:jc w:val="both"/>
              <w:rPr>
                <w:rFonts w:ascii="Times New Roman" w:hAnsi="Times New Roman" w:cs="Times New Roman"/>
                <w:sz w:val="24"/>
                <w:szCs w:val="24"/>
              </w:rPr>
            </w:pPr>
            <w:r>
              <w:rPr>
                <w:rFonts w:ascii="Times New Roman" w:hAnsi="Times New Roman" w:cs="Times New Roman"/>
                <w:sz w:val="24"/>
                <w:szCs w:val="24"/>
              </w:rPr>
              <w:t>Jedná se o náklady:</w:t>
            </w:r>
          </w:p>
          <w:p w:rsidR="00E55259" w:rsidRDefault="00DF2B5F" w:rsidP="00BE0905">
            <w:pPr>
              <w:numPr>
                <w:ilvl w:val="0"/>
                <w:numId w:val="44"/>
              </w:numPr>
              <w:spacing w:line="276" w:lineRule="auto"/>
              <w:jc w:val="both"/>
              <w:rPr>
                <w:rFonts w:ascii="Times New Roman" w:hAnsi="Times New Roman" w:cs="Times New Roman"/>
                <w:sz w:val="24"/>
                <w:szCs w:val="24"/>
              </w:rPr>
            </w:pPr>
            <w:proofErr w:type="gramStart"/>
            <w:r w:rsidRPr="00E55259">
              <w:rPr>
                <w:rFonts w:ascii="Times New Roman" w:hAnsi="Times New Roman" w:cs="Times New Roman"/>
                <w:sz w:val="24"/>
                <w:szCs w:val="24"/>
              </w:rPr>
              <w:t>+  jednicové</w:t>
            </w:r>
            <w:proofErr w:type="gramEnd"/>
            <w:r w:rsidR="00E55259" w:rsidRPr="00E55259">
              <w:rPr>
                <w:rFonts w:ascii="Times New Roman" w:hAnsi="Times New Roman" w:cs="Times New Roman"/>
                <w:sz w:val="24"/>
                <w:szCs w:val="24"/>
              </w:rPr>
              <w:t xml:space="preserve"> </w:t>
            </w:r>
          </w:p>
          <w:p w:rsidR="00DF2B5F" w:rsidRPr="00E55259" w:rsidRDefault="00DF2B5F" w:rsidP="00BE0905">
            <w:pPr>
              <w:numPr>
                <w:ilvl w:val="0"/>
                <w:numId w:val="44"/>
              </w:numPr>
              <w:spacing w:line="276" w:lineRule="auto"/>
              <w:jc w:val="both"/>
              <w:rPr>
                <w:rFonts w:ascii="Times New Roman" w:hAnsi="Times New Roman" w:cs="Times New Roman"/>
                <w:sz w:val="24"/>
                <w:szCs w:val="24"/>
              </w:rPr>
            </w:pPr>
            <w:proofErr w:type="gramStart"/>
            <w:r w:rsidRPr="00E55259">
              <w:rPr>
                <w:rFonts w:ascii="Times New Roman" w:hAnsi="Times New Roman" w:cs="Times New Roman"/>
                <w:sz w:val="24"/>
                <w:szCs w:val="24"/>
              </w:rPr>
              <w:t xml:space="preserve">+ </w:t>
            </w:r>
            <w:r w:rsidR="00E55259" w:rsidRPr="00E55259">
              <w:rPr>
                <w:rFonts w:ascii="Times New Roman" w:hAnsi="Times New Roman" w:cs="Times New Roman"/>
                <w:sz w:val="24"/>
                <w:szCs w:val="24"/>
              </w:rPr>
              <w:t xml:space="preserve"> </w:t>
            </w:r>
            <w:r w:rsidRPr="00E55259">
              <w:rPr>
                <w:rFonts w:ascii="Times New Roman" w:hAnsi="Times New Roman" w:cs="Times New Roman"/>
                <w:sz w:val="24"/>
                <w:szCs w:val="24"/>
              </w:rPr>
              <w:t>stanoveny</w:t>
            </w:r>
            <w:proofErr w:type="gramEnd"/>
            <w:r w:rsidRPr="00E55259">
              <w:rPr>
                <w:rFonts w:ascii="Times New Roman" w:hAnsi="Times New Roman" w:cs="Times New Roman"/>
                <w:sz w:val="24"/>
                <w:szCs w:val="24"/>
              </w:rPr>
              <w:t xml:space="preserve"> normou</w:t>
            </w:r>
            <w:r w:rsidR="00E55259" w:rsidRPr="00E55259">
              <w:rPr>
                <w:rFonts w:ascii="Times New Roman" w:hAnsi="Times New Roman" w:cs="Times New Roman"/>
                <w:sz w:val="24"/>
                <w:szCs w:val="24"/>
              </w:rPr>
              <w:t xml:space="preserve"> (normativ spotřeby materiálu)</w:t>
            </w:r>
          </w:p>
          <w:p w:rsidR="00DF2B5F" w:rsidRPr="0077586A" w:rsidRDefault="00DF2B5F" w:rsidP="00BE0905">
            <w:pPr>
              <w:numPr>
                <w:ilvl w:val="0"/>
                <w:numId w:val="44"/>
              </w:numPr>
              <w:spacing w:line="276" w:lineRule="auto"/>
              <w:jc w:val="both"/>
              <w:rPr>
                <w:rFonts w:ascii="Times New Roman" w:hAnsi="Times New Roman" w:cs="Times New Roman"/>
                <w:sz w:val="24"/>
                <w:szCs w:val="24"/>
              </w:rPr>
            </w:pPr>
            <w:proofErr w:type="gramStart"/>
            <w:r w:rsidRPr="0077586A">
              <w:rPr>
                <w:rFonts w:ascii="Times New Roman" w:hAnsi="Times New Roman" w:cs="Times New Roman"/>
                <w:sz w:val="24"/>
                <w:szCs w:val="24"/>
              </w:rPr>
              <w:t xml:space="preserve">+ </w:t>
            </w:r>
            <w:r w:rsidR="00E55259">
              <w:rPr>
                <w:rFonts w:ascii="Times New Roman" w:hAnsi="Times New Roman" w:cs="Times New Roman"/>
                <w:sz w:val="24"/>
                <w:szCs w:val="24"/>
              </w:rPr>
              <w:t xml:space="preserve"> patří</w:t>
            </w:r>
            <w:proofErr w:type="gramEnd"/>
            <w:r w:rsidR="00E55259">
              <w:rPr>
                <w:rFonts w:ascii="Times New Roman" w:hAnsi="Times New Roman" w:cs="Times New Roman"/>
                <w:sz w:val="24"/>
                <w:szCs w:val="24"/>
              </w:rPr>
              <w:t xml:space="preserve"> sem i </w:t>
            </w:r>
            <w:r w:rsidRPr="0077586A">
              <w:rPr>
                <w:rFonts w:ascii="Times New Roman" w:hAnsi="Times New Roman" w:cs="Times New Roman"/>
                <w:sz w:val="24"/>
                <w:szCs w:val="24"/>
              </w:rPr>
              <w:t xml:space="preserve">režijní </w:t>
            </w:r>
            <w:r w:rsidR="00E55259">
              <w:rPr>
                <w:rFonts w:ascii="Times New Roman" w:hAnsi="Times New Roman" w:cs="Times New Roman"/>
                <w:sz w:val="24"/>
                <w:szCs w:val="24"/>
              </w:rPr>
              <w:t xml:space="preserve">náklady </w:t>
            </w:r>
            <w:r w:rsidRPr="0077586A">
              <w:rPr>
                <w:rFonts w:ascii="Times New Roman" w:hAnsi="Times New Roman" w:cs="Times New Roman"/>
                <w:sz w:val="24"/>
                <w:szCs w:val="24"/>
              </w:rPr>
              <w:t>výkonu</w:t>
            </w:r>
            <w:r w:rsidR="00E55259">
              <w:rPr>
                <w:rFonts w:ascii="Times New Roman" w:hAnsi="Times New Roman" w:cs="Times New Roman"/>
                <w:sz w:val="24"/>
                <w:szCs w:val="24"/>
              </w:rPr>
              <w:t>, které úměrně souvisí s kalkulovaným druhem výkonu (výkonový odpis)</w:t>
            </w:r>
          </w:p>
          <w:p w:rsidR="00DF2B5F" w:rsidRPr="0077586A" w:rsidRDefault="00DF2B5F" w:rsidP="00BE0905">
            <w:pPr>
              <w:numPr>
                <w:ilvl w:val="0"/>
                <w:numId w:val="44"/>
              </w:numPr>
              <w:spacing w:line="276" w:lineRule="auto"/>
              <w:jc w:val="both"/>
              <w:rPr>
                <w:rFonts w:ascii="Times New Roman" w:hAnsi="Times New Roman" w:cs="Times New Roman"/>
                <w:sz w:val="24"/>
                <w:szCs w:val="24"/>
              </w:rPr>
            </w:pPr>
            <w:r w:rsidRPr="0077586A">
              <w:rPr>
                <w:rFonts w:ascii="Times New Roman" w:hAnsi="Times New Roman" w:cs="Times New Roman"/>
                <w:sz w:val="24"/>
                <w:szCs w:val="24"/>
              </w:rPr>
              <w:t xml:space="preserve">+ </w:t>
            </w:r>
            <w:r w:rsidR="00E55259">
              <w:rPr>
                <w:rFonts w:ascii="Times New Roman" w:hAnsi="Times New Roman" w:cs="Times New Roman"/>
                <w:sz w:val="24"/>
                <w:szCs w:val="24"/>
              </w:rPr>
              <w:t xml:space="preserve">mohou mít </w:t>
            </w:r>
            <w:proofErr w:type="gramStart"/>
            <w:r w:rsidR="00E55259">
              <w:rPr>
                <w:rFonts w:ascii="Times New Roman" w:hAnsi="Times New Roman" w:cs="Times New Roman"/>
                <w:sz w:val="24"/>
                <w:szCs w:val="24"/>
              </w:rPr>
              <w:t xml:space="preserve">charakter  </w:t>
            </w:r>
            <w:r w:rsidRPr="0077586A">
              <w:rPr>
                <w:rFonts w:ascii="Times New Roman" w:hAnsi="Times New Roman" w:cs="Times New Roman"/>
                <w:sz w:val="24"/>
                <w:szCs w:val="24"/>
              </w:rPr>
              <w:t>variabilní</w:t>
            </w:r>
            <w:proofErr w:type="gramEnd"/>
            <w:r w:rsidRPr="0077586A">
              <w:rPr>
                <w:rFonts w:ascii="Times New Roman" w:hAnsi="Times New Roman" w:cs="Times New Roman"/>
                <w:sz w:val="24"/>
                <w:szCs w:val="24"/>
              </w:rPr>
              <w:t xml:space="preserve"> i fixní režie</w:t>
            </w:r>
            <w:r w:rsidR="0092166A">
              <w:rPr>
                <w:rFonts w:ascii="Times New Roman" w:hAnsi="Times New Roman" w:cs="Times New Roman"/>
                <w:sz w:val="24"/>
                <w:szCs w:val="24"/>
              </w:rPr>
              <w:t xml:space="preserve">, pokud je zajištěn princip přímého </w:t>
            </w:r>
            <w:r w:rsidR="0092166A">
              <w:rPr>
                <w:rFonts w:ascii="Times New Roman" w:hAnsi="Times New Roman" w:cs="Times New Roman"/>
                <w:sz w:val="24"/>
                <w:szCs w:val="24"/>
              </w:rPr>
              <w:lastRenderedPageBreak/>
              <w:t xml:space="preserve">určení závislosti daného nákladu na kalkulované jednici </w:t>
            </w:r>
            <w:r w:rsidRPr="0077586A">
              <w:rPr>
                <w:rFonts w:ascii="Times New Roman" w:hAnsi="Times New Roman" w:cs="Times New Roman"/>
                <w:sz w:val="24"/>
                <w:szCs w:val="24"/>
              </w:rPr>
              <w:t xml:space="preserve">  </w:t>
            </w:r>
          </w:p>
          <w:p w:rsidR="0077586A" w:rsidRDefault="0077586A" w:rsidP="006F4810">
            <w:pPr>
              <w:spacing w:line="276" w:lineRule="auto"/>
              <w:jc w:val="both"/>
              <w:rPr>
                <w:rFonts w:ascii="Times New Roman" w:hAnsi="Times New Roman" w:cs="Times New Roman"/>
                <w:sz w:val="24"/>
                <w:szCs w:val="24"/>
              </w:rPr>
            </w:pPr>
          </w:p>
          <w:p w:rsidR="0077586A" w:rsidRDefault="0077586A" w:rsidP="006F4810">
            <w:pPr>
              <w:spacing w:line="276" w:lineRule="auto"/>
              <w:jc w:val="both"/>
              <w:rPr>
                <w:rFonts w:ascii="Times New Roman" w:hAnsi="Times New Roman" w:cs="Times New Roman"/>
                <w:sz w:val="24"/>
                <w:szCs w:val="24"/>
              </w:rPr>
            </w:pPr>
            <w:r w:rsidRPr="00A74EF8">
              <w:rPr>
                <w:rFonts w:ascii="Times New Roman" w:hAnsi="Times New Roman" w:cs="Times New Roman"/>
                <w:b/>
                <w:sz w:val="24"/>
                <w:szCs w:val="24"/>
                <w:u w:val="single"/>
              </w:rPr>
              <w:t>Náklady nepřímé</w:t>
            </w:r>
            <w:r>
              <w:rPr>
                <w:rFonts w:ascii="Times New Roman" w:hAnsi="Times New Roman" w:cs="Times New Roman"/>
                <w:sz w:val="24"/>
                <w:szCs w:val="24"/>
              </w:rPr>
              <w:t>:</w:t>
            </w:r>
          </w:p>
          <w:p w:rsidR="00E55259" w:rsidRDefault="00E55259" w:rsidP="006F4810">
            <w:pPr>
              <w:spacing w:line="276" w:lineRule="auto"/>
              <w:jc w:val="both"/>
              <w:rPr>
                <w:rFonts w:ascii="Times New Roman" w:hAnsi="Times New Roman" w:cs="Times New Roman"/>
                <w:sz w:val="24"/>
                <w:szCs w:val="24"/>
              </w:rPr>
            </w:pPr>
          </w:p>
          <w:p w:rsidR="00DF2B5F" w:rsidRPr="00E55259" w:rsidRDefault="00E55259" w:rsidP="00BE0905">
            <w:pPr>
              <w:numPr>
                <w:ilvl w:val="0"/>
                <w:numId w:val="45"/>
              </w:numPr>
              <w:spacing w:line="276" w:lineRule="auto"/>
              <w:jc w:val="both"/>
              <w:rPr>
                <w:rFonts w:ascii="Times New Roman" w:hAnsi="Times New Roman" w:cs="Times New Roman"/>
                <w:sz w:val="24"/>
                <w:szCs w:val="24"/>
              </w:rPr>
            </w:pPr>
            <w:r w:rsidRPr="00E55259">
              <w:rPr>
                <w:rFonts w:ascii="Times New Roman" w:hAnsi="Times New Roman" w:cs="Times New Roman"/>
                <w:b/>
                <w:bCs/>
                <w:sz w:val="24"/>
                <w:szCs w:val="24"/>
                <w:u w:val="single"/>
              </w:rPr>
              <w:t>Souvisí s </w:t>
            </w:r>
            <w:proofErr w:type="gramStart"/>
            <w:r w:rsidRPr="00E55259">
              <w:rPr>
                <w:rFonts w:ascii="Times New Roman" w:hAnsi="Times New Roman" w:cs="Times New Roman"/>
                <w:b/>
                <w:bCs/>
                <w:sz w:val="24"/>
                <w:szCs w:val="24"/>
                <w:u w:val="single"/>
              </w:rPr>
              <w:t>vytvořením  širšího</w:t>
            </w:r>
            <w:proofErr w:type="gramEnd"/>
            <w:r w:rsidRPr="00E55259">
              <w:rPr>
                <w:rFonts w:ascii="Times New Roman" w:hAnsi="Times New Roman" w:cs="Times New Roman"/>
                <w:b/>
                <w:bCs/>
                <w:sz w:val="24"/>
                <w:szCs w:val="24"/>
                <w:u w:val="single"/>
              </w:rPr>
              <w:t xml:space="preserve"> sortimentu, </w:t>
            </w:r>
            <w:r w:rsidRPr="00E55259">
              <w:rPr>
                <w:rFonts w:ascii="Times New Roman" w:hAnsi="Times New Roman" w:cs="Times New Roman"/>
                <w:sz w:val="24"/>
                <w:szCs w:val="24"/>
              </w:rPr>
              <w:t xml:space="preserve">širšího </w:t>
            </w:r>
            <w:r w:rsidR="00DF2B5F" w:rsidRPr="00E55259">
              <w:rPr>
                <w:rFonts w:ascii="Times New Roman" w:hAnsi="Times New Roman" w:cs="Times New Roman"/>
                <w:sz w:val="24"/>
                <w:szCs w:val="24"/>
              </w:rPr>
              <w:t>oboru činnosti</w:t>
            </w:r>
            <w:r w:rsidRPr="00E55259">
              <w:rPr>
                <w:rFonts w:ascii="Times New Roman" w:hAnsi="Times New Roman" w:cs="Times New Roman"/>
                <w:sz w:val="24"/>
                <w:szCs w:val="24"/>
              </w:rPr>
              <w:t xml:space="preserve">, jedná se o </w:t>
            </w:r>
            <w:r w:rsidRPr="00E55259">
              <w:rPr>
                <w:rFonts w:ascii="Times New Roman" w:hAnsi="Times New Roman" w:cs="Times New Roman"/>
                <w:sz w:val="24"/>
                <w:szCs w:val="24"/>
                <w:u w:val="single"/>
              </w:rPr>
              <w:t>společné náklady</w:t>
            </w:r>
            <w:r w:rsidRPr="00E55259">
              <w:rPr>
                <w:rFonts w:ascii="Times New Roman" w:hAnsi="Times New Roman" w:cs="Times New Roman"/>
                <w:sz w:val="24"/>
                <w:szCs w:val="24"/>
              </w:rPr>
              <w:t xml:space="preserve"> související s poskytnutím  skupiny výkonů </w:t>
            </w:r>
          </w:p>
          <w:p w:rsidR="00DF2B5F" w:rsidRPr="0077586A" w:rsidRDefault="00E55259" w:rsidP="00BE0905">
            <w:pPr>
              <w:numPr>
                <w:ilvl w:val="0"/>
                <w:numId w:val="45"/>
              </w:numPr>
              <w:spacing w:line="276" w:lineRule="auto"/>
              <w:jc w:val="both"/>
              <w:rPr>
                <w:rFonts w:ascii="Times New Roman" w:hAnsi="Times New Roman" w:cs="Times New Roman"/>
                <w:sz w:val="24"/>
                <w:szCs w:val="24"/>
              </w:rPr>
            </w:pPr>
            <w:r>
              <w:rPr>
                <w:rFonts w:ascii="Times New Roman" w:hAnsi="Times New Roman" w:cs="Times New Roman"/>
                <w:sz w:val="24"/>
                <w:szCs w:val="24"/>
              </w:rPr>
              <w:t>Jsou vyvolán</w:t>
            </w:r>
            <w:r w:rsidR="0092166A">
              <w:rPr>
                <w:rFonts w:ascii="Times New Roman" w:hAnsi="Times New Roman" w:cs="Times New Roman"/>
                <w:sz w:val="24"/>
                <w:szCs w:val="24"/>
              </w:rPr>
              <w:t>y</w:t>
            </w:r>
            <w:r>
              <w:rPr>
                <w:rFonts w:ascii="Times New Roman" w:hAnsi="Times New Roman" w:cs="Times New Roman"/>
                <w:sz w:val="24"/>
                <w:szCs w:val="24"/>
              </w:rPr>
              <w:t xml:space="preserve"> náklady nutnými na ř</w:t>
            </w:r>
            <w:r w:rsidR="00DF2B5F" w:rsidRPr="0077586A">
              <w:rPr>
                <w:rFonts w:ascii="Times New Roman" w:hAnsi="Times New Roman" w:cs="Times New Roman"/>
                <w:sz w:val="24"/>
                <w:szCs w:val="24"/>
              </w:rPr>
              <w:t>ízení střediska</w:t>
            </w:r>
            <w:r>
              <w:rPr>
                <w:rFonts w:ascii="Times New Roman" w:hAnsi="Times New Roman" w:cs="Times New Roman"/>
                <w:sz w:val="24"/>
                <w:szCs w:val="24"/>
              </w:rPr>
              <w:t xml:space="preserve"> (mzdy řídích pracovníků daného střediska)</w:t>
            </w:r>
          </w:p>
          <w:p w:rsidR="00DF2B5F" w:rsidRPr="0077586A" w:rsidRDefault="00E55259" w:rsidP="00BE0905">
            <w:pPr>
              <w:numPr>
                <w:ilvl w:val="0"/>
                <w:numId w:val="45"/>
              </w:numPr>
              <w:spacing w:line="276" w:lineRule="auto"/>
              <w:jc w:val="both"/>
              <w:rPr>
                <w:rFonts w:ascii="Times New Roman" w:hAnsi="Times New Roman" w:cs="Times New Roman"/>
                <w:sz w:val="24"/>
                <w:szCs w:val="24"/>
              </w:rPr>
            </w:pPr>
            <w:r>
              <w:rPr>
                <w:rFonts w:ascii="Times New Roman" w:hAnsi="Times New Roman" w:cs="Times New Roman"/>
                <w:sz w:val="24"/>
                <w:szCs w:val="24"/>
              </w:rPr>
              <w:t>Představují n</w:t>
            </w:r>
            <w:r w:rsidR="00DF2B5F" w:rsidRPr="0077586A">
              <w:rPr>
                <w:rFonts w:ascii="Times New Roman" w:hAnsi="Times New Roman" w:cs="Times New Roman"/>
                <w:sz w:val="24"/>
                <w:szCs w:val="24"/>
              </w:rPr>
              <w:t xml:space="preserve">áklady spojené se zajištěním kapacity </w:t>
            </w:r>
            <w:r>
              <w:rPr>
                <w:rFonts w:ascii="Times New Roman" w:hAnsi="Times New Roman" w:cs="Times New Roman"/>
                <w:sz w:val="24"/>
                <w:szCs w:val="24"/>
              </w:rPr>
              <w:t>(technologické náklady)</w:t>
            </w:r>
          </w:p>
          <w:p w:rsidR="006F4810" w:rsidRPr="0077586A" w:rsidRDefault="006F4810" w:rsidP="006F4810">
            <w:pPr>
              <w:spacing w:line="276" w:lineRule="auto"/>
              <w:jc w:val="both"/>
              <w:rPr>
                <w:rFonts w:ascii="Times New Roman" w:hAnsi="Times New Roman" w:cs="Times New Roman"/>
                <w:sz w:val="24"/>
                <w:szCs w:val="24"/>
              </w:rPr>
            </w:pPr>
          </w:p>
          <w:p w:rsidR="006F4810" w:rsidRDefault="00E55259" w:rsidP="0092166A">
            <w:pPr>
              <w:spacing w:line="276" w:lineRule="auto"/>
              <w:jc w:val="both"/>
              <w:rPr>
                <w:rFonts w:ascii="Times New Roman" w:hAnsi="Times New Roman" w:cs="Times New Roman"/>
                <w:sz w:val="24"/>
                <w:szCs w:val="24"/>
              </w:rPr>
            </w:pPr>
            <w:r>
              <w:rPr>
                <w:rFonts w:ascii="Times New Roman" w:hAnsi="Times New Roman" w:cs="Times New Roman"/>
                <w:sz w:val="24"/>
                <w:szCs w:val="24"/>
              </w:rPr>
              <w:t>Přiřazování nepřímých nákladů se zajišťuje</w:t>
            </w:r>
            <w:r w:rsidR="0092166A">
              <w:rPr>
                <w:rFonts w:ascii="Times New Roman" w:hAnsi="Times New Roman" w:cs="Times New Roman"/>
                <w:sz w:val="24"/>
                <w:szCs w:val="24"/>
              </w:rPr>
              <w:t xml:space="preserve"> </w:t>
            </w:r>
            <w:r w:rsidR="0092166A" w:rsidRPr="0092166A">
              <w:rPr>
                <w:rFonts w:ascii="Times New Roman" w:hAnsi="Times New Roman" w:cs="Times New Roman"/>
                <w:b/>
                <w:sz w:val="24"/>
                <w:szCs w:val="24"/>
                <w:u w:val="single"/>
              </w:rPr>
              <w:t>metodami kalkulace</w:t>
            </w:r>
            <w:r w:rsidR="0092166A">
              <w:rPr>
                <w:rFonts w:ascii="Times New Roman" w:hAnsi="Times New Roman" w:cs="Times New Roman"/>
                <w:sz w:val="24"/>
                <w:szCs w:val="24"/>
              </w:rPr>
              <w:t xml:space="preserve">. </w:t>
            </w:r>
            <w:r w:rsidR="00F72EC8">
              <w:rPr>
                <w:rFonts w:ascii="Times New Roman" w:hAnsi="Times New Roman" w:cs="Times New Roman"/>
                <w:sz w:val="24"/>
                <w:szCs w:val="24"/>
              </w:rPr>
              <w:t>Základní</w:t>
            </w:r>
            <w:r w:rsidR="00E47202">
              <w:rPr>
                <w:rFonts w:ascii="Times New Roman" w:hAnsi="Times New Roman" w:cs="Times New Roman"/>
                <w:sz w:val="24"/>
                <w:szCs w:val="24"/>
              </w:rPr>
              <w:t>m</w:t>
            </w:r>
            <w:r w:rsidR="00F72EC8">
              <w:rPr>
                <w:rFonts w:ascii="Times New Roman" w:hAnsi="Times New Roman" w:cs="Times New Roman"/>
                <w:sz w:val="24"/>
                <w:szCs w:val="24"/>
              </w:rPr>
              <w:t xml:space="preserve"> cílem je nalezení příčinné souvislosti mezi nákladovou položkou a výkonem. Musí být zároveň </w:t>
            </w:r>
            <w:proofErr w:type="spellStart"/>
            <w:r w:rsidR="00F72EC8">
              <w:rPr>
                <w:rFonts w:ascii="Times New Roman" w:hAnsi="Times New Roman" w:cs="Times New Roman"/>
                <w:sz w:val="24"/>
                <w:szCs w:val="24"/>
              </w:rPr>
              <w:t>respoketován</w:t>
            </w:r>
            <w:proofErr w:type="spellEnd"/>
            <w:r w:rsidR="00F72EC8">
              <w:rPr>
                <w:rFonts w:ascii="Times New Roman" w:hAnsi="Times New Roman" w:cs="Times New Roman"/>
                <w:sz w:val="24"/>
                <w:szCs w:val="24"/>
              </w:rPr>
              <w:t xml:space="preserve"> princip přiměřenosti nákladů, tj. kolik těchto nákladů je možné zahrnout do prodejní ceny výkonu tak, aby byl za tuto cenu ještě prodejný. </w:t>
            </w:r>
            <w:r w:rsidR="0092166A">
              <w:rPr>
                <w:rFonts w:ascii="Times New Roman" w:hAnsi="Times New Roman" w:cs="Times New Roman"/>
                <w:sz w:val="24"/>
                <w:szCs w:val="24"/>
              </w:rPr>
              <w:t xml:space="preserve">Základní teorie rozlišuje </w:t>
            </w:r>
            <w:proofErr w:type="gramStart"/>
            <w:r w:rsidR="0092166A">
              <w:rPr>
                <w:rFonts w:ascii="Times New Roman" w:hAnsi="Times New Roman" w:cs="Times New Roman"/>
                <w:sz w:val="24"/>
                <w:szCs w:val="24"/>
              </w:rPr>
              <w:t>metodu  přiřazování</w:t>
            </w:r>
            <w:proofErr w:type="gramEnd"/>
            <w:r w:rsidR="0092166A">
              <w:rPr>
                <w:rFonts w:ascii="Times New Roman" w:hAnsi="Times New Roman" w:cs="Times New Roman"/>
                <w:sz w:val="24"/>
                <w:szCs w:val="24"/>
              </w:rPr>
              <w:t xml:space="preserve"> nepřímých nákladů:</w:t>
            </w:r>
          </w:p>
          <w:p w:rsidR="00811547" w:rsidRDefault="00811547" w:rsidP="0082783D">
            <w:pPr>
              <w:spacing w:line="276" w:lineRule="auto"/>
              <w:rPr>
                <w:rFonts w:ascii="Times New Roman" w:hAnsi="Times New Roman" w:cs="Times New Roman"/>
                <w:sz w:val="24"/>
                <w:szCs w:val="24"/>
              </w:rPr>
            </w:pPr>
          </w:p>
          <w:p w:rsidR="00DF2B5F" w:rsidRPr="0077586A" w:rsidRDefault="00DF2B5F" w:rsidP="00BE0905">
            <w:pPr>
              <w:numPr>
                <w:ilvl w:val="0"/>
                <w:numId w:val="46"/>
              </w:numPr>
              <w:spacing w:line="276" w:lineRule="auto"/>
              <w:rPr>
                <w:rFonts w:ascii="Times New Roman" w:hAnsi="Times New Roman" w:cs="Times New Roman"/>
                <w:sz w:val="24"/>
                <w:szCs w:val="24"/>
              </w:rPr>
            </w:pPr>
            <w:r w:rsidRPr="0077586A">
              <w:rPr>
                <w:rFonts w:ascii="Times New Roman" w:hAnsi="Times New Roman" w:cs="Times New Roman"/>
                <w:b/>
                <w:bCs/>
                <w:sz w:val="24"/>
                <w:szCs w:val="24"/>
                <w:u w:val="single"/>
              </w:rPr>
              <w:t>A) Kalkulace dělením</w:t>
            </w:r>
            <w:r w:rsidRPr="0077586A">
              <w:rPr>
                <w:rFonts w:ascii="Times New Roman" w:hAnsi="Times New Roman" w:cs="Times New Roman"/>
                <w:sz w:val="24"/>
                <w:szCs w:val="24"/>
              </w:rPr>
              <w:t xml:space="preserve"> – prostá</w:t>
            </w:r>
          </w:p>
          <w:p w:rsidR="00DF2B5F" w:rsidRPr="00F72EC8" w:rsidRDefault="00DF2B5F" w:rsidP="00BE0905">
            <w:pPr>
              <w:numPr>
                <w:ilvl w:val="0"/>
                <w:numId w:val="46"/>
              </w:numPr>
              <w:spacing w:line="276" w:lineRule="auto"/>
              <w:rPr>
                <w:rFonts w:ascii="Times New Roman" w:hAnsi="Times New Roman" w:cs="Times New Roman"/>
                <w:sz w:val="24"/>
                <w:szCs w:val="24"/>
              </w:rPr>
            </w:pPr>
            <w:r w:rsidRPr="00F72EC8">
              <w:rPr>
                <w:rFonts w:ascii="Times New Roman" w:hAnsi="Times New Roman" w:cs="Times New Roman"/>
                <w:sz w:val="24"/>
                <w:szCs w:val="24"/>
              </w:rPr>
              <w:t xml:space="preserve">                                       </w:t>
            </w:r>
            <w:r w:rsidR="0092166A" w:rsidRPr="00F72EC8">
              <w:rPr>
                <w:rFonts w:ascii="Times New Roman" w:hAnsi="Times New Roman" w:cs="Times New Roman"/>
                <w:sz w:val="24"/>
                <w:szCs w:val="24"/>
              </w:rPr>
              <w:t xml:space="preserve">  </w:t>
            </w:r>
            <w:r w:rsidRPr="00F72EC8">
              <w:rPr>
                <w:rFonts w:ascii="Times New Roman" w:hAnsi="Times New Roman" w:cs="Times New Roman"/>
                <w:sz w:val="24"/>
                <w:szCs w:val="24"/>
              </w:rPr>
              <w:t>s poměrovými čísly</w:t>
            </w:r>
          </w:p>
          <w:p w:rsidR="0092166A" w:rsidRPr="0077586A" w:rsidRDefault="0092166A" w:rsidP="0092166A">
            <w:pPr>
              <w:spacing w:line="276" w:lineRule="auto"/>
              <w:rPr>
                <w:rFonts w:ascii="Times New Roman" w:hAnsi="Times New Roman" w:cs="Times New Roman"/>
                <w:sz w:val="24"/>
                <w:szCs w:val="24"/>
              </w:rPr>
            </w:pPr>
          </w:p>
          <w:p w:rsidR="00DF2B5F" w:rsidRPr="00A74EF8" w:rsidRDefault="00DF2B5F" w:rsidP="00BE0905">
            <w:pPr>
              <w:numPr>
                <w:ilvl w:val="0"/>
                <w:numId w:val="46"/>
              </w:numPr>
              <w:spacing w:line="276" w:lineRule="auto"/>
              <w:rPr>
                <w:rFonts w:ascii="Times New Roman" w:hAnsi="Times New Roman" w:cs="Times New Roman"/>
                <w:b/>
                <w:sz w:val="24"/>
                <w:szCs w:val="24"/>
              </w:rPr>
            </w:pPr>
            <w:r w:rsidRPr="0077586A">
              <w:rPr>
                <w:rFonts w:ascii="Times New Roman" w:hAnsi="Times New Roman" w:cs="Times New Roman"/>
                <w:sz w:val="24"/>
                <w:szCs w:val="24"/>
              </w:rPr>
              <w:t xml:space="preserve"> </w:t>
            </w:r>
            <w:proofErr w:type="gramStart"/>
            <w:r w:rsidRPr="00A74EF8">
              <w:rPr>
                <w:rFonts w:ascii="Times New Roman" w:hAnsi="Times New Roman" w:cs="Times New Roman"/>
                <w:b/>
                <w:i/>
                <w:iCs/>
                <w:sz w:val="24"/>
                <w:szCs w:val="24"/>
              </w:rPr>
              <w:t xml:space="preserve">přičítání </w:t>
            </w:r>
            <w:r w:rsidR="0092166A" w:rsidRPr="00A74EF8">
              <w:rPr>
                <w:rFonts w:ascii="Times New Roman" w:hAnsi="Times New Roman" w:cs="Times New Roman"/>
                <w:b/>
                <w:i/>
                <w:iCs/>
                <w:sz w:val="24"/>
                <w:szCs w:val="24"/>
              </w:rPr>
              <w:t xml:space="preserve"> nepřímých</w:t>
            </w:r>
            <w:proofErr w:type="gramEnd"/>
            <w:r w:rsidR="0092166A" w:rsidRPr="00A74EF8">
              <w:rPr>
                <w:rFonts w:ascii="Times New Roman" w:hAnsi="Times New Roman" w:cs="Times New Roman"/>
                <w:b/>
                <w:i/>
                <w:iCs/>
                <w:sz w:val="24"/>
                <w:szCs w:val="24"/>
              </w:rPr>
              <w:t xml:space="preserve"> nákladů </w:t>
            </w:r>
            <w:r w:rsidRPr="00A74EF8">
              <w:rPr>
                <w:rFonts w:ascii="Times New Roman" w:hAnsi="Times New Roman" w:cs="Times New Roman"/>
                <w:b/>
                <w:i/>
                <w:iCs/>
                <w:sz w:val="24"/>
                <w:szCs w:val="24"/>
              </w:rPr>
              <w:t>dle</w:t>
            </w:r>
            <w:r w:rsidR="0092166A" w:rsidRPr="00A74EF8">
              <w:rPr>
                <w:rFonts w:ascii="Times New Roman" w:hAnsi="Times New Roman" w:cs="Times New Roman"/>
                <w:b/>
                <w:i/>
                <w:iCs/>
                <w:sz w:val="24"/>
                <w:szCs w:val="24"/>
              </w:rPr>
              <w:t xml:space="preserve"> vhodně zvolené</w:t>
            </w:r>
            <w:r w:rsidR="0092166A">
              <w:rPr>
                <w:rFonts w:ascii="Times New Roman" w:hAnsi="Times New Roman" w:cs="Times New Roman"/>
                <w:i/>
                <w:iCs/>
                <w:sz w:val="24"/>
                <w:szCs w:val="24"/>
              </w:rPr>
              <w:t xml:space="preserve"> </w:t>
            </w:r>
            <w:r w:rsidRPr="0077586A">
              <w:rPr>
                <w:rFonts w:ascii="Times New Roman" w:hAnsi="Times New Roman" w:cs="Times New Roman"/>
                <w:i/>
                <w:iCs/>
                <w:sz w:val="24"/>
                <w:szCs w:val="24"/>
              </w:rPr>
              <w:t xml:space="preserve"> </w:t>
            </w:r>
            <w:r w:rsidRPr="00A74EF8">
              <w:rPr>
                <w:rFonts w:ascii="Times New Roman" w:hAnsi="Times New Roman" w:cs="Times New Roman"/>
                <w:b/>
                <w:i/>
                <w:iCs/>
                <w:sz w:val="24"/>
                <w:szCs w:val="24"/>
              </w:rPr>
              <w:t>rozvrhové základny</w:t>
            </w:r>
          </w:p>
          <w:p w:rsidR="00DF2B5F" w:rsidRPr="0077586A" w:rsidRDefault="00DF2B5F" w:rsidP="00BE0905">
            <w:pPr>
              <w:numPr>
                <w:ilvl w:val="0"/>
                <w:numId w:val="46"/>
              </w:numPr>
              <w:spacing w:line="276" w:lineRule="auto"/>
              <w:rPr>
                <w:rFonts w:ascii="Times New Roman" w:hAnsi="Times New Roman" w:cs="Times New Roman"/>
                <w:sz w:val="24"/>
                <w:szCs w:val="24"/>
              </w:rPr>
            </w:pPr>
            <w:r w:rsidRPr="0077586A">
              <w:rPr>
                <w:rFonts w:ascii="Times New Roman" w:hAnsi="Times New Roman" w:cs="Times New Roman"/>
                <w:b/>
                <w:bCs/>
                <w:sz w:val="24"/>
                <w:szCs w:val="24"/>
                <w:u w:val="single"/>
              </w:rPr>
              <w:t>B) Kalkulace přirážková</w:t>
            </w:r>
            <w:r w:rsidRPr="0077586A">
              <w:rPr>
                <w:rFonts w:ascii="Times New Roman" w:hAnsi="Times New Roman" w:cs="Times New Roman"/>
                <w:sz w:val="24"/>
                <w:szCs w:val="24"/>
              </w:rPr>
              <w:t xml:space="preserve"> – sumační</w:t>
            </w:r>
          </w:p>
          <w:p w:rsidR="00DF2B5F" w:rsidRPr="0077586A" w:rsidRDefault="00DF2B5F" w:rsidP="00BE0905">
            <w:pPr>
              <w:numPr>
                <w:ilvl w:val="0"/>
                <w:numId w:val="46"/>
              </w:numPr>
              <w:spacing w:line="276" w:lineRule="auto"/>
              <w:rPr>
                <w:rFonts w:ascii="Times New Roman" w:hAnsi="Times New Roman" w:cs="Times New Roman"/>
                <w:sz w:val="24"/>
                <w:szCs w:val="24"/>
              </w:rPr>
            </w:pPr>
            <w:r w:rsidRPr="0077586A">
              <w:rPr>
                <w:rFonts w:ascii="Times New Roman" w:hAnsi="Times New Roman" w:cs="Times New Roman"/>
                <w:sz w:val="24"/>
                <w:szCs w:val="24"/>
              </w:rPr>
              <w:t xml:space="preserve">                                           </w:t>
            </w:r>
            <w:r w:rsidR="0092166A">
              <w:rPr>
                <w:rFonts w:ascii="Times New Roman" w:hAnsi="Times New Roman" w:cs="Times New Roman"/>
                <w:sz w:val="24"/>
                <w:szCs w:val="24"/>
              </w:rPr>
              <w:t xml:space="preserve"> </w:t>
            </w:r>
            <w:r w:rsidRPr="0077586A">
              <w:rPr>
                <w:rFonts w:ascii="Times New Roman" w:hAnsi="Times New Roman" w:cs="Times New Roman"/>
                <w:sz w:val="24"/>
                <w:szCs w:val="24"/>
              </w:rPr>
              <w:t xml:space="preserve">  diferencovaná</w:t>
            </w:r>
          </w:p>
          <w:p w:rsidR="00DF2B5F" w:rsidRPr="0077586A" w:rsidRDefault="00DF2B5F" w:rsidP="00BE0905">
            <w:pPr>
              <w:numPr>
                <w:ilvl w:val="0"/>
                <w:numId w:val="46"/>
              </w:numPr>
              <w:spacing w:line="276" w:lineRule="auto"/>
              <w:rPr>
                <w:rFonts w:ascii="Times New Roman" w:hAnsi="Times New Roman" w:cs="Times New Roman"/>
                <w:sz w:val="24"/>
                <w:szCs w:val="24"/>
              </w:rPr>
            </w:pPr>
            <w:r w:rsidRPr="0077586A">
              <w:rPr>
                <w:rFonts w:ascii="Times New Roman" w:hAnsi="Times New Roman" w:cs="Times New Roman"/>
                <w:sz w:val="24"/>
                <w:szCs w:val="24"/>
              </w:rPr>
              <w:t>+</w:t>
            </w:r>
            <w:r w:rsidR="0092166A">
              <w:rPr>
                <w:rFonts w:ascii="Times New Roman" w:hAnsi="Times New Roman" w:cs="Times New Roman"/>
                <w:sz w:val="24"/>
                <w:szCs w:val="24"/>
              </w:rPr>
              <w:t xml:space="preserve"> podmínkou </w:t>
            </w:r>
            <w:r w:rsidR="00F72EC8">
              <w:rPr>
                <w:rFonts w:ascii="Times New Roman" w:hAnsi="Times New Roman" w:cs="Times New Roman"/>
                <w:sz w:val="24"/>
                <w:szCs w:val="24"/>
              </w:rPr>
              <w:t xml:space="preserve">vhodně zvolené rozvrhové základny </w:t>
            </w:r>
            <w:r w:rsidR="0092166A">
              <w:rPr>
                <w:rFonts w:ascii="Times New Roman" w:hAnsi="Times New Roman" w:cs="Times New Roman"/>
                <w:sz w:val="24"/>
                <w:szCs w:val="24"/>
              </w:rPr>
              <w:t xml:space="preserve">je nalezení </w:t>
            </w:r>
            <w:r w:rsidRPr="0077586A">
              <w:rPr>
                <w:rFonts w:ascii="Times New Roman" w:hAnsi="Times New Roman" w:cs="Times New Roman"/>
                <w:sz w:val="24"/>
                <w:szCs w:val="24"/>
              </w:rPr>
              <w:t xml:space="preserve"> </w:t>
            </w:r>
            <w:r w:rsidRPr="0077586A">
              <w:rPr>
                <w:rFonts w:ascii="Times New Roman" w:hAnsi="Times New Roman" w:cs="Times New Roman"/>
                <w:i/>
                <w:iCs/>
                <w:sz w:val="24"/>
                <w:szCs w:val="24"/>
              </w:rPr>
              <w:t>příčinn</w:t>
            </w:r>
            <w:r w:rsidR="0092166A">
              <w:rPr>
                <w:rFonts w:ascii="Times New Roman" w:hAnsi="Times New Roman" w:cs="Times New Roman"/>
                <w:i/>
                <w:iCs/>
                <w:sz w:val="24"/>
                <w:szCs w:val="24"/>
              </w:rPr>
              <w:t xml:space="preserve">ého </w:t>
            </w:r>
            <w:r w:rsidRPr="0077586A">
              <w:rPr>
                <w:rFonts w:ascii="Times New Roman" w:hAnsi="Times New Roman" w:cs="Times New Roman"/>
                <w:i/>
                <w:iCs/>
                <w:sz w:val="24"/>
                <w:szCs w:val="24"/>
              </w:rPr>
              <w:t xml:space="preserve"> vztah</w:t>
            </w:r>
            <w:r w:rsidR="0092166A">
              <w:rPr>
                <w:rFonts w:ascii="Times New Roman" w:hAnsi="Times New Roman" w:cs="Times New Roman"/>
                <w:i/>
                <w:iCs/>
                <w:sz w:val="24"/>
                <w:szCs w:val="24"/>
              </w:rPr>
              <w:t xml:space="preserve">u </w:t>
            </w:r>
            <w:r w:rsidRPr="0077586A">
              <w:rPr>
                <w:rFonts w:ascii="Times New Roman" w:hAnsi="Times New Roman" w:cs="Times New Roman"/>
                <w:i/>
                <w:iCs/>
                <w:sz w:val="24"/>
                <w:szCs w:val="24"/>
              </w:rPr>
              <w:t xml:space="preserve"> mezi</w:t>
            </w:r>
            <w:r w:rsidR="0092166A">
              <w:rPr>
                <w:rFonts w:ascii="Times New Roman" w:hAnsi="Times New Roman" w:cs="Times New Roman"/>
                <w:i/>
                <w:iCs/>
                <w:sz w:val="24"/>
                <w:szCs w:val="24"/>
              </w:rPr>
              <w:t xml:space="preserve"> rozvrhovaným nákladem a </w:t>
            </w:r>
            <w:proofErr w:type="gramStart"/>
            <w:r w:rsidR="0092166A">
              <w:rPr>
                <w:rFonts w:ascii="Times New Roman" w:hAnsi="Times New Roman" w:cs="Times New Roman"/>
                <w:i/>
                <w:iCs/>
                <w:sz w:val="24"/>
                <w:szCs w:val="24"/>
              </w:rPr>
              <w:t xml:space="preserve">kalkulovaným </w:t>
            </w:r>
            <w:r w:rsidRPr="0077586A">
              <w:rPr>
                <w:rFonts w:ascii="Times New Roman" w:hAnsi="Times New Roman" w:cs="Times New Roman"/>
                <w:i/>
                <w:iCs/>
                <w:sz w:val="24"/>
                <w:szCs w:val="24"/>
              </w:rPr>
              <w:t xml:space="preserve"> výkon</w:t>
            </w:r>
            <w:r w:rsidR="0092166A">
              <w:rPr>
                <w:rFonts w:ascii="Times New Roman" w:hAnsi="Times New Roman" w:cs="Times New Roman"/>
                <w:i/>
                <w:iCs/>
                <w:sz w:val="24"/>
                <w:szCs w:val="24"/>
              </w:rPr>
              <w:t>em</w:t>
            </w:r>
            <w:proofErr w:type="gramEnd"/>
            <w:r w:rsidR="0092166A">
              <w:rPr>
                <w:rFonts w:ascii="Times New Roman" w:hAnsi="Times New Roman" w:cs="Times New Roman"/>
                <w:i/>
                <w:iCs/>
                <w:sz w:val="24"/>
                <w:szCs w:val="24"/>
              </w:rPr>
              <w:t xml:space="preserve"> </w:t>
            </w:r>
          </w:p>
          <w:p w:rsidR="00811547" w:rsidRDefault="00811547" w:rsidP="0082783D">
            <w:pPr>
              <w:spacing w:line="276" w:lineRule="auto"/>
              <w:rPr>
                <w:rFonts w:ascii="Times New Roman" w:hAnsi="Times New Roman" w:cs="Times New Roman"/>
                <w:sz w:val="24"/>
                <w:szCs w:val="24"/>
              </w:rPr>
            </w:pPr>
          </w:p>
          <w:p w:rsidR="00811547" w:rsidRDefault="0092166A" w:rsidP="0082783D">
            <w:pPr>
              <w:spacing w:line="276" w:lineRule="auto"/>
              <w:rPr>
                <w:rFonts w:ascii="Times New Roman" w:hAnsi="Times New Roman" w:cs="Times New Roman"/>
                <w:sz w:val="24"/>
                <w:szCs w:val="24"/>
              </w:rPr>
            </w:pPr>
            <w:r>
              <w:rPr>
                <w:rFonts w:ascii="Times New Roman" w:hAnsi="Times New Roman" w:cs="Times New Roman"/>
                <w:sz w:val="24"/>
                <w:szCs w:val="24"/>
              </w:rPr>
              <w:t>Metoda prostého dělení je založena na přiřazení nákladů podle množství</w:t>
            </w:r>
            <w:r w:rsidR="00F72EC8">
              <w:rPr>
                <w:rFonts w:ascii="Times New Roman" w:hAnsi="Times New Roman" w:cs="Times New Roman"/>
                <w:sz w:val="24"/>
                <w:szCs w:val="24"/>
              </w:rPr>
              <w:t xml:space="preserve"> výkonů, uplatnění této metody je omezené, neboť předpokládá výkony, které jsou relativně ekvivalentní. </w:t>
            </w:r>
          </w:p>
          <w:p w:rsidR="00FE67AF" w:rsidRDefault="00F72EC8" w:rsidP="0082783D">
            <w:pPr>
              <w:spacing w:line="276" w:lineRule="auto"/>
              <w:rPr>
                <w:rFonts w:ascii="Times New Roman" w:hAnsi="Times New Roman" w:cs="Times New Roman"/>
                <w:sz w:val="24"/>
                <w:szCs w:val="24"/>
              </w:rPr>
            </w:pPr>
            <w:r>
              <w:rPr>
                <w:rFonts w:ascii="Times New Roman" w:hAnsi="Times New Roman" w:cs="Times New Roman"/>
                <w:sz w:val="24"/>
                <w:szCs w:val="24"/>
              </w:rPr>
              <w:t>Při zajišťování výkonů, které jsou rozdílně nákladově náročné, ale mají společný základ, se společné náklady přiřazují na principu poměrových čísel, pomocí nichž se stanoví přepočtené množství kalkulačních jednic (</w:t>
            </w:r>
            <w:r w:rsidR="00FE67AF">
              <w:rPr>
                <w:rFonts w:ascii="Times New Roman" w:hAnsi="Times New Roman" w:cs="Times New Roman"/>
                <w:sz w:val="24"/>
                <w:szCs w:val="24"/>
              </w:rPr>
              <w:t xml:space="preserve">sortimentně se </w:t>
            </w:r>
            <w:proofErr w:type="gramStart"/>
            <w:r>
              <w:rPr>
                <w:rFonts w:ascii="Times New Roman" w:hAnsi="Times New Roman" w:cs="Times New Roman"/>
                <w:sz w:val="24"/>
                <w:szCs w:val="24"/>
              </w:rPr>
              <w:t>výrobky  od</w:t>
            </w:r>
            <w:proofErr w:type="gramEnd"/>
            <w:r>
              <w:rPr>
                <w:rFonts w:ascii="Times New Roman" w:hAnsi="Times New Roman" w:cs="Times New Roman"/>
                <w:sz w:val="24"/>
                <w:szCs w:val="24"/>
              </w:rPr>
              <w:t xml:space="preserve"> sebe odlišují váhou, časem zpracování</w:t>
            </w:r>
            <w:r w:rsidR="00FE67AF">
              <w:rPr>
                <w:rFonts w:ascii="Times New Roman" w:hAnsi="Times New Roman" w:cs="Times New Roman"/>
                <w:sz w:val="24"/>
                <w:szCs w:val="24"/>
              </w:rPr>
              <w:t>m</w:t>
            </w:r>
            <w:r>
              <w:rPr>
                <w:rFonts w:ascii="Times New Roman" w:hAnsi="Times New Roman" w:cs="Times New Roman"/>
                <w:sz w:val="24"/>
                <w:szCs w:val="24"/>
              </w:rPr>
              <w:t>, spotřebou základního  materiálu</w:t>
            </w:r>
            <w:r w:rsidR="00FE67AF">
              <w:rPr>
                <w:rFonts w:ascii="Times New Roman" w:hAnsi="Times New Roman" w:cs="Times New Roman"/>
                <w:sz w:val="24"/>
                <w:szCs w:val="24"/>
              </w:rPr>
              <w:t>).</w:t>
            </w:r>
          </w:p>
          <w:p w:rsidR="00FE67AF" w:rsidRDefault="00FE67AF" w:rsidP="0082783D">
            <w:pPr>
              <w:spacing w:line="276" w:lineRule="auto"/>
              <w:rPr>
                <w:rFonts w:ascii="Times New Roman" w:hAnsi="Times New Roman" w:cs="Times New Roman"/>
                <w:sz w:val="24"/>
                <w:szCs w:val="24"/>
              </w:rPr>
            </w:pPr>
          </w:p>
          <w:p w:rsidR="00FE67AF" w:rsidRDefault="00FE67AF" w:rsidP="0082783D">
            <w:pPr>
              <w:spacing w:line="276" w:lineRule="auto"/>
              <w:rPr>
                <w:rFonts w:ascii="Times New Roman" w:hAnsi="Times New Roman" w:cs="Times New Roman"/>
                <w:sz w:val="24"/>
                <w:szCs w:val="24"/>
              </w:rPr>
            </w:pPr>
            <w:r>
              <w:rPr>
                <w:rFonts w:ascii="Times New Roman" w:hAnsi="Times New Roman" w:cs="Times New Roman"/>
                <w:sz w:val="24"/>
                <w:szCs w:val="24"/>
              </w:rPr>
              <w:t>Přiřazení nepřímých nákladů pomocí kalkulační přirážky se vypočítá:</w:t>
            </w:r>
          </w:p>
          <w:p w:rsidR="009658D0" w:rsidRDefault="009658D0" w:rsidP="0082783D">
            <w:pPr>
              <w:spacing w:line="276" w:lineRule="auto"/>
              <w:rPr>
                <w:rFonts w:ascii="Times New Roman" w:hAnsi="Times New Roman" w:cs="Times New Roman"/>
                <w:sz w:val="24"/>
                <w:szCs w:val="24"/>
              </w:rPr>
            </w:pPr>
          </w:p>
          <w:p w:rsidR="009658D0" w:rsidRDefault="009658D0" w:rsidP="0082783D">
            <w:pPr>
              <w:spacing w:line="276" w:lineRule="auto"/>
              <w:rPr>
                <w:rFonts w:ascii="Times New Roman" w:hAnsi="Times New Roman" w:cs="Times New Roman"/>
                <w:sz w:val="24"/>
                <w:szCs w:val="24"/>
              </w:rPr>
            </w:pPr>
          </w:p>
          <w:p w:rsidR="00FE67AF" w:rsidRPr="00255BEC" w:rsidRDefault="00FE67AF" w:rsidP="0082783D">
            <w:pPr>
              <w:spacing w:line="276" w:lineRule="auto"/>
              <w:rPr>
                <w:rFonts w:ascii="Times New Roman" w:hAnsi="Times New Roman" w:cs="Times New Roman"/>
                <w:b/>
                <w:sz w:val="24"/>
                <w:szCs w:val="24"/>
              </w:rPr>
            </w:pPr>
          </w:p>
          <w:p w:rsidR="00FE67AF" w:rsidRPr="00255BEC" w:rsidRDefault="00FE67AF" w:rsidP="0082783D">
            <w:pPr>
              <w:spacing w:line="276" w:lineRule="auto"/>
              <w:rPr>
                <w:rFonts w:ascii="Times New Roman" w:hAnsi="Times New Roman" w:cs="Times New Roman"/>
                <w:b/>
                <w:sz w:val="24"/>
                <w:szCs w:val="24"/>
              </w:rPr>
            </w:pPr>
            <w:r w:rsidRPr="00255BEC">
              <w:rPr>
                <w:rFonts w:ascii="Times New Roman" w:hAnsi="Times New Roman" w:cs="Times New Roman"/>
                <w:b/>
                <w:sz w:val="24"/>
                <w:szCs w:val="24"/>
              </w:rPr>
              <w:t xml:space="preserve">                                           </w:t>
            </w:r>
            <w:r w:rsidR="00255BEC">
              <w:rPr>
                <w:rFonts w:ascii="Times New Roman" w:hAnsi="Times New Roman" w:cs="Times New Roman"/>
                <w:b/>
                <w:sz w:val="24"/>
                <w:szCs w:val="24"/>
              </w:rPr>
              <w:t xml:space="preserve">  </w:t>
            </w:r>
            <w:r w:rsidRPr="00255BEC">
              <w:rPr>
                <w:rFonts w:ascii="Times New Roman" w:hAnsi="Times New Roman" w:cs="Times New Roman"/>
                <w:b/>
                <w:sz w:val="24"/>
                <w:szCs w:val="24"/>
              </w:rPr>
              <w:t xml:space="preserve">    Rozvrhované režijní náklady</w:t>
            </w:r>
          </w:p>
          <w:p w:rsidR="00811547" w:rsidRPr="00255BEC" w:rsidRDefault="00FE67AF" w:rsidP="0082783D">
            <w:pPr>
              <w:spacing w:line="276" w:lineRule="auto"/>
              <w:rPr>
                <w:rFonts w:ascii="Times New Roman" w:hAnsi="Times New Roman" w:cs="Times New Roman"/>
                <w:b/>
                <w:sz w:val="24"/>
                <w:szCs w:val="24"/>
              </w:rPr>
            </w:pPr>
            <w:r w:rsidRPr="00255BEC">
              <w:rPr>
                <w:rFonts w:ascii="Times New Roman" w:hAnsi="Times New Roman" w:cs="Times New Roman"/>
                <w:b/>
                <w:sz w:val="24"/>
                <w:szCs w:val="24"/>
              </w:rPr>
              <w:t>Procento přirážky (%PP) =  -------------------------------------     x   100</w:t>
            </w:r>
          </w:p>
          <w:p w:rsidR="00F72EC8" w:rsidRPr="00255BEC" w:rsidRDefault="00FE67AF" w:rsidP="0082783D">
            <w:pPr>
              <w:spacing w:line="276" w:lineRule="auto"/>
              <w:rPr>
                <w:rFonts w:ascii="Times New Roman" w:hAnsi="Times New Roman" w:cs="Times New Roman"/>
                <w:b/>
                <w:sz w:val="24"/>
                <w:szCs w:val="24"/>
              </w:rPr>
            </w:pPr>
            <w:r w:rsidRPr="00255BEC">
              <w:rPr>
                <w:rFonts w:ascii="Times New Roman" w:hAnsi="Times New Roman" w:cs="Times New Roman"/>
                <w:b/>
                <w:sz w:val="24"/>
                <w:szCs w:val="24"/>
              </w:rPr>
              <w:t xml:space="preserve">                                                     Rozvrhová základna </w:t>
            </w:r>
          </w:p>
          <w:p w:rsidR="00F72EC8" w:rsidRDefault="00F72EC8" w:rsidP="0082783D">
            <w:pPr>
              <w:spacing w:line="276" w:lineRule="auto"/>
              <w:rPr>
                <w:rFonts w:ascii="Times New Roman" w:hAnsi="Times New Roman" w:cs="Times New Roman"/>
                <w:sz w:val="24"/>
                <w:szCs w:val="24"/>
              </w:rPr>
            </w:pPr>
          </w:p>
          <w:p w:rsidR="001E4780" w:rsidRDefault="001E4780" w:rsidP="0082783D">
            <w:pPr>
              <w:spacing w:line="276" w:lineRule="auto"/>
              <w:rPr>
                <w:rFonts w:ascii="Times New Roman" w:hAnsi="Times New Roman" w:cs="Times New Roman"/>
                <w:sz w:val="24"/>
                <w:szCs w:val="24"/>
              </w:rPr>
            </w:pPr>
          </w:p>
          <w:p w:rsidR="00FE67AF" w:rsidRDefault="00FE67AF" w:rsidP="0082783D">
            <w:pPr>
              <w:spacing w:line="276" w:lineRule="auto"/>
              <w:rPr>
                <w:rFonts w:ascii="Times New Roman" w:hAnsi="Times New Roman" w:cs="Times New Roman"/>
                <w:sz w:val="24"/>
                <w:szCs w:val="24"/>
              </w:rPr>
            </w:pPr>
            <w:r>
              <w:rPr>
                <w:rFonts w:ascii="Times New Roman" w:hAnsi="Times New Roman" w:cs="Times New Roman"/>
                <w:sz w:val="24"/>
                <w:szCs w:val="24"/>
              </w:rPr>
              <w:t>Rozvrhová základn</w:t>
            </w:r>
            <w:r w:rsidR="00255BEC">
              <w:rPr>
                <w:rFonts w:ascii="Times New Roman" w:hAnsi="Times New Roman" w:cs="Times New Roman"/>
                <w:sz w:val="24"/>
                <w:szCs w:val="24"/>
              </w:rPr>
              <w:t xml:space="preserve">a </w:t>
            </w:r>
            <w:r>
              <w:rPr>
                <w:rFonts w:ascii="Times New Roman" w:hAnsi="Times New Roman" w:cs="Times New Roman"/>
                <w:sz w:val="24"/>
                <w:szCs w:val="24"/>
              </w:rPr>
              <w:t>může být stanovena v jednotkách peněžních nebo naturálních</w:t>
            </w:r>
            <w:r w:rsidR="00255BEC">
              <w:rPr>
                <w:rFonts w:ascii="Times New Roman" w:hAnsi="Times New Roman" w:cs="Times New Roman"/>
                <w:sz w:val="24"/>
                <w:szCs w:val="24"/>
              </w:rPr>
              <w:t xml:space="preserve">. </w:t>
            </w:r>
            <w:proofErr w:type="gramStart"/>
            <w:r w:rsidR="00255BEC">
              <w:rPr>
                <w:rFonts w:ascii="Times New Roman" w:hAnsi="Times New Roman" w:cs="Times New Roman"/>
                <w:sz w:val="24"/>
                <w:szCs w:val="24"/>
              </w:rPr>
              <w:t xml:space="preserve">Charakteristické </w:t>
            </w:r>
            <w:r w:rsidR="00A74EF8">
              <w:rPr>
                <w:rFonts w:ascii="Times New Roman" w:hAnsi="Times New Roman" w:cs="Times New Roman"/>
                <w:sz w:val="24"/>
                <w:szCs w:val="24"/>
              </w:rPr>
              <w:t xml:space="preserve"> vlastnosti</w:t>
            </w:r>
            <w:proofErr w:type="gramEnd"/>
            <w:r w:rsidR="00A74EF8">
              <w:rPr>
                <w:rFonts w:ascii="Times New Roman" w:hAnsi="Times New Roman" w:cs="Times New Roman"/>
                <w:sz w:val="24"/>
                <w:szCs w:val="24"/>
              </w:rPr>
              <w:t xml:space="preserve"> </w:t>
            </w:r>
            <w:r w:rsidR="00255BEC">
              <w:rPr>
                <w:rFonts w:ascii="Times New Roman" w:hAnsi="Times New Roman" w:cs="Times New Roman"/>
                <w:sz w:val="24"/>
                <w:szCs w:val="24"/>
              </w:rPr>
              <w:t xml:space="preserve">základen   uvádí následující jednoduchý přehled: </w:t>
            </w:r>
          </w:p>
          <w:p w:rsidR="00FE67AF" w:rsidRDefault="00FE67AF" w:rsidP="0082783D">
            <w:pPr>
              <w:spacing w:line="276" w:lineRule="auto"/>
              <w:rPr>
                <w:rFonts w:ascii="Times New Roman" w:hAnsi="Times New Roman" w:cs="Times New Roman"/>
                <w:sz w:val="24"/>
                <w:szCs w:val="24"/>
              </w:rPr>
            </w:pPr>
          </w:p>
          <w:p w:rsidR="00DF2B5F" w:rsidRPr="0077586A" w:rsidRDefault="00DF2B5F" w:rsidP="00BE0905">
            <w:pPr>
              <w:numPr>
                <w:ilvl w:val="0"/>
                <w:numId w:val="47"/>
              </w:numPr>
              <w:spacing w:line="276" w:lineRule="auto"/>
              <w:rPr>
                <w:rFonts w:ascii="Times New Roman" w:hAnsi="Times New Roman" w:cs="Times New Roman"/>
                <w:sz w:val="24"/>
                <w:szCs w:val="24"/>
              </w:rPr>
            </w:pPr>
            <w:proofErr w:type="gramStart"/>
            <w:r w:rsidRPr="0077586A">
              <w:rPr>
                <w:rFonts w:ascii="Times New Roman" w:hAnsi="Times New Roman" w:cs="Times New Roman"/>
                <w:b/>
                <w:bCs/>
                <w:sz w:val="24"/>
                <w:szCs w:val="24"/>
                <w:u w:val="single"/>
              </w:rPr>
              <w:lastRenderedPageBreak/>
              <w:t xml:space="preserve">Naturální  </w:t>
            </w:r>
            <w:r w:rsidRPr="0077586A">
              <w:rPr>
                <w:rFonts w:ascii="Times New Roman" w:hAnsi="Times New Roman" w:cs="Times New Roman"/>
                <w:sz w:val="24"/>
                <w:szCs w:val="24"/>
              </w:rPr>
              <w:t xml:space="preserve">        </w:t>
            </w:r>
            <w:r w:rsidR="00255BEC">
              <w:rPr>
                <w:rFonts w:ascii="Times New Roman" w:hAnsi="Times New Roman" w:cs="Times New Roman"/>
                <w:sz w:val="24"/>
                <w:szCs w:val="24"/>
              </w:rPr>
              <w:t xml:space="preserve">                             </w:t>
            </w:r>
            <w:r w:rsidRPr="0077586A">
              <w:rPr>
                <w:rFonts w:ascii="Times New Roman" w:hAnsi="Times New Roman" w:cs="Times New Roman"/>
                <w:sz w:val="24"/>
                <w:szCs w:val="24"/>
              </w:rPr>
              <w:t xml:space="preserve">     x     </w:t>
            </w:r>
            <w:r w:rsidRPr="0077586A">
              <w:rPr>
                <w:rFonts w:ascii="Times New Roman" w:hAnsi="Times New Roman" w:cs="Times New Roman"/>
                <w:sz w:val="24"/>
                <w:szCs w:val="24"/>
                <w:u w:val="single"/>
              </w:rPr>
              <w:t xml:space="preserve"> </w:t>
            </w:r>
            <w:r w:rsidR="00255BEC">
              <w:rPr>
                <w:rFonts w:ascii="Times New Roman" w:hAnsi="Times New Roman" w:cs="Times New Roman"/>
                <w:sz w:val="24"/>
                <w:szCs w:val="24"/>
                <w:u w:val="single"/>
              </w:rPr>
              <w:t>P</w:t>
            </w:r>
            <w:r w:rsidRPr="0077586A">
              <w:rPr>
                <w:rFonts w:ascii="Times New Roman" w:hAnsi="Times New Roman" w:cs="Times New Roman"/>
                <w:b/>
                <w:bCs/>
                <w:sz w:val="24"/>
                <w:szCs w:val="24"/>
                <w:u w:val="single"/>
              </w:rPr>
              <w:t>eněžní</w:t>
            </w:r>
            <w:proofErr w:type="gramEnd"/>
            <w:r w:rsidR="00F72EC8">
              <w:rPr>
                <w:rFonts w:ascii="Times New Roman" w:hAnsi="Times New Roman" w:cs="Times New Roman"/>
                <w:b/>
                <w:bCs/>
                <w:sz w:val="24"/>
                <w:szCs w:val="24"/>
                <w:u w:val="single"/>
              </w:rPr>
              <w:t xml:space="preserve"> </w:t>
            </w:r>
          </w:p>
          <w:p w:rsidR="00DF2B5F" w:rsidRPr="0077586A" w:rsidRDefault="00DF2B5F" w:rsidP="00BE0905">
            <w:pPr>
              <w:numPr>
                <w:ilvl w:val="0"/>
                <w:numId w:val="47"/>
              </w:numPr>
              <w:spacing w:line="276" w:lineRule="auto"/>
              <w:rPr>
                <w:rFonts w:ascii="Times New Roman" w:hAnsi="Times New Roman" w:cs="Times New Roman"/>
                <w:sz w:val="24"/>
                <w:szCs w:val="24"/>
              </w:rPr>
            </w:pPr>
            <w:r w:rsidRPr="0077586A">
              <w:rPr>
                <w:rFonts w:ascii="Times New Roman" w:hAnsi="Times New Roman" w:cs="Times New Roman"/>
                <w:sz w:val="24"/>
                <w:szCs w:val="24"/>
              </w:rPr>
              <w:t>Vylučují</w:t>
            </w:r>
            <w:r w:rsidR="00255BEC">
              <w:rPr>
                <w:rFonts w:ascii="Times New Roman" w:hAnsi="Times New Roman" w:cs="Times New Roman"/>
                <w:sz w:val="24"/>
                <w:szCs w:val="24"/>
              </w:rPr>
              <w:t xml:space="preserve"> </w:t>
            </w:r>
            <w:proofErr w:type="gramStart"/>
            <w:r w:rsidR="00255BEC">
              <w:rPr>
                <w:rFonts w:ascii="Times New Roman" w:hAnsi="Times New Roman" w:cs="Times New Roman"/>
                <w:sz w:val="24"/>
                <w:szCs w:val="24"/>
              </w:rPr>
              <w:t xml:space="preserve">se </w:t>
            </w:r>
            <w:r w:rsidRPr="0077586A">
              <w:rPr>
                <w:rFonts w:ascii="Times New Roman" w:hAnsi="Times New Roman" w:cs="Times New Roman"/>
                <w:sz w:val="24"/>
                <w:szCs w:val="24"/>
              </w:rPr>
              <w:t xml:space="preserve"> cenové</w:t>
            </w:r>
            <w:proofErr w:type="gramEnd"/>
            <w:r w:rsidRPr="0077586A">
              <w:rPr>
                <w:rFonts w:ascii="Times New Roman" w:hAnsi="Times New Roman" w:cs="Times New Roman"/>
                <w:sz w:val="24"/>
                <w:szCs w:val="24"/>
              </w:rPr>
              <w:t xml:space="preserve"> </w:t>
            </w:r>
            <w:r w:rsidR="00255BEC">
              <w:rPr>
                <w:rFonts w:ascii="Times New Roman" w:hAnsi="Times New Roman" w:cs="Times New Roman"/>
                <w:sz w:val="24"/>
                <w:szCs w:val="24"/>
              </w:rPr>
              <w:t>vlivy</w:t>
            </w:r>
            <w:r w:rsidRPr="0077586A">
              <w:rPr>
                <w:rFonts w:ascii="Times New Roman" w:hAnsi="Times New Roman" w:cs="Times New Roman"/>
                <w:sz w:val="24"/>
                <w:szCs w:val="24"/>
              </w:rPr>
              <w:t xml:space="preserve"> </w:t>
            </w:r>
            <w:r w:rsidR="00255BEC">
              <w:rPr>
                <w:rFonts w:ascii="Times New Roman" w:hAnsi="Times New Roman" w:cs="Times New Roman"/>
                <w:sz w:val="24"/>
                <w:szCs w:val="24"/>
              </w:rPr>
              <w:t xml:space="preserve">                           Je vypočtena v </w:t>
            </w:r>
            <w:r w:rsidRPr="0077586A">
              <w:rPr>
                <w:rFonts w:ascii="Times New Roman" w:hAnsi="Times New Roman" w:cs="Times New Roman"/>
                <w:b/>
                <w:bCs/>
                <w:sz w:val="24"/>
                <w:szCs w:val="24"/>
              </w:rPr>
              <w:t xml:space="preserve">% </w:t>
            </w:r>
            <w:r w:rsidR="00255BEC">
              <w:rPr>
                <w:rFonts w:ascii="Times New Roman" w:hAnsi="Times New Roman" w:cs="Times New Roman"/>
                <w:b/>
                <w:bCs/>
                <w:sz w:val="24"/>
                <w:szCs w:val="24"/>
              </w:rPr>
              <w:t xml:space="preserve">sazbě </w:t>
            </w:r>
            <w:r w:rsidRPr="0077586A">
              <w:rPr>
                <w:rFonts w:ascii="Times New Roman" w:hAnsi="Times New Roman" w:cs="Times New Roman"/>
                <w:b/>
                <w:bCs/>
                <w:sz w:val="24"/>
                <w:szCs w:val="24"/>
              </w:rPr>
              <w:t>přirážky RN</w:t>
            </w:r>
            <w:r w:rsidRPr="0077586A">
              <w:rPr>
                <w:rFonts w:ascii="Times New Roman" w:hAnsi="Times New Roman" w:cs="Times New Roman"/>
                <w:sz w:val="24"/>
                <w:szCs w:val="24"/>
              </w:rPr>
              <w:t xml:space="preserve"> </w:t>
            </w:r>
          </w:p>
          <w:p w:rsidR="00DF2B5F" w:rsidRPr="0077586A" w:rsidRDefault="00255BEC" w:rsidP="00BE0905">
            <w:pPr>
              <w:numPr>
                <w:ilvl w:val="0"/>
                <w:numId w:val="47"/>
              </w:numPr>
              <w:spacing w:line="276" w:lineRule="auto"/>
              <w:rPr>
                <w:rFonts w:ascii="Times New Roman" w:hAnsi="Times New Roman" w:cs="Times New Roman"/>
                <w:sz w:val="24"/>
                <w:szCs w:val="24"/>
              </w:rPr>
            </w:pPr>
            <w:r>
              <w:rPr>
                <w:rFonts w:ascii="Times New Roman" w:hAnsi="Times New Roman" w:cs="Times New Roman"/>
                <w:sz w:val="24"/>
                <w:szCs w:val="24"/>
              </w:rPr>
              <w:t xml:space="preserve">Stanoví se výše Kč na l </w:t>
            </w:r>
            <w:proofErr w:type="gramStart"/>
            <w:r>
              <w:rPr>
                <w:rFonts w:ascii="Times New Roman" w:hAnsi="Times New Roman" w:cs="Times New Roman"/>
                <w:sz w:val="24"/>
                <w:szCs w:val="24"/>
              </w:rPr>
              <w:t xml:space="preserve">jednotku     </w:t>
            </w:r>
            <w:r w:rsidR="00DF2B5F" w:rsidRPr="0077586A">
              <w:rPr>
                <w:rFonts w:ascii="Times New Roman" w:hAnsi="Times New Roman" w:cs="Times New Roman"/>
                <w:sz w:val="24"/>
                <w:szCs w:val="24"/>
              </w:rPr>
              <w:t xml:space="preserve">          </w:t>
            </w:r>
            <w:r>
              <w:rPr>
                <w:rFonts w:ascii="Times New Roman" w:hAnsi="Times New Roman" w:cs="Times New Roman"/>
                <w:sz w:val="24"/>
                <w:szCs w:val="24"/>
              </w:rPr>
              <w:t xml:space="preserve"> Výpočet</w:t>
            </w:r>
            <w:proofErr w:type="gramEnd"/>
            <w:r>
              <w:rPr>
                <w:rFonts w:ascii="Times New Roman" w:hAnsi="Times New Roman" w:cs="Times New Roman"/>
                <w:sz w:val="24"/>
                <w:szCs w:val="24"/>
              </w:rPr>
              <w:t xml:space="preserve"> je </w:t>
            </w:r>
            <w:r w:rsidR="00DF2B5F" w:rsidRPr="0077586A">
              <w:rPr>
                <w:rFonts w:ascii="Times New Roman" w:hAnsi="Times New Roman" w:cs="Times New Roman"/>
                <w:sz w:val="24"/>
                <w:szCs w:val="24"/>
              </w:rPr>
              <w:t>snadn</w:t>
            </w:r>
            <w:r>
              <w:rPr>
                <w:rFonts w:ascii="Times New Roman" w:hAnsi="Times New Roman" w:cs="Times New Roman"/>
                <w:sz w:val="24"/>
                <w:szCs w:val="24"/>
              </w:rPr>
              <w:t>ý</w:t>
            </w:r>
            <w:r w:rsidR="00DF2B5F" w:rsidRPr="0077586A">
              <w:rPr>
                <w:rFonts w:ascii="Times New Roman" w:hAnsi="Times New Roman" w:cs="Times New Roman"/>
                <w:sz w:val="24"/>
                <w:szCs w:val="24"/>
              </w:rPr>
              <w:t>, rychl</w:t>
            </w:r>
            <w:r>
              <w:rPr>
                <w:rFonts w:ascii="Times New Roman" w:hAnsi="Times New Roman" w:cs="Times New Roman"/>
                <w:sz w:val="24"/>
                <w:szCs w:val="24"/>
              </w:rPr>
              <w:t>ý</w:t>
            </w:r>
          </w:p>
          <w:p w:rsidR="00DF2B5F" w:rsidRPr="0077586A" w:rsidRDefault="00255BEC" w:rsidP="00BE0905">
            <w:pPr>
              <w:numPr>
                <w:ilvl w:val="0"/>
                <w:numId w:val="47"/>
              </w:numPr>
              <w:spacing w:line="276" w:lineRule="auto"/>
              <w:rPr>
                <w:rFonts w:ascii="Times New Roman" w:hAnsi="Times New Roman" w:cs="Times New Roman"/>
                <w:sz w:val="24"/>
                <w:szCs w:val="24"/>
              </w:rPr>
            </w:pPr>
            <w:r>
              <w:rPr>
                <w:rFonts w:ascii="Times New Roman" w:hAnsi="Times New Roman" w:cs="Times New Roman"/>
                <w:sz w:val="24"/>
                <w:szCs w:val="24"/>
              </w:rPr>
              <w:t xml:space="preserve">                                                                     Výpočet ovlivňují </w:t>
            </w:r>
            <w:r w:rsidR="00DF2B5F" w:rsidRPr="0077586A">
              <w:rPr>
                <w:rFonts w:ascii="Times New Roman" w:hAnsi="Times New Roman" w:cs="Times New Roman"/>
                <w:sz w:val="24"/>
                <w:szCs w:val="24"/>
              </w:rPr>
              <w:t>cenové vlivy</w:t>
            </w:r>
            <w:r w:rsidR="00A74EF8">
              <w:rPr>
                <w:rFonts w:ascii="Times New Roman" w:hAnsi="Times New Roman" w:cs="Times New Roman"/>
                <w:sz w:val="24"/>
                <w:szCs w:val="24"/>
              </w:rPr>
              <w:t>,</w:t>
            </w:r>
          </w:p>
          <w:p w:rsidR="00DF2B5F" w:rsidRDefault="00DF2B5F" w:rsidP="00BE0905">
            <w:pPr>
              <w:numPr>
                <w:ilvl w:val="0"/>
                <w:numId w:val="47"/>
              </w:numPr>
              <w:spacing w:line="276" w:lineRule="auto"/>
              <w:rPr>
                <w:rFonts w:ascii="Times New Roman" w:hAnsi="Times New Roman" w:cs="Times New Roman"/>
                <w:sz w:val="24"/>
                <w:szCs w:val="24"/>
              </w:rPr>
            </w:pPr>
            <w:r w:rsidRPr="0077586A">
              <w:rPr>
                <w:rFonts w:ascii="Times New Roman" w:hAnsi="Times New Roman" w:cs="Times New Roman"/>
                <w:sz w:val="24"/>
                <w:szCs w:val="24"/>
              </w:rPr>
              <w:t xml:space="preserve">                                       </w:t>
            </w:r>
            <w:r w:rsidR="00255BEC">
              <w:rPr>
                <w:rFonts w:ascii="Times New Roman" w:hAnsi="Times New Roman" w:cs="Times New Roman"/>
                <w:sz w:val="24"/>
                <w:szCs w:val="24"/>
              </w:rPr>
              <w:t xml:space="preserve">                              </w:t>
            </w:r>
            <w:r w:rsidR="00A74EF8">
              <w:rPr>
                <w:rFonts w:ascii="Times New Roman" w:hAnsi="Times New Roman" w:cs="Times New Roman"/>
                <w:sz w:val="24"/>
                <w:szCs w:val="24"/>
              </w:rPr>
              <w:t>C</w:t>
            </w:r>
            <w:r w:rsidR="00255BEC">
              <w:rPr>
                <w:rFonts w:ascii="Times New Roman" w:hAnsi="Times New Roman" w:cs="Times New Roman"/>
                <w:sz w:val="24"/>
                <w:szCs w:val="24"/>
              </w:rPr>
              <w:t>eny</w:t>
            </w:r>
            <w:r w:rsidRPr="0077586A">
              <w:rPr>
                <w:rFonts w:ascii="Times New Roman" w:hAnsi="Times New Roman" w:cs="Times New Roman"/>
                <w:sz w:val="24"/>
                <w:szCs w:val="24"/>
              </w:rPr>
              <w:t xml:space="preserve"> nejsou </w:t>
            </w:r>
            <w:proofErr w:type="gramStart"/>
            <w:r w:rsidRPr="0077586A">
              <w:rPr>
                <w:rFonts w:ascii="Times New Roman" w:hAnsi="Times New Roman" w:cs="Times New Roman"/>
                <w:sz w:val="24"/>
                <w:szCs w:val="24"/>
              </w:rPr>
              <w:t>stálé</w:t>
            </w:r>
            <w:r w:rsidR="00A74EF8">
              <w:rPr>
                <w:rFonts w:ascii="Times New Roman" w:hAnsi="Times New Roman" w:cs="Times New Roman"/>
                <w:sz w:val="24"/>
                <w:szCs w:val="24"/>
              </w:rPr>
              <w:t>,  základny</w:t>
            </w:r>
            <w:proofErr w:type="gramEnd"/>
            <w:r w:rsidR="00A74EF8">
              <w:rPr>
                <w:rFonts w:ascii="Times New Roman" w:hAnsi="Times New Roman" w:cs="Times New Roman"/>
                <w:sz w:val="24"/>
                <w:szCs w:val="24"/>
              </w:rPr>
              <w:t xml:space="preserve"> podléhají</w:t>
            </w:r>
          </w:p>
          <w:p w:rsidR="00A74EF8" w:rsidRDefault="00A74EF8" w:rsidP="00A74EF8">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BA2FEF">
              <w:rPr>
                <w:rFonts w:ascii="Times New Roman" w:hAnsi="Times New Roman" w:cs="Times New Roman"/>
                <w:sz w:val="24"/>
                <w:szCs w:val="24"/>
              </w:rPr>
              <w:t>z</w:t>
            </w:r>
            <w:r>
              <w:rPr>
                <w:rFonts w:ascii="Times New Roman" w:hAnsi="Times New Roman" w:cs="Times New Roman"/>
                <w:sz w:val="24"/>
                <w:szCs w:val="24"/>
              </w:rPr>
              <w:t>měnám</w:t>
            </w:r>
          </w:p>
          <w:p w:rsidR="00A74EF8" w:rsidRDefault="00A74EF8" w:rsidP="00A74EF8">
            <w:pPr>
              <w:spacing w:line="276" w:lineRule="auto"/>
              <w:rPr>
                <w:rFonts w:ascii="Times New Roman" w:hAnsi="Times New Roman" w:cs="Times New Roman"/>
                <w:sz w:val="24"/>
                <w:szCs w:val="24"/>
              </w:rPr>
            </w:pPr>
          </w:p>
          <w:p w:rsidR="00A74EF8" w:rsidRDefault="00A74EF8" w:rsidP="00A74EF8">
            <w:pPr>
              <w:spacing w:line="276" w:lineRule="auto"/>
              <w:rPr>
                <w:rFonts w:ascii="Times New Roman" w:hAnsi="Times New Roman" w:cs="Times New Roman"/>
                <w:sz w:val="24"/>
                <w:szCs w:val="24"/>
              </w:rPr>
            </w:pPr>
          </w:p>
          <w:p w:rsidR="0015773E" w:rsidRPr="0077586A" w:rsidRDefault="0015773E" w:rsidP="00A74EF8">
            <w:pPr>
              <w:spacing w:line="276" w:lineRule="auto"/>
              <w:rPr>
                <w:rFonts w:ascii="Times New Roman" w:hAnsi="Times New Roman" w:cs="Times New Roman"/>
                <w:sz w:val="24"/>
                <w:szCs w:val="24"/>
              </w:rPr>
            </w:pPr>
          </w:p>
          <w:p w:rsidR="00DF2B5F" w:rsidRDefault="00DF2B5F" w:rsidP="00BE0905">
            <w:pPr>
              <w:numPr>
                <w:ilvl w:val="0"/>
                <w:numId w:val="47"/>
              </w:numPr>
              <w:spacing w:line="276" w:lineRule="auto"/>
              <w:rPr>
                <w:rFonts w:ascii="Times New Roman" w:hAnsi="Times New Roman" w:cs="Times New Roman"/>
                <w:sz w:val="24"/>
                <w:szCs w:val="24"/>
              </w:rPr>
            </w:pPr>
            <w:proofErr w:type="gramStart"/>
            <w:r w:rsidRPr="0077586A">
              <w:rPr>
                <w:rFonts w:ascii="Times New Roman" w:hAnsi="Times New Roman" w:cs="Times New Roman"/>
                <w:b/>
                <w:bCs/>
                <w:sz w:val="24"/>
                <w:szCs w:val="24"/>
              </w:rPr>
              <w:t>Nejčastější</w:t>
            </w:r>
            <w:r w:rsidRPr="0077586A">
              <w:rPr>
                <w:rFonts w:ascii="Times New Roman" w:hAnsi="Times New Roman" w:cs="Times New Roman"/>
                <w:sz w:val="24"/>
                <w:szCs w:val="24"/>
              </w:rPr>
              <w:t xml:space="preserve"> </w:t>
            </w:r>
            <w:r w:rsidR="00255BEC">
              <w:rPr>
                <w:rFonts w:ascii="Times New Roman" w:hAnsi="Times New Roman" w:cs="Times New Roman"/>
                <w:sz w:val="24"/>
                <w:szCs w:val="24"/>
              </w:rPr>
              <w:t xml:space="preserve"> příklady</w:t>
            </w:r>
            <w:proofErr w:type="gramEnd"/>
            <w:r w:rsidR="00255BEC">
              <w:rPr>
                <w:rFonts w:ascii="Times New Roman" w:hAnsi="Times New Roman" w:cs="Times New Roman"/>
                <w:sz w:val="24"/>
                <w:szCs w:val="24"/>
              </w:rPr>
              <w:t xml:space="preserve"> </w:t>
            </w:r>
            <w:r w:rsidR="00F112F8">
              <w:rPr>
                <w:rFonts w:ascii="Times New Roman" w:hAnsi="Times New Roman" w:cs="Times New Roman"/>
                <w:sz w:val="24"/>
                <w:szCs w:val="24"/>
              </w:rPr>
              <w:t xml:space="preserve">používaných </w:t>
            </w:r>
            <w:r w:rsidR="00255BEC">
              <w:rPr>
                <w:rFonts w:ascii="Times New Roman" w:hAnsi="Times New Roman" w:cs="Times New Roman"/>
                <w:sz w:val="24"/>
                <w:szCs w:val="24"/>
              </w:rPr>
              <w:t xml:space="preserve">rozvrhových základen </w:t>
            </w:r>
            <w:r w:rsidRPr="0077586A">
              <w:rPr>
                <w:rFonts w:ascii="Times New Roman" w:hAnsi="Times New Roman" w:cs="Times New Roman"/>
                <w:sz w:val="24"/>
                <w:szCs w:val="24"/>
              </w:rPr>
              <w:t xml:space="preserve">– </w:t>
            </w:r>
            <w:r w:rsidRPr="0077586A">
              <w:rPr>
                <w:rFonts w:ascii="Times New Roman" w:hAnsi="Times New Roman" w:cs="Times New Roman"/>
                <w:i/>
                <w:iCs/>
                <w:sz w:val="24"/>
                <w:szCs w:val="24"/>
              </w:rPr>
              <w:t>hodiny práce, strojové hodiny zařízení, jednotky množství zpracovávaného materiálu</w:t>
            </w:r>
            <w:r w:rsidR="00A74EF8">
              <w:rPr>
                <w:rFonts w:ascii="Times New Roman" w:hAnsi="Times New Roman" w:cs="Times New Roman"/>
                <w:sz w:val="24"/>
                <w:szCs w:val="24"/>
              </w:rPr>
              <w:t xml:space="preserve">, </w:t>
            </w:r>
            <w:r w:rsidR="00A74EF8" w:rsidRPr="00A74EF8">
              <w:rPr>
                <w:rFonts w:ascii="Times New Roman" w:hAnsi="Times New Roman" w:cs="Times New Roman"/>
                <w:i/>
                <w:sz w:val="24"/>
                <w:szCs w:val="24"/>
              </w:rPr>
              <w:t>úhrnné přímé náklady.</w:t>
            </w:r>
          </w:p>
          <w:p w:rsidR="00A74EF8" w:rsidRPr="0077586A" w:rsidRDefault="00A74EF8" w:rsidP="00A74EF8">
            <w:pPr>
              <w:spacing w:line="276" w:lineRule="auto"/>
              <w:rPr>
                <w:rFonts w:ascii="Times New Roman" w:hAnsi="Times New Roman" w:cs="Times New Roman"/>
                <w:sz w:val="24"/>
                <w:szCs w:val="24"/>
              </w:rPr>
            </w:pPr>
          </w:p>
          <w:p w:rsidR="00255BEC" w:rsidRDefault="00255BEC" w:rsidP="00A74EF8">
            <w:pPr>
              <w:spacing w:line="276" w:lineRule="auto"/>
              <w:jc w:val="both"/>
              <w:rPr>
                <w:rFonts w:ascii="Times New Roman" w:hAnsi="Times New Roman" w:cs="Times New Roman"/>
                <w:sz w:val="24"/>
                <w:szCs w:val="24"/>
              </w:rPr>
            </w:pPr>
            <w:r>
              <w:rPr>
                <w:rFonts w:ascii="Times New Roman" w:hAnsi="Times New Roman" w:cs="Times New Roman"/>
                <w:sz w:val="24"/>
                <w:szCs w:val="24"/>
              </w:rPr>
              <w:t>Pokud se v </w:t>
            </w:r>
            <w:proofErr w:type="gramStart"/>
            <w:r>
              <w:rPr>
                <w:rFonts w:ascii="Times New Roman" w:hAnsi="Times New Roman" w:cs="Times New Roman"/>
                <w:sz w:val="24"/>
                <w:szCs w:val="24"/>
              </w:rPr>
              <w:t>jedné  kalkulaci</w:t>
            </w:r>
            <w:proofErr w:type="gramEnd"/>
            <w:r>
              <w:rPr>
                <w:rFonts w:ascii="Times New Roman" w:hAnsi="Times New Roman" w:cs="Times New Roman"/>
                <w:sz w:val="24"/>
                <w:szCs w:val="24"/>
              </w:rPr>
              <w:t xml:space="preserve"> použije pro rozvrh</w:t>
            </w:r>
            <w:r w:rsidR="00A74EF8">
              <w:rPr>
                <w:rFonts w:ascii="Times New Roman" w:hAnsi="Times New Roman" w:cs="Times New Roman"/>
                <w:sz w:val="24"/>
                <w:szCs w:val="24"/>
              </w:rPr>
              <w:t xml:space="preserve"> rozdílných </w:t>
            </w:r>
            <w:r>
              <w:rPr>
                <w:rFonts w:ascii="Times New Roman" w:hAnsi="Times New Roman" w:cs="Times New Roman"/>
                <w:sz w:val="24"/>
                <w:szCs w:val="24"/>
              </w:rPr>
              <w:t xml:space="preserve">  nepřímých nákladů pouze jedna rozvrhová základna, hovoříme </w:t>
            </w:r>
            <w:r w:rsidRPr="00A74EF8">
              <w:rPr>
                <w:rFonts w:ascii="Times New Roman" w:hAnsi="Times New Roman" w:cs="Times New Roman"/>
                <w:sz w:val="24"/>
                <w:szCs w:val="24"/>
                <w:u w:val="single"/>
              </w:rPr>
              <w:t>o sumační rozvrhové základně</w:t>
            </w:r>
            <w:r>
              <w:rPr>
                <w:rFonts w:ascii="Times New Roman" w:hAnsi="Times New Roman" w:cs="Times New Roman"/>
                <w:sz w:val="24"/>
                <w:szCs w:val="24"/>
              </w:rPr>
              <w:t xml:space="preserve">, lze využít pro rozvrh více rozvrhových základem, tak </w:t>
            </w:r>
            <w:r w:rsidR="00A74EF8">
              <w:rPr>
                <w:rFonts w:ascii="Times New Roman" w:hAnsi="Times New Roman" w:cs="Times New Roman"/>
                <w:sz w:val="24"/>
                <w:szCs w:val="24"/>
              </w:rPr>
              <w:t>a</w:t>
            </w:r>
            <w:r>
              <w:rPr>
                <w:rFonts w:ascii="Times New Roman" w:hAnsi="Times New Roman" w:cs="Times New Roman"/>
                <w:sz w:val="24"/>
                <w:szCs w:val="24"/>
              </w:rPr>
              <w:t xml:space="preserve">by byla zajištěna  maximální příčinná souvislost mezi </w:t>
            </w:r>
            <w:r w:rsidR="00A74EF8">
              <w:rPr>
                <w:rFonts w:ascii="Times New Roman" w:hAnsi="Times New Roman" w:cs="Times New Roman"/>
                <w:sz w:val="24"/>
                <w:szCs w:val="24"/>
              </w:rPr>
              <w:t xml:space="preserve">nepřímými </w:t>
            </w:r>
            <w:r>
              <w:rPr>
                <w:rFonts w:ascii="Times New Roman" w:hAnsi="Times New Roman" w:cs="Times New Roman"/>
                <w:sz w:val="24"/>
                <w:szCs w:val="24"/>
              </w:rPr>
              <w:t xml:space="preserve">náklady a výkonem,  hovoříme </w:t>
            </w:r>
            <w:r w:rsidRPr="00A74EF8">
              <w:rPr>
                <w:rFonts w:ascii="Times New Roman" w:hAnsi="Times New Roman" w:cs="Times New Roman"/>
                <w:sz w:val="24"/>
                <w:szCs w:val="24"/>
                <w:u w:val="single"/>
              </w:rPr>
              <w:t>o diferencované rozvrhové základně.</w:t>
            </w:r>
          </w:p>
          <w:p w:rsidR="00255BEC" w:rsidRDefault="00255BEC" w:rsidP="00A74EF8">
            <w:pPr>
              <w:spacing w:line="276" w:lineRule="auto"/>
              <w:jc w:val="both"/>
              <w:rPr>
                <w:rFonts w:ascii="Times New Roman" w:hAnsi="Times New Roman" w:cs="Times New Roman"/>
                <w:sz w:val="24"/>
                <w:szCs w:val="24"/>
              </w:rPr>
            </w:pPr>
          </w:p>
          <w:p w:rsidR="00255BEC" w:rsidRPr="00255BEC" w:rsidRDefault="00255BEC" w:rsidP="00255BEC">
            <w:pPr>
              <w:spacing w:line="276" w:lineRule="auto"/>
              <w:rPr>
                <w:rFonts w:ascii="Times New Roman" w:hAnsi="Times New Roman" w:cs="Times New Roman"/>
                <w:b/>
                <w:sz w:val="24"/>
                <w:szCs w:val="24"/>
                <w:u w:val="single"/>
              </w:rPr>
            </w:pPr>
            <w:r w:rsidRPr="00255BEC">
              <w:rPr>
                <w:rFonts w:ascii="Times New Roman" w:hAnsi="Times New Roman" w:cs="Times New Roman"/>
                <w:b/>
                <w:sz w:val="24"/>
                <w:szCs w:val="24"/>
                <w:u w:val="single"/>
              </w:rPr>
              <w:t>Typový kalkulační vzorec</w:t>
            </w:r>
          </w:p>
          <w:p w:rsidR="00255BEC" w:rsidRDefault="00255BEC" w:rsidP="00255BEC">
            <w:pPr>
              <w:spacing w:line="276" w:lineRule="auto"/>
              <w:rPr>
                <w:rFonts w:ascii="Times New Roman" w:hAnsi="Times New Roman" w:cs="Times New Roman"/>
                <w:sz w:val="24"/>
                <w:szCs w:val="24"/>
              </w:rPr>
            </w:pPr>
          </w:p>
          <w:p w:rsidR="00F112F8" w:rsidRDefault="00F112F8" w:rsidP="00E4720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Způsob, přiřazování, rozsah položek, jejich podrobnost se stanovuje individuálně s ohledem na </w:t>
            </w:r>
            <w:proofErr w:type="gramStart"/>
            <w:r>
              <w:rPr>
                <w:rFonts w:ascii="Times New Roman" w:hAnsi="Times New Roman" w:cs="Times New Roman"/>
                <w:sz w:val="24"/>
                <w:szCs w:val="24"/>
              </w:rPr>
              <w:t>využití  kalkulací</w:t>
            </w:r>
            <w:proofErr w:type="gramEnd"/>
            <w:r>
              <w:rPr>
                <w:rFonts w:ascii="Times New Roman" w:hAnsi="Times New Roman" w:cs="Times New Roman"/>
                <w:sz w:val="24"/>
                <w:szCs w:val="24"/>
              </w:rPr>
              <w:t xml:space="preserve"> k rozhodovacím úlohám. Pojem „vzorec“ je nutné </w:t>
            </w:r>
            <w:proofErr w:type="gramStart"/>
            <w:r>
              <w:rPr>
                <w:rFonts w:ascii="Times New Roman" w:hAnsi="Times New Roman" w:cs="Times New Roman"/>
                <w:sz w:val="24"/>
                <w:szCs w:val="24"/>
              </w:rPr>
              <w:t>brát  s jistou</w:t>
            </w:r>
            <w:proofErr w:type="gramEnd"/>
            <w:r>
              <w:rPr>
                <w:rFonts w:ascii="Times New Roman" w:hAnsi="Times New Roman" w:cs="Times New Roman"/>
                <w:sz w:val="24"/>
                <w:szCs w:val="24"/>
              </w:rPr>
              <w:t xml:space="preserve"> dávkou volnosti, pojem vzorec odpovídal dřívějšímu systému hodnotového řízení v centrálně plánovitém hospodářství. Byla snaha o jednotné vykazování položek.  Přesto lze konstatovat, že modifikovaná podoba je využitelná i v současných podmínkách, pokud se vyvarujeme chyb původního obsahu jednotlivých položek. Nákladové položky byly vykazovány souhrnně, nebyl uplatněn princip alokace nákladů, nebyla zajištěna příčinná vazba mezi jednicí výkonu a nákladovou položkou.</w:t>
            </w:r>
            <w:r w:rsidR="005F341F">
              <w:rPr>
                <w:rFonts w:ascii="Times New Roman" w:hAnsi="Times New Roman" w:cs="Times New Roman"/>
                <w:sz w:val="24"/>
                <w:szCs w:val="24"/>
              </w:rPr>
              <w:t xml:space="preserve"> Jednalo se o statické zobrazení nákladů, vycházelo se z průměrné výše nákladů, kdy se nepředpokládala změna v objemu a struktuře výkonů. Odpovídal požadavkům státní tvorby cen, sloužil ke kontrole dosahované přiměřené výše zisku.</w:t>
            </w:r>
          </w:p>
          <w:p w:rsidR="00F112F8" w:rsidRDefault="00F112F8" w:rsidP="00E47202">
            <w:pPr>
              <w:spacing w:line="276" w:lineRule="auto"/>
              <w:jc w:val="both"/>
              <w:rPr>
                <w:rFonts w:ascii="Times New Roman" w:hAnsi="Times New Roman" w:cs="Times New Roman"/>
                <w:sz w:val="24"/>
                <w:szCs w:val="24"/>
              </w:rPr>
            </w:pPr>
          </w:p>
          <w:p w:rsidR="00F112F8" w:rsidRPr="001E4780" w:rsidRDefault="005F341F" w:rsidP="00255BEC">
            <w:pPr>
              <w:spacing w:line="276" w:lineRule="auto"/>
              <w:rPr>
                <w:rFonts w:ascii="Times New Roman" w:hAnsi="Times New Roman" w:cs="Times New Roman"/>
                <w:sz w:val="24"/>
                <w:szCs w:val="24"/>
                <w:u w:val="single"/>
              </w:rPr>
            </w:pPr>
            <w:r w:rsidRPr="001E4780">
              <w:rPr>
                <w:rFonts w:ascii="Times New Roman" w:hAnsi="Times New Roman" w:cs="Times New Roman"/>
                <w:b/>
                <w:sz w:val="24"/>
                <w:szCs w:val="24"/>
                <w:u w:val="single"/>
              </w:rPr>
              <w:t>Struktura typového kalkulačního vzorce</w:t>
            </w:r>
            <w:r w:rsidRPr="001E4780">
              <w:rPr>
                <w:rFonts w:ascii="Times New Roman" w:hAnsi="Times New Roman" w:cs="Times New Roman"/>
                <w:sz w:val="24"/>
                <w:szCs w:val="24"/>
                <w:u w:val="single"/>
              </w:rPr>
              <w:t>:</w:t>
            </w:r>
          </w:p>
          <w:p w:rsidR="00DB1CE9" w:rsidRDefault="00DB1CE9" w:rsidP="00255BEC">
            <w:pPr>
              <w:spacing w:line="276" w:lineRule="auto"/>
              <w:rPr>
                <w:rFonts w:ascii="Times New Roman" w:hAnsi="Times New Roman" w:cs="Times New Roman"/>
                <w:sz w:val="24"/>
                <w:szCs w:val="24"/>
              </w:rPr>
            </w:pPr>
          </w:p>
          <w:p w:rsidR="00255BEC" w:rsidRDefault="00DF2B5F" w:rsidP="00BE0905">
            <w:pPr>
              <w:numPr>
                <w:ilvl w:val="0"/>
                <w:numId w:val="48"/>
              </w:numPr>
              <w:spacing w:line="276" w:lineRule="auto"/>
              <w:rPr>
                <w:rFonts w:ascii="Times New Roman" w:hAnsi="Times New Roman" w:cs="Times New Roman"/>
                <w:sz w:val="24"/>
                <w:szCs w:val="24"/>
              </w:rPr>
            </w:pPr>
            <w:r w:rsidRPr="0077586A">
              <w:rPr>
                <w:rFonts w:ascii="Times New Roman" w:hAnsi="Times New Roman" w:cs="Times New Roman"/>
                <w:sz w:val="24"/>
                <w:szCs w:val="24"/>
              </w:rPr>
              <w:t>Přímý materiál</w:t>
            </w:r>
          </w:p>
          <w:p w:rsidR="00DF2B5F" w:rsidRPr="0077586A" w:rsidRDefault="00DF2B5F" w:rsidP="00BE0905">
            <w:pPr>
              <w:numPr>
                <w:ilvl w:val="0"/>
                <w:numId w:val="48"/>
              </w:numPr>
              <w:spacing w:line="276" w:lineRule="auto"/>
              <w:rPr>
                <w:rFonts w:ascii="Times New Roman" w:hAnsi="Times New Roman" w:cs="Times New Roman"/>
                <w:sz w:val="24"/>
                <w:szCs w:val="24"/>
              </w:rPr>
            </w:pPr>
            <w:r w:rsidRPr="0077586A">
              <w:rPr>
                <w:rFonts w:ascii="Times New Roman" w:hAnsi="Times New Roman" w:cs="Times New Roman"/>
                <w:sz w:val="24"/>
                <w:szCs w:val="24"/>
              </w:rPr>
              <w:t>Přímé mzdy</w:t>
            </w:r>
          </w:p>
          <w:p w:rsidR="00DF2B5F" w:rsidRPr="0077586A" w:rsidRDefault="00DF2B5F" w:rsidP="00BE0905">
            <w:pPr>
              <w:numPr>
                <w:ilvl w:val="0"/>
                <w:numId w:val="48"/>
              </w:numPr>
              <w:spacing w:line="276" w:lineRule="auto"/>
              <w:rPr>
                <w:rFonts w:ascii="Times New Roman" w:hAnsi="Times New Roman" w:cs="Times New Roman"/>
                <w:sz w:val="24"/>
                <w:szCs w:val="24"/>
              </w:rPr>
            </w:pPr>
            <w:r w:rsidRPr="0077586A">
              <w:rPr>
                <w:rFonts w:ascii="Times New Roman" w:hAnsi="Times New Roman" w:cs="Times New Roman"/>
                <w:sz w:val="24"/>
                <w:szCs w:val="24"/>
              </w:rPr>
              <w:t>Ostatní přímé náklady</w:t>
            </w:r>
          </w:p>
          <w:p w:rsidR="00DF2B5F" w:rsidRPr="0077586A" w:rsidRDefault="00DF2B5F" w:rsidP="00BE0905">
            <w:pPr>
              <w:numPr>
                <w:ilvl w:val="0"/>
                <w:numId w:val="48"/>
              </w:numPr>
              <w:spacing w:line="276" w:lineRule="auto"/>
              <w:rPr>
                <w:rFonts w:ascii="Times New Roman" w:hAnsi="Times New Roman" w:cs="Times New Roman"/>
                <w:sz w:val="24"/>
                <w:szCs w:val="24"/>
              </w:rPr>
            </w:pPr>
            <w:r w:rsidRPr="0077586A">
              <w:rPr>
                <w:rFonts w:ascii="Times New Roman" w:hAnsi="Times New Roman" w:cs="Times New Roman"/>
                <w:sz w:val="24"/>
                <w:szCs w:val="24"/>
              </w:rPr>
              <w:t xml:space="preserve">Výrobní (provozní) režie </w:t>
            </w:r>
          </w:p>
          <w:p w:rsidR="00DF2B5F" w:rsidRPr="0077586A" w:rsidRDefault="00DF2B5F" w:rsidP="00BE0905">
            <w:pPr>
              <w:numPr>
                <w:ilvl w:val="0"/>
                <w:numId w:val="48"/>
              </w:numPr>
              <w:spacing w:line="276" w:lineRule="auto"/>
              <w:rPr>
                <w:rFonts w:ascii="Times New Roman" w:hAnsi="Times New Roman" w:cs="Times New Roman"/>
                <w:sz w:val="24"/>
                <w:szCs w:val="24"/>
              </w:rPr>
            </w:pPr>
            <w:r w:rsidRPr="0077586A">
              <w:rPr>
                <w:rFonts w:ascii="Times New Roman" w:hAnsi="Times New Roman" w:cs="Times New Roman"/>
                <w:b/>
                <w:bCs/>
                <w:sz w:val="24"/>
                <w:szCs w:val="24"/>
              </w:rPr>
              <w:t xml:space="preserve">Vlastní </w:t>
            </w:r>
            <w:proofErr w:type="gramStart"/>
            <w:r w:rsidRPr="0077586A">
              <w:rPr>
                <w:rFonts w:ascii="Times New Roman" w:hAnsi="Times New Roman" w:cs="Times New Roman"/>
                <w:b/>
                <w:bCs/>
                <w:sz w:val="24"/>
                <w:szCs w:val="24"/>
              </w:rPr>
              <w:t>náklady  výroby</w:t>
            </w:r>
            <w:proofErr w:type="gramEnd"/>
          </w:p>
          <w:p w:rsidR="00DF2B5F" w:rsidRPr="0077586A" w:rsidRDefault="00DF2B5F" w:rsidP="00BE0905">
            <w:pPr>
              <w:numPr>
                <w:ilvl w:val="0"/>
                <w:numId w:val="48"/>
              </w:numPr>
              <w:spacing w:line="276" w:lineRule="auto"/>
              <w:rPr>
                <w:rFonts w:ascii="Times New Roman" w:hAnsi="Times New Roman" w:cs="Times New Roman"/>
                <w:sz w:val="24"/>
                <w:szCs w:val="24"/>
              </w:rPr>
            </w:pPr>
            <w:r w:rsidRPr="0077586A">
              <w:rPr>
                <w:rFonts w:ascii="Times New Roman" w:hAnsi="Times New Roman" w:cs="Times New Roman"/>
                <w:sz w:val="24"/>
                <w:szCs w:val="24"/>
              </w:rPr>
              <w:t>Správní režie</w:t>
            </w:r>
          </w:p>
          <w:p w:rsidR="00DF2B5F" w:rsidRPr="0077586A" w:rsidRDefault="00DF2B5F" w:rsidP="00BE0905">
            <w:pPr>
              <w:numPr>
                <w:ilvl w:val="0"/>
                <w:numId w:val="48"/>
              </w:numPr>
              <w:spacing w:line="276" w:lineRule="auto"/>
              <w:rPr>
                <w:rFonts w:ascii="Times New Roman" w:hAnsi="Times New Roman" w:cs="Times New Roman"/>
                <w:sz w:val="24"/>
                <w:szCs w:val="24"/>
              </w:rPr>
            </w:pPr>
            <w:r w:rsidRPr="0077586A">
              <w:rPr>
                <w:rFonts w:ascii="Times New Roman" w:hAnsi="Times New Roman" w:cs="Times New Roman"/>
                <w:b/>
                <w:bCs/>
                <w:sz w:val="24"/>
                <w:szCs w:val="24"/>
              </w:rPr>
              <w:t>Vlastní náklady výkonu</w:t>
            </w:r>
          </w:p>
          <w:p w:rsidR="00DF2B5F" w:rsidRPr="0077586A" w:rsidRDefault="00DF2B5F" w:rsidP="00BE0905">
            <w:pPr>
              <w:numPr>
                <w:ilvl w:val="0"/>
                <w:numId w:val="48"/>
              </w:numPr>
              <w:spacing w:line="276" w:lineRule="auto"/>
              <w:rPr>
                <w:rFonts w:ascii="Times New Roman" w:hAnsi="Times New Roman" w:cs="Times New Roman"/>
                <w:sz w:val="24"/>
                <w:szCs w:val="24"/>
              </w:rPr>
            </w:pPr>
            <w:r w:rsidRPr="0077586A">
              <w:rPr>
                <w:rFonts w:ascii="Times New Roman" w:hAnsi="Times New Roman" w:cs="Times New Roman"/>
                <w:sz w:val="24"/>
                <w:szCs w:val="24"/>
              </w:rPr>
              <w:t>Odbytové náklady</w:t>
            </w:r>
          </w:p>
          <w:p w:rsidR="00DF2B5F" w:rsidRPr="0077586A" w:rsidRDefault="00DF2B5F" w:rsidP="00BE0905">
            <w:pPr>
              <w:numPr>
                <w:ilvl w:val="0"/>
                <w:numId w:val="48"/>
              </w:numPr>
              <w:spacing w:line="276" w:lineRule="auto"/>
              <w:rPr>
                <w:rFonts w:ascii="Times New Roman" w:hAnsi="Times New Roman" w:cs="Times New Roman"/>
                <w:sz w:val="24"/>
                <w:szCs w:val="24"/>
              </w:rPr>
            </w:pPr>
            <w:r w:rsidRPr="0077586A">
              <w:rPr>
                <w:rFonts w:ascii="Times New Roman" w:hAnsi="Times New Roman" w:cs="Times New Roman"/>
                <w:b/>
                <w:bCs/>
                <w:sz w:val="24"/>
                <w:szCs w:val="24"/>
              </w:rPr>
              <w:t>Úplné vlastní náklady výkonu</w:t>
            </w:r>
          </w:p>
          <w:p w:rsidR="00DF2B5F" w:rsidRPr="0077586A" w:rsidRDefault="00DF2B5F" w:rsidP="00BE0905">
            <w:pPr>
              <w:numPr>
                <w:ilvl w:val="0"/>
                <w:numId w:val="48"/>
              </w:numPr>
              <w:spacing w:line="276" w:lineRule="auto"/>
              <w:rPr>
                <w:rFonts w:ascii="Times New Roman" w:hAnsi="Times New Roman" w:cs="Times New Roman"/>
                <w:sz w:val="24"/>
                <w:szCs w:val="24"/>
              </w:rPr>
            </w:pPr>
            <w:r w:rsidRPr="0077586A">
              <w:rPr>
                <w:rFonts w:ascii="Times New Roman" w:hAnsi="Times New Roman" w:cs="Times New Roman"/>
                <w:sz w:val="24"/>
                <w:szCs w:val="24"/>
              </w:rPr>
              <w:t>Zisk</w:t>
            </w:r>
          </w:p>
          <w:p w:rsidR="00DF2B5F" w:rsidRPr="0077586A" w:rsidRDefault="00DF2B5F" w:rsidP="00BE0905">
            <w:pPr>
              <w:numPr>
                <w:ilvl w:val="0"/>
                <w:numId w:val="48"/>
              </w:numPr>
              <w:spacing w:line="276" w:lineRule="auto"/>
              <w:rPr>
                <w:rFonts w:ascii="Times New Roman" w:hAnsi="Times New Roman" w:cs="Times New Roman"/>
                <w:sz w:val="24"/>
                <w:szCs w:val="24"/>
              </w:rPr>
            </w:pPr>
            <w:r w:rsidRPr="0077586A">
              <w:rPr>
                <w:rFonts w:ascii="Times New Roman" w:hAnsi="Times New Roman" w:cs="Times New Roman"/>
                <w:b/>
                <w:bCs/>
                <w:sz w:val="24"/>
                <w:szCs w:val="24"/>
              </w:rPr>
              <w:t>Cena výkonu</w:t>
            </w:r>
          </w:p>
          <w:p w:rsidR="00811547" w:rsidRDefault="00811547" w:rsidP="0082783D">
            <w:pPr>
              <w:spacing w:line="276" w:lineRule="auto"/>
              <w:rPr>
                <w:rFonts w:ascii="Times New Roman" w:hAnsi="Times New Roman" w:cs="Times New Roman"/>
                <w:sz w:val="24"/>
                <w:szCs w:val="24"/>
              </w:rPr>
            </w:pPr>
          </w:p>
          <w:p w:rsidR="005F341F" w:rsidRDefault="005F341F" w:rsidP="005F341F">
            <w:pPr>
              <w:tabs>
                <w:tab w:val="num" w:pos="720"/>
              </w:tabs>
              <w:spacing w:line="276" w:lineRule="auto"/>
              <w:rPr>
                <w:rFonts w:ascii="Times New Roman" w:hAnsi="Times New Roman" w:cs="Times New Roman"/>
                <w:sz w:val="24"/>
                <w:szCs w:val="24"/>
              </w:rPr>
            </w:pPr>
            <w:r>
              <w:rPr>
                <w:rFonts w:ascii="Times New Roman" w:hAnsi="Times New Roman" w:cs="Times New Roman"/>
                <w:sz w:val="24"/>
                <w:szCs w:val="24"/>
              </w:rPr>
              <w:t xml:space="preserve">Reakcí na nedostatky typového kalkulačního vzorce je využívání tzv. </w:t>
            </w:r>
            <w:r w:rsidRPr="00DB1CE9">
              <w:rPr>
                <w:rFonts w:ascii="Times New Roman" w:hAnsi="Times New Roman" w:cs="Times New Roman"/>
                <w:b/>
                <w:sz w:val="24"/>
                <w:szCs w:val="24"/>
              </w:rPr>
              <w:t>retrográdního</w:t>
            </w:r>
            <w:r>
              <w:rPr>
                <w:rFonts w:ascii="Times New Roman" w:hAnsi="Times New Roman" w:cs="Times New Roman"/>
                <w:sz w:val="24"/>
                <w:szCs w:val="24"/>
              </w:rPr>
              <w:t xml:space="preserve"> </w:t>
            </w:r>
            <w:r w:rsidRPr="00DB1CE9">
              <w:rPr>
                <w:rFonts w:ascii="Times New Roman" w:hAnsi="Times New Roman" w:cs="Times New Roman"/>
                <w:b/>
                <w:sz w:val="24"/>
                <w:szCs w:val="24"/>
              </w:rPr>
              <w:t>kalkulačního vzorce</w:t>
            </w:r>
            <w:r>
              <w:rPr>
                <w:rFonts w:ascii="Times New Roman" w:hAnsi="Times New Roman" w:cs="Times New Roman"/>
                <w:sz w:val="24"/>
                <w:szCs w:val="24"/>
              </w:rPr>
              <w:t>.</w:t>
            </w:r>
          </w:p>
          <w:p w:rsidR="005F341F" w:rsidRDefault="005F341F" w:rsidP="005F341F">
            <w:pPr>
              <w:tabs>
                <w:tab w:val="num" w:pos="720"/>
              </w:tabs>
              <w:spacing w:line="276" w:lineRule="auto"/>
              <w:rPr>
                <w:rFonts w:ascii="Times New Roman" w:hAnsi="Times New Roman" w:cs="Times New Roman"/>
                <w:sz w:val="24"/>
                <w:szCs w:val="24"/>
              </w:rPr>
            </w:pPr>
          </w:p>
          <w:p w:rsidR="00DF2B5F" w:rsidRPr="0077586A" w:rsidRDefault="00DF2B5F" w:rsidP="005F341F">
            <w:pPr>
              <w:tabs>
                <w:tab w:val="num" w:pos="720"/>
              </w:tabs>
              <w:spacing w:line="276" w:lineRule="auto"/>
              <w:rPr>
                <w:rFonts w:ascii="Times New Roman" w:hAnsi="Times New Roman" w:cs="Times New Roman"/>
                <w:sz w:val="24"/>
                <w:szCs w:val="24"/>
              </w:rPr>
            </w:pPr>
            <w:r w:rsidRPr="0077586A">
              <w:rPr>
                <w:rFonts w:ascii="Times New Roman" w:hAnsi="Times New Roman" w:cs="Times New Roman"/>
                <w:sz w:val="24"/>
                <w:szCs w:val="24"/>
              </w:rPr>
              <w:t xml:space="preserve">Vyjadřuje zásadní rozdíl mezi kalkulací nákladů a kalkulací ceny </w:t>
            </w:r>
          </w:p>
          <w:p w:rsidR="00271BE1" w:rsidRDefault="00271BE1" w:rsidP="00BE0905">
            <w:pPr>
              <w:numPr>
                <w:ilvl w:val="0"/>
                <w:numId w:val="49"/>
              </w:numPr>
              <w:spacing w:line="276" w:lineRule="auto"/>
              <w:rPr>
                <w:rFonts w:ascii="Times New Roman" w:hAnsi="Times New Roman" w:cs="Times New Roman"/>
                <w:sz w:val="24"/>
                <w:szCs w:val="24"/>
              </w:rPr>
            </w:pPr>
            <w:r w:rsidRPr="00271BE1">
              <w:rPr>
                <w:rFonts w:ascii="Times New Roman" w:hAnsi="Times New Roman" w:cs="Times New Roman"/>
                <w:sz w:val="24"/>
                <w:szCs w:val="24"/>
              </w:rPr>
              <w:t xml:space="preserve">Kalkulace ceny </w:t>
            </w:r>
            <w:r w:rsidR="00DF2B5F" w:rsidRPr="00271BE1">
              <w:rPr>
                <w:rFonts w:ascii="Times New Roman" w:hAnsi="Times New Roman" w:cs="Times New Roman"/>
                <w:sz w:val="24"/>
                <w:szCs w:val="24"/>
              </w:rPr>
              <w:t xml:space="preserve">vychází z </w:t>
            </w:r>
            <w:proofErr w:type="gramStart"/>
            <w:r w:rsidR="00DF2B5F" w:rsidRPr="00271BE1">
              <w:rPr>
                <w:rFonts w:ascii="Times New Roman" w:hAnsi="Times New Roman" w:cs="Times New Roman"/>
                <w:sz w:val="24"/>
                <w:szCs w:val="24"/>
              </w:rPr>
              <w:t>kalkulace  úrovně</w:t>
            </w:r>
            <w:proofErr w:type="gramEnd"/>
            <w:r w:rsidR="00DF2B5F" w:rsidRPr="00271BE1">
              <w:rPr>
                <w:rFonts w:ascii="Times New Roman" w:hAnsi="Times New Roman" w:cs="Times New Roman"/>
                <w:sz w:val="24"/>
                <w:szCs w:val="24"/>
              </w:rPr>
              <w:t xml:space="preserve"> zisku (marže)</w:t>
            </w:r>
            <w:r w:rsidRPr="00271BE1">
              <w:rPr>
                <w:rFonts w:ascii="Times New Roman" w:hAnsi="Times New Roman" w:cs="Times New Roman"/>
                <w:sz w:val="24"/>
                <w:szCs w:val="24"/>
              </w:rPr>
              <w:t xml:space="preserve">, která odpovídá </w:t>
            </w:r>
            <w:r>
              <w:rPr>
                <w:rFonts w:ascii="Times New Roman" w:hAnsi="Times New Roman" w:cs="Times New Roman"/>
                <w:sz w:val="24"/>
                <w:szCs w:val="24"/>
              </w:rPr>
              <w:t>pozici na trhu díky kvalitě, konkurenci</w:t>
            </w:r>
          </w:p>
          <w:p w:rsidR="00271BE1" w:rsidRDefault="00271BE1" w:rsidP="00BE0905">
            <w:pPr>
              <w:numPr>
                <w:ilvl w:val="0"/>
                <w:numId w:val="49"/>
              </w:numPr>
              <w:spacing w:line="276" w:lineRule="auto"/>
              <w:rPr>
                <w:rFonts w:ascii="Times New Roman" w:hAnsi="Times New Roman" w:cs="Times New Roman"/>
                <w:sz w:val="24"/>
                <w:szCs w:val="24"/>
              </w:rPr>
            </w:pPr>
            <w:r w:rsidRPr="00271BE1">
              <w:rPr>
                <w:rFonts w:ascii="Times New Roman" w:hAnsi="Times New Roman" w:cs="Times New Roman"/>
                <w:sz w:val="24"/>
                <w:szCs w:val="24"/>
              </w:rPr>
              <w:t xml:space="preserve">Kalkulace nákladů odpovídá vnitřním </w:t>
            </w:r>
            <w:r>
              <w:rPr>
                <w:rFonts w:ascii="Times New Roman" w:hAnsi="Times New Roman" w:cs="Times New Roman"/>
                <w:sz w:val="24"/>
                <w:szCs w:val="24"/>
              </w:rPr>
              <w:t xml:space="preserve">podmínkám, za kterých je podnik </w:t>
            </w:r>
            <w:r w:rsidR="00E47202">
              <w:rPr>
                <w:rFonts w:ascii="Times New Roman" w:hAnsi="Times New Roman" w:cs="Times New Roman"/>
                <w:sz w:val="24"/>
                <w:szCs w:val="24"/>
              </w:rPr>
              <w:t xml:space="preserve">schopen </w:t>
            </w:r>
            <w:r>
              <w:rPr>
                <w:rFonts w:ascii="Times New Roman" w:hAnsi="Times New Roman" w:cs="Times New Roman"/>
                <w:sz w:val="24"/>
                <w:szCs w:val="24"/>
              </w:rPr>
              <w:t>výkony poskytnout</w:t>
            </w:r>
          </w:p>
          <w:p w:rsidR="00271BE1" w:rsidRDefault="00271BE1" w:rsidP="00271BE1">
            <w:pPr>
              <w:spacing w:line="276" w:lineRule="auto"/>
              <w:rPr>
                <w:rFonts w:ascii="Times New Roman" w:hAnsi="Times New Roman" w:cs="Times New Roman"/>
                <w:sz w:val="24"/>
                <w:szCs w:val="24"/>
              </w:rPr>
            </w:pPr>
          </w:p>
          <w:p w:rsidR="00DF2B5F" w:rsidRPr="00271BE1" w:rsidRDefault="00271BE1" w:rsidP="00BE0905">
            <w:pPr>
              <w:numPr>
                <w:ilvl w:val="0"/>
                <w:numId w:val="49"/>
              </w:numPr>
              <w:spacing w:line="276" w:lineRule="auto"/>
              <w:rPr>
                <w:rFonts w:ascii="Times New Roman" w:hAnsi="Times New Roman" w:cs="Times New Roman"/>
                <w:sz w:val="24"/>
                <w:szCs w:val="24"/>
              </w:rPr>
            </w:pPr>
            <w:r>
              <w:rPr>
                <w:rFonts w:ascii="Times New Roman" w:hAnsi="Times New Roman" w:cs="Times New Roman"/>
                <w:sz w:val="24"/>
                <w:szCs w:val="24"/>
              </w:rPr>
              <w:t xml:space="preserve">Na základě takto reálně stanovených nákladů se odráží reálná výše možné úrovně hospodárnosti a ziskovosti výkonů, kterou je možno dosáhnout v podmínkách </w:t>
            </w:r>
            <w:r w:rsidR="00DB1CE9">
              <w:rPr>
                <w:rFonts w:ascii="Times New Roman" w:hAnsi="Times New Roman" w:cs="Times New Roman"/>
                <w:sz w:val="24"/>
                <w:szCs w:val="24"/>
              </w:rPr>
              <w:t>výroby/nabídky služeb</w:t>
            </w:r>
          </w:p>
          <w:p w:rsidR="00271BE1" w:rsidRPr="00271BE1" w:rsidRDefault="00271BE1" w:rsidP="00BE0905">
            <w:pPr>
              <w:numPr>
                <w:ilvl w:val="0"/>
                <w:numId w:val="49"/>
              </w:numPr>
              <w:spacing w:line="276" w:lineRule="auto"/>
              <w:rPr>
                <w:rFonts w:ascii="Times New Roman" w:hAnsi="Times New Roman" w:cs="Times New Roman"/>
                <w:sz w:val="24"/>
                <w:szCs w:val="24"/>
              </w:rPr>
            </w:pPr>
            <w:r w:rsidRPr="00271BE1">
              <w:rPr>
                <w:rFonts w:ascii="Times New Roman" w:hAnsi="Times New Roman" w:cs="Times New Roman"/>
                <w:sz w:val="24"/>
                <w:szCs w:val="24"/>
                <w:u w:val="single"/>
              </w:rPr>
              <w:t xml:space="preserve">Vzájemný </w:t>
            </w:r>
            <w:proofErr w:type="gramStart"/>
            <w:r w:rsidRPr="00271BE1">
              <w:rPr>
                <w:rFonts w:ascii="Times New Roman" w:hAnsi="Times New Roman" w:cs="Times New Roman"/>
                <w:sz w:val="24"/>
                <w:szCs w:val="24"/>
                <w:u w:val="single"/>
              </w:rPr>
              <w:t xml:space="preserve">poměr </w:t>
            </w:r>
            <w:r w:rsidR="00DF2B5F" w:rsidRPr="00271BE1">
              <w:rPr>
                <w:rFonts w:ascii="Times New Roman" w:hAnsi="Times New Roman" w:cs="Times New Roman"/>
                <w:sz w:val="24"/>
                <w:szCs w:val="24"/>
                <w:u w:val="single"/>
              </w:rPr>
              <w:t xml:space="preserve"> mezi</w:t>
            </w:r>
            <w:proofErr w:type="gramEnd"/>
            <w:r w:rsidR="00DF2B5F" w:rsidRPr="00271BE1">
              <w:rPr>
                <w:rFonts w:ascii="Times New Roman" w:hAnsi="Times New Roman" w:cs="Times New Roman"/>
                <w:sz w:val="24"/>
                <w:szCs w:val="24"/>
                <w:u w:val="single"/>
              </w:rPr>
              <w:t xml:space="preserve"> reálnou úrovní </w:t>
            </w:r>
            <w:r w:rsidRPr="00271BE1">
              <w:rPr>
                <w:rFonts w:ascii="Times New Roman" w:hAnsi="Times New Roman" w:cs="Times New Roman"/>
                <w:sz w:val="24"/>
                <w:szCs w:val="24"/>
                <w:u w:val="single"/>
              </w:rPr>
              <w:t xml:space="preserve">nákladů, </w:t>
            </w:r>
            <w:r w:rsidR="00DF2B5F" w:rsidRPr="00271BE1">
              <w:rPr>
                <w:rFonts w:ascii="Times New Roman" w:hAnsi="Times New Roman" w:cs="Times New Roman"/>
                <w:sz w:val="24"/>
                <w:szCs w:val="24"/>
                <w:u w:val="single"/>
              </w:rPr>
              <w:t xml:space="preserve"> průměrného zisku a dosažené ceny </w:t>
            </w:r>
            <w:r w:rsidR="00DF2B5F" w:rsidRPr="00271BE1">
              <w:rPr>
                <w:rFonts w:ascii="Times New Roman" w:hAnsi="Times New Roman" w:cs="Times New Roman"/>
                <w:bCs/>
                <w:sz w:val="24"/>
                <w:szCs w:val="24"/>
                <w:u w:val="single"/>
              </w:rPr>
              <w:t xml:space="preserve">je </w:t>
            </w:r>
            <w:r w:rsidR="00DF2B5F" w:rsidRPr="00271BE1">
              <w:rPr>
                <w:rFonts w:ascii="Times New Roman" w:hAnsi="Times New Roman" w:cs="Times New Roman"/>
                <w:b/>
                <w:bCs/>
                <w:sz w:val="24"/>
                <w:szCs w:val="24"/>
                <w:u w:val="single"/>
              </w:rPr>
              <w:t>rozdílový</w:t>
            </w:r>
            <w:r w:rsidRPr="00271BE1">
              <w:rPr>
                <w:rFonts w:ascii="Times New Roman" w:hAnsi="Times New Roman" w:cs="Times New Roman"/>
                <w:bCs/>
                <w:sz w:val="24"/>
                <w:szCs w:val="24"/>
                <w:u w:val="single"/>
              </w:rPr>
              <w:t xml:space="preserve">, </w:t>
            </w:r>
          </w:p>
          <w:p w:rsidR="00811547" w:rsidRPr="00271BE1" w:rsidRDefault="00DB1CE9" w:rsidP="00BE0905">
            <w:pPr>
              <w:numPr>
                <w:ilvl w:val="0"/>
                <w:numId w:val="49"/>
              </w:numPr>
              <w:spacing w:line="276" w:lineRule="auto"/>
              <w:rPr>
                <w:rFonts w:ascii="Times New Roman" w:hAnsi="Times New Roman" w:cs="Times New Roman"/>
                <w:sz w:val="24"/>
                <w:szCs w:val="24"/>
              </w:rPr>
            </w:pPr>
            <w:r>
              <w:rPr>
                <w:rFonts w:ascii="Times New Roman" w:hAnsi="Times New Roman" w:cs="Times New Roman"/>
                <w:bCs/>
                <w:sz w:val="24"/>
                <w:szCs w:val="24"/>
                <w:u w:val="single"/>
              </w:rPr>
              <w:t>K</w:t>
            </w:r>
            <w:r w:rsidR="00271BE1" w:rsidRPr="00271BE1">
              <w:rPr>
                <w:rFonts w:ascii="Times New Roman" w:hAnsi="Times New Roman" w:cs="Times New Roman"/>
                <w:bCs/>
                <w:sz w:val="24"/>
                <w:szCs w:val="24"/>
                <w:u w:val="single"/>
              </w:rPr>
              <w:t xml:space="preserve">lasický způsob stanovení reálných nákladů je založen na postupném </w:t>
            </w:r>
            <w:r w:rsidR="00271BE1" w:rsidRPr="00271BE1">
              <w:rPr>
                <w:rFonts w:ascii="Times New Roman" w:hAnsi="Times New Roman" w:cs="Times New Roman"/>
                <w:b/>
                <w:bCs/>
                <w:sz w:val="24"/>
                <w:szCs w:val="24"/>
                <w:u w:val="single"/>
              </w:rPr>
              <w:t>přičítání</w:t>
            </w:r>
            <w:r w:rsidR="00271BE1" w:rsidRPr="00271BE1">
              <w:rPr>
                <w:rFonts w:ascii="Times New Roman" w:hAnsi="Times New Roman" w:cs="Times New Roman"/>
                <w:bCs/>
                <w:sz w:val="24"/>
                <w:szCs w:val="24"/>
                <w:u w:val="single"/>
              </w:rPr>
              <w:t xml:space="preserve"> složek nákladů výkonu.</w:t>
            </w:r>
          </w:p>
          <w:p w:rsidR="00271BE1" w:rsidRDefault="00271BE1" w:rsidP="0082783D">
            <w:pPr>
              <w:spacing w:line="276" w:lineRule="auto"/>
              <w:rPr>
                <w:rFonts w:ascii="Times New Roman" w:hAnsi="Times New Roman" w:cs="Times New Roman"/>
                <w:sz w:val="24"/>
                <w:szCs w:val="24"/>
              </w:rPr>
            </w:pPr>
          </w:p>
          <w:p w:rsidR="00DB1CE9" w:rsidRDefault="00DB1CE9" w:rsidP="0082783D">
            <w:pPr>
              <w:spacing w:line="276" w:lineRule="auto"/>
              <w:rPr>
                <w:rFonts w:ascii="Times New Roman" w:hAnsi="Times New Roman" w:cs="Times New Roman"/>
                <w:sz w:val="24"/>
                <w:szCs w:val="24"/>
              </w:rPr>
            </w:pPr>
            <w:r>
              <w:rPr>
                <w:rFonts w:ascii="Times New Roman" w:hAnsi="Times New Roman" w:cs="Times New Roman"/>
                <w:sz w:val="24"/>
                <w:szCs w:val="24"/>
              </w:rPr>
              <w:t>Retrográdní kalkulaci lze vyjádřit následovně:</w:t>
            </w:r>
          </w:p>
          <w:p w:rsidR="00DB1CE9" w:rsidRDefault="00DB1CE9" w:rsidP="0082783D">
            <w:pPr>
              <w:spacing w:line="276" w:lineRule="auto"/>
              <w:rPr>
                <w:rFonts w:ascii="Times New Roman" w:hAnsi="Times New Roman" w:cs="Times New Roman"/>
                <w:sz w:val="24"/>
                <w:szCs w:val="24"/>
              </w:rPr>
            </w:pPr>
          </w:p>
          <w:p w:rsidR="0077586A" w:rsidRPr="005F341F" w:rsidRDefault="005F341F" w:rsidP="0082783D">
            <w:pPr>
              <w:spacing w:line="276" w:lineRule="auto"/>
              <w:rPr>
                <w:rFonts w:ascii="Times New Roman" w:hAnsi="Times New Roman" w:cs="Times New Roman"/>
                <w:b/>
                <w:sz w:val="24"/>
                <w:szCs w:val="24"/>
                <w:u w:val="single"/>
              </w:rPr>
            </w:pPr>
            <w:r w:rsidRPr="005F341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F341F">
              <w:rPr>
                <w:rFonts w:ascii="Times New Roman" w:hAnsi="Times New Roman" w:cs="Times New Roman"/>
                <w:b/>
                <w:sz w:val="24"/>
                <w:szCs w:val="24"/>
              </w:rPr>
              <w:t xml:space="preserve"> </w:t>
            </w:r>
            <w:r w:rsidRPr="005F341F">
              <w:rPr>
                <w:rFonts w:ascii="Times New Roman" w:hAnsi="Times New Roman" w:cs="Times New Roman"/>
                <w:b/>
                <w:sz w:val="24"/>
                <w:szCs w:val="24"/>
                <w:u w:val="single"/>
              </w:rPr>
              <w:t>Základní cena výkonu</w:t>
            </w:r>
          </w:p>
          <w:p w:rsidR="00DF2B5F" w:rsidRPr="0077586A" w:rsidRDefault="00DF2B5F" w:rsidP="00BE0905">
            <w:pPr>
              <w:numPr>
                <w:ilvl w:val="0"/>
                <w:numId w:val="50"/>
              </w:numPr>
              <w:spacing w:line="276" w:lineRule="auto"/>
              <w:rPr>
                <w:rFonts w:ascii="Times New Roman" w:hAnsi="Times New Roman" w:cs="Times New Roman"/>
                <w:sz w:val="24"/>
                <w:szCs w:val="24"/>
              </w:rPr>
            </w:pPr>
            <w:r w:rsidRPr="0077586A">
              <w:rPr>
                <w:rFonts w:ascii="Times New Roman" w:hAnsi="Times New Roman" w:cs="Times New Roman"/>
                <w:sz w:val="24"/>
                <w:szCs w:val="24"/>
              </w:rPr>
              <w:t>- dočasná cenová zvýhodnění</w:t>
            </w:r>
          </w:p>
          <w:p w:rsidR="00DF2B5F" w:rsidRPr="0077586A" w:rsidRDefault="00DF2B5F" w:rsidP="00BE0905">
            <w:pPr>
              <w:numPr>
                <w:ilvl w:val="0"/>
                <w:numId w:val="50"/>
              </w:numPr>
              <w:spacing w:line="276" w:lineRule="auto"/>
              <w:rPr>
                <w:rFonts w:ascii="Times New Roman" w:hAnsi="Times New Roman" w:cs="Times New Roman"/>
                <w:sz w:val="24"/>
                <w:szCs w:val="24"/>
              </w:rPr>
            </w:pPr>
            <w:r w:rsidRPr="0077586A">
              <w:rPr>
                <w:rFonts w:ascii="Times New Roman" w:hAnsi="Times New Roman" w:cs="Times New Roman"/>
                <w:sz w:val="24"/>
                <w:szCs w:val="24"/>
              </w:rPr>
              <w:t>- slevy zákazníkům (</w:t>
            </w:r>
            <w:proofErr w:type="gramStart"/>
            <w:r w:rsidRPr="0077586A">
              <w:rPr>
                <w:rFonts w:ascii="Times New Roman" w:hAnsi="Times New Roman" w:cs="Times New Roman"/>
                <w:sz w:val="24"/>
                <w:szCs w:val="24"/>
              </w:rPr>
              <w:t>množstevní,sezonní</w:t>
            </w:r>
            <w:proofErr w:type="gramEnd"/>
            <w:r w:rsidRPr="0077586A">
              <w:rPr>
                <w:rFonts w:ascii="Times New Roman" w:hAnsi="Times New Roman" w:cs="Times New Roman"/>
                <w:sz w:val="24"/>
                <w:szCs w:val="24"/>
              </w:rPr>
              <w:t>)</w:t>
            </w:r>
          </w:p>
          <w:p w:rsidR="00DF2B5F" w:rsidRPr="0077586A" w:rsidRDefault="00DF2B5F" w:rsidP="00BE0905">
            <w:pPr>
              <w:numPr>
                <w:ilvl w:val="0"/>
                <w:numId w:val="50"/>
              </w:numPr>
              <w:spacing w:line="276" w:lineRule="auto"/>
              <w:rPr>
                <w:rFonts w:ascii="Times New Roman" w:hAnsi="Times New Roman" w:cs="Times New Roman"/>
                <w:sz w:val="24"/>
                <w:szCs w:val="24"/>
              </w:rPr>
            </w:pPr>
            <w:r w:rsidRPr="0077586A">
              <w:rPr>
                <w:rFonts w:ascii="Times New Roman" w:hAnsi="Times New Roman" w:cs="Times New Roman"/>
                <w:sz w:val="24"/>
                <w:szCs w:val="24"/>
              </w:rPr>
              <w:t>--------------------------------------------------</w:t>
            </w:r>
          </w:p>
          <w:p w:rsidR="00DF2B5F" w:rsidRPr="0077586A" w:rsidRDefault="00DF2B5F" w:rsidP="00BE0905">
            <w:pPr>
              <w:numPr>
                <w:ilvl w:val="0"/>
                <w:numId w:val="50"/>
              </w:numPr>
              <w:spacing w:line="276" w:lineRule="auto"/>
              <w:rPr>
                <w:rFonts w:ascii="Times New Roman" w:hAnsi="Times New Roman" w:cs="Times New Roman"/>
                <w:sz w:val="24"/>
                <w:szCs w:val="24"/>
              </w:rPr>
            </w:pPr>
            <w:r w:rsidRPr="0077586A">
              <w:rPr>
                <w:rFonts w:ascii="Times New Roman" w:hAnsi="Times New Roman" w:cs="Times New Roman"/>
                <w:sz w:val="24"/>
                <w:szCs w:val="24"/>
              </w:rPr>
              <w:t>Cena po úpravách</w:t>
            </w:r>
          </w:p>
          <w:p w:rsidR="00DF2B5F" w:rsidRPr="0077586A" w:rsidRDefault="00DF2B5F" w:rsidP="00BE0905">
            <w:pPr>
              <w:numPr>
                <w:ilvl w:val="0"/>
                <w:numId w:val="50"/>
              </w:numPr>
              <w:spacing w:line="276" w:lineRule="auto"/>
              <w:rPr>
                <w:rFonts w:ascii="Times New Roman" w:hAnsi="Times New Roman" w:cs="Times New Roman"/>
                <w:sz w:val="24"/>
                <w:szCs w:val="24"/>
              </w:rPr>
            </w:pPr>
            <w:r w:rsidRPr="0077586A">
              <w:rPr>
                <w:rFonts w:ascii="Times New Roman" w:hAnsi="Times New Roman" w:cs="Times New Roman"/>
                <w:sz w:val="24"/>
                <w:szCs w:val="24"/>
              </w:rPr>
              <w:t>- náklady</w:t>
            </w:r>
          </w:p>
          <w:p w:rsidR="00DF2B5F" w:rsidRPr="0077586A" w:rsidRDefault="00DF2B5F" w:rsidP="00BE0905">
            <w:pPr>
              <w:numPr>
                <w:ilvl w:val="0"/>
                <w:numId w:val="50"/>
              </w:numPr>
              <w:spacing w:line="276" w:lineRule="auto"/>
              <w:rPr>
                <w:rFonts w:ascii="Times New Roman" w:hAnsi="Times New Roman" w:cs="Times New Roman"/>
                <w:sz w:val="24"/>
                <w:szCs w:val="24"/>
              </w:rPr>
            </w:pPr>
            <w:r w:rsidRPr="0077586A">
              <w:rPr>
                <w:rFonts w:ascii="Times New Roman" w:hAnsi="Times New Roman" w:cs="Times New Roman"/>
                <w:sz w:val="24"/>
                <w:szCs w:val="24"/>
              </w:rPr>
              <w:t>--------------------------------------------------</w:t>
            </w:r>
          </w:p>
          <w:p w:rsidR="00DF2B5F" w:rsidRPr="0077586A" w:rsidRDefault="00DF2B5F" w:rsidP="00BE0905">
            <w:pPr>
              <w:numPr>
                <w:ilvl w:val="0"/>
                <w:numId w:val="50"/>
              </w:numPr>
              <w:spacing w:line="276" w:lineRule="auto"/>
              <w:rPr>
                <w:rFonts w:ascii="Times New Roman" w:hAnsi="Times New Roman" w:cs="Times New Roman"/>
                <w:sz w:val="24"/>
                <w:szCs w:val="24"/>
              </w:rPr>
            </w:pPr>
            <w:r w:rsidRPr="0077586A">
              <w:rPr>
                <w:rFonts w:ascii="Times New Roman" w:hAnsi="Times New Roman" w:cs="Times New Roman"/>
                <w:sz w:val="24"/>
                <w:szCs w:val="24"/>
              </w:rPr>
              <w:t>Zisk (jinak vyjádřený přínos)</w:t>
            </w:r>
          </w:p>
          <w:p w:rsidR="0077586A" w:rsidRDefault="0077586A" w:rsidP="0082783D">
            <w:pPr>
              <w:spacing w:line="276" w:lineRule="auto"/>
              <w:rPr>
                <w:rFonts w:ascii="Times New Roman" w:hAnsi="Times New Roman" w:cs="Times New Roman"/>
                <w:sz w:val="24"/>
                <w:szCs w:val="24"/>
              </w:rPr>
            </w:pPr>
          </w:p>
          <w:p w:rsidR="00811547" w:rsidRDefault="00DB1CE9" w:rsidP="00E4720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Pokud bychom od prodejní ceny odečetli předpokládané zhodnocení, které vyžadují vlastníci vloženého kapitálu, získáme přípustnou úroveň nákladů, které akceptují trh a požadovaný zisk. Porovnáním </w:t>
            </w:r>
            <w:proofErr w:type="gramStart"/>
            <w:r>
              <w:rPr>
                <w:rFonts w:ascii="Times New Roman" w:hAnsi="Times New Roman" w:cs="Times New Roman"/>
                <w:sz w:val="24"/>
                <w:szCs w:val="24"/>
              </w:rPr>
              <w:t>limit</w:t>
            </w:r>
            <w:r w:rsidR="00827C30">
              <w:rPr>
                <w:rFonts w:ascii="Times New Roman" w:hAnsi="Times New Roman" w:cs="Times New Roman"/>
                <w:sz w:val="24"/>
                <w:szCs w:val="24"/>
              </w:rPr>
              <w:t xml:space="preserve">ních </w:t>
            </w:r>
            <w:r>
              <w:rPr>
                <w:rFonts w:ascii="Times New Roman" w:hAnsi="Times New Roman" w:cs="Times New Roman"/>
                <w:sz w:val="24"/>
                <w:szCs w:val="24"/>
              </w:rPr>
              <w:t xml:space="preserve"> nákladů</w:t>
            </w:r>
            <w:proofErr w:type="gramEnd"/>
            <w:r>
              <w:rPr>
                <w:rFonts w:ascii="Times New Roman" w:hAnsi="Times New Roman" w:cs="Times New Roman"/>
                <w:sz w:val="24"/>
                <w:szCs w:val="24"/>
              </w:rPr>
              <w:t xml:space="preserve"> stanovených retrográdní kalkulací a propočtových nákladů získáme informace o úrovni skutečně možného dosažitelného zisku.</w:t>
            </w:r>
          </w:p>
          <w:p w:rsidR="00827C30" w:rsidRDefault="00827C30" w:rsidP="00E47202">
            <w:pPr>
              <w:spacing w:line="276" w:lineRule="auto"/>
              <w:jc w:val="both"/>
              <w:rPr>
                <w:rFonts w:ascii="Times New Roman" w:hAnsi="Times New Roman" w:cs="Times New Roman"/>
                <w:sz w:val="24"/>
                <w:szCs w:val="24"/>
              </w:rPr>
            </w:pPr>
          </w:p>
          <w:p w:rsidR="00827C30" w:rsidRDefault="00827C30" w:rsidP="00E47202">
            <w:pPr>
              <w:spacing w:line="276" w:lineRule="auto"/>
              <w:jc w:val="both"/>
              <w:rPr>
                <w:rFonts w:ascii="Times New Roman" w:hAnsi="Times New Roman" w:cs="Times New Roman"/>
                <w:b/>
                <w:sz w:val="24"/>
                <w:szCs w:val="24"/>
              </w:rPr>
            </w:pPr>
            <w:r>
              <w:rPr>
                <w:rFonts w:ascii="Times New Roman" w:hAnsi="Times New Roman" w:cs="Times New Roman"/>
                <w:sz w:val="24"/>
                <w:szCs w:val="24"/>
              </w:rPr>
              <w:t xml:space="preserve">V praxi je možné využít další modifikace kalkulačního vzorce. Vždy se snaží o podrobnou strukturu nákladů. Oddělení nákladů závislých na objemu výroby a fixních nákladů odpovídá </w:t>
            </w:r>
            <w:r w:rsidRPr="004854E0">
              <w:rPr>
                <w:rFonts w:ascii="Times New Roman" w:hAnsi="Times New Roman" w:cs="Times New Roman"/>
                <w:b/>
                <w:sz w:val="24"/>
                <w:szCs w:val="24"/>
              </w:rPr>
              <w:t>kalkulaci variabilních nákladů:</w:t>
            </w:r>
          </w:p>
          <w:p w:rsidR="004854E0" w:rsidRDefault="004854E0" w:rsidP="00E47202">
            <w:pPr>
              <w:spacing w:line="276" w:lineRule="auto"/>
              <w:jc w:val="both"/>
              <w:rPr>
                <w:rFonts w:ascii="Times New Roman" w:hAnsi="Times New Roman" w:cs="Times New Roman"/>
                <w:sz w:val="24"/>
                <w:szCs w:val="24"/>
              </w:rPr>
            </w:pPr>
          </w:p>
          <w:p w:rsidR="008350AA" w:rsidRDefault="008350AA" w:rsidP="00E47202">
            <w:pPr>
              <w:spacing w:line="276" w:lineRule="auto"/>
              <w:jc w:val="both"/>
              <w:rPr>
                <w:rFonts w:ascii="Times New Roman" w:hAnsi="Times New Roman" w:cs="Times New Roman"/>
                <w:sz w:val="24"/>
                <w:szCs w:val="24"/>
              </w:rPr>
            </w:pPr>
          </w:p>
          <w:p w:rsidR="00DF2B5F" w:rsidRPr="00827C30" w:rsidRDefault="00DF2B5F" w:rsidP="00BE0905">
            <w:pPr>
              <w:numPr>
                <w:ilvl w:val="0"/>
                <w:numId w:val="51"/>
              </w:numPr>
              <w:spacing w:line="276" w:lineRule="auto"/>
              <w:rPr>
                <w:rFonts w:ascii="Times New Roman" w:hAnsi="Times New Roman" w:cs="Times New Roman"/>
                <w:b/>
                <w:sz w:val="24"/>
                <w:szCs w:val="24"/>
              </w:rPr>
            </w:pPr>
            <w:r w:rsidRPr="00827C30">
              <w:rPr>
                <w:rFonts w:ascii="Times New Roman" w:hAnsi="Times New Roman" w:cs="Times New Roman"/>
                <w:b/>
                <w:sz w:val="24"/>
                <w:szCs w:val="24"/>
              </w:rPr>
              <w:t>Cena po úpravách</w:t>
            </w:r>
          </w:p>
          <w:p w:rsidR="00DF2B5F" w:rsidRPr="00827C30" w:rsidRDefault="00DF2B5F" w:rsidP="00BE0905">
            <w:pPr>
              <w:numPr>
                <w:ilvl w:val="0"/>
                <w:numId w:val="51"/>
              </w:numPr>
              <w:spacing w:line="276" w:lineRule="auto"/>
              <w:rPr>
                <w:rFonts w:ascii="Times New Roman" w:hAnsi="Times New Roman" w:cs="Times New Roman"/>
                <w:sz w:val="24"/>
                <w:szCs w:val="24"/>
              </w:rPr>
            </w:pPr>
            <w:r w:rsidRPr="00827C30">
              <w:rPr>
                <w:rFonts w:ascii="Times New Roman" w:hAnsi="Times New Roman" w:cs="Times New Roman"/>
                <w:sz w:val="24"/>
                <w:szCs w:val="24"/>
              </w:rPr>
              <w:t>- variabilní náklady výrobku</w:t>
            </w:r>
          </w:p>
          <w:p w:rsidR="00DF2B5F" w:rsidRPr="00827C30" w:rsidRDefault="00DF2B5F" w:rsidP="00BE0905">
            <w:pPr>
              <w:numPr>
                <w:ilvl w:val="0"/>
                <w:numId w:val="51"/>
              </w:numPr>
              <w:spacing w:line="276" w:lineRule="auto"/>
              <w:rPr>
                <w:rFonts w:ascii="Times New Roman" w:hAnsi="Times New Roman" w:cs="Times New Roman"/>
                <w:sz w:val="24"/>
                <w:szCs w:val="24"/>
              </w:rPr>
            </w:pPr>
            <w:r w:rsidRPr="00827C30">
              <w:rPr>
                <w:rFonts w:ascii="Times New Roman" w:hAnsi="Times New Roman" w:cs="Times New Roman"/>
                <w:sz w:val="24"/>
                <w:szCs w:val="24"/>
              </w:rPr>
              <w:t xml:space="preserve">   </w:t>
            </w:r>
            <w:r w:rsidR="00827C30">
              <w:rPr>
                <w:rFonts w:ascii="Times New Roman" w:hAnsi="Times New Roman" w:cs="Times New Roman"/>
                <w:sz w:val="24"/>
                <w:szCs w:val="24"/>
              </w:rPr>
              <w:t xml:space="preserve"> A)</w:t>
            </w:r>
            <w:r w:rsidRPr="00827C30">
              <w:rPr>
                <w:rFonts w:ascii="Times New Roman" w:hAnsi="Times New Roman" w:cs="Times New Roman"/>
                <w:sz w:val="24"/>
                <w:szCs w:val="24"/>
              </w:rPr>
              <w:t xml:space="preserve"> přímé jednicové náklady</w:t>
            </w:r>
          </w:p>
          <w:p w:rsidR="00DF2B5F" w:rsidRPr="00827C30" w:rsidRDefault="00DF2B5F" w:rsidP="00BE0905">
            <w:pPr>
              <w:numPr>
                <w:ilvl w:val="0"/>
                <w:numId w:val="51"/>
              </w:numPr>
              <w:spacing w:line="276" w:lineRule="auto"/>
              <w:rPr>
                <w:rFonts w:ascii="Times New Roman" w:hAnsi="Times New Roman" w:cs="Times New Roman"/>
                <w:sz w:val="24"/>
                <w:szCs w:val="24"/>
              </w:rPr>
            </w:pPr>
            <w:r w:rsidRPr="00827C30">
              <w:rPr>
                <w:rFonts w:ascii="Times New Roman" w:hAnsi="Times New Roman" w:cs="Times New Roman"/>
                <w:sz w:val="24"/>
                <w:szCs w:val="24"/>
              </w:rPr>
              <w:t xml:space="preserve">   </w:t>
            </w:r>
            <w:r w:rsidR="00827C30">
              <w:rPr>
                <w:rFonts w:ascii="Times New Roman" w:hAnsi="Times New Roman" w:cs="Times New Roman"/>
                <w:sz w:val="24"/>
                <w:szCs w:val="24"/>
              </w:rPr>
              <w:t xml:space="preserve"> B) </w:t>
            </w:r>
            <w:r w:rsidRPr="00827C30">
              <w:rPr>
                <w:rFonts w:ascii="Times New Roman" w:hAnsi="Times New Roman" w:cs="Times New Roman"/>
                <w:sz w:val="24"/>
                <w:szCs w:val="24"/>
              </w:rPr>
              <w:t>variabilní režie</w:t>
            </w:r>
          </w:p>
          <w:p w:rsidR="00DF2B5F" w:rsidRPr="00827C30" w:rsidRDefault="00DF2B5F" w:rsidP="00BE0905">
            <w:pPr>
              <w:numPr>
                <w:ilvl w:val="0"/>
                <w:numId w:val="51"/>
              </w:numPr>
              <w:spacing w:line="276" w:lineRule="auto"/>
              <w:rPr>
                <w:rFonts w:ascii="Times New Roman" w:hAnsi="Times New Roman" w:cs="Times New Roman"/>
                <w:sz w:val="24"/>
                <w:szCs w:val="24"/>
              </w:rPr>
            </w:pPr>
            <w:r w:rsidRPr="00827C30">
              <w:rPr>
                <w:rFonts w:ascii="Times New Roman" w:hAnsi="Times New Roman" w:cs="Times New Roman"/>
                <w:sz w:val="24"/>
                <w:szCs w:val="24"/>
              </w:rPr>
              <w:t>--------------------------------------</w:t>
            </w:r>
          </w:p>
          <w:p w:rsidR="00DF2B5F" w:rsidRPr="00827C30" w:rsidRDefault="00DF2B5F" w:rsidP="00BE0905">
            <w:pPr>
              <w:numPr>
                <w:ilvl w:val="0"/>
                <w:numId w:val="51"/>
              </w:numPr>
              <w:spacing w:line="276" w:lineRule="auto"/>
              <w:rPr>
                <w:rFonts w:ascii="Times New Roman" w:hAnsi="Times New Roman" w:cs="Times New Roman"/>
                <w:sz w:val="24"/>
                <w:szCs w:val="24"/>
              </w:rPr>
            </w:pPr>
            <w:r w:rsidRPr="00827C30">
              <w:rPr>
                <w:rFonts w:ascii="Times New Roman" w:hAnsi="Times New Roman" w:cs="Times New Roman"/>
                <w:sz w:val="24"/>
                <w:szCs w:val="24"/>
              </w:rPr>
              <w:lastRenderedPageBreak/>
              <w:t>Marže (krycí příspěvek)</w:t>
            </w:r>
          </w:p>
          <w:p w:rsidR="00DF2B5F" w:rsidRPr="00827C30" w:rsidRDefault="00DF2B5F" w:rsidP="00BE0905">
            <w:pPr>
              <w:numPr>
                <w:ilvl w:val="0"/>
                <w:numId w:val="51"/>
              </w:numPr>
              <w:spacing w:line="276" w:lineRule="auto"/>
              <w:rPr>
                <w:rFonts w:ascii="Times New Roman" w:hAnsi="Times New Roman" w:cs="Times New Roman"/>
                <w:sz w:val="24"/>
                <w:szCs w:val="24"/>
              </w:rPr>
            </w:pPr>
            <w:r w:rsidRPr="00827C30">
              <w:rPr>
                <w:rFonts w:ascii="Times New Roman" w:hAnsi="Times New Roman" w:cs="Times New Roman"/>
                <w:sz w:val="24"/>
                <w:szCs w:val="24"/>
              </w:rPr>
              <w:t>- fixní náklady v průměru připadající na výrobek</w:t>
            </w:r>
          </w:p>
          <w:p w:rsidR="00DF2B5F" w:rsidRPr="00827C30" w:rsidRDefault="00DF2B5F" w:rsidP="00BE0905">
            <w:pPr>
              <w:numPr>
                <w:ilvl w:val="0"/>
                <w:numId w:val="51"/>
              </w:numPr>
              <w:spacing w:line="276" w:lineRule="auto"/>
              <w:rPr>
                <w:rFonts w:ascii="Times New Roman" w:hAnsi="Times New Roman" w:cs="Times New Roman"/>
                <w:sz w:val="24"/>
                <w:szCs w:val="24"/>
              </w:rPr>
            </w:pPr>
            <w:r w:rsidRPr="00827C30">
              <w:rPr>
                <w:rFonts w:ascii="Times New Roman" w:hAnsi="Times New Roman" w:cs="Times New Roman"/>
                <w:sz w:val="24"/>
                <w:szCs w:val="24"/>
              </w:rPr>
              <w:t>-----------------------------------------------------------</w:t>
            </w:r>
          </w:p>
          <w:p w:rsidR="00DF2B5F" w:rsidRPr="00827C30" w:rsidRDefault="00DF2B5F" w:rsidP="00BE0905">
            <w:pPr>
              <w:numPr>
                <w:ilvl w:val="0"/>
                <w:numId w:val="51"/>
              </w:numPr>
              <w:spacing w:line="276" w:lineRule="auto"/>
              <w:rPr>
                <w:rFonts w:ascii="Times New Roman" w:hAnsi="Times New Roman" w:cs="Times New Roman"/>
                <w:sz w:val="24"/>
                <w:szCs w:val="24"/>
              </w:rPr>
            </w:pPr>
            <w:r w:rsidRPr="00827C30">
              <w:rPr>
                <w:rFonts w:ascii="Times New Roman" w:hAnsi="Times New Roman" w:cs="Times New Roman"/>
                <w:sz w:val="24"/>
                <w:szCs w:val="24"/>
              </w:rPr>
              <w:t>Zisk v průměru připadající na výrobek</w:t>
            </w:r>
          </w:p>
          <w:p w:rsidR="00DB1CE9" w:rsidRDefault="00DB1CE9" w:rsidP="00DB1CE9">
            <w:pPr>
              <w:spacing w:line="276" w:lineRule="auto"/>
              <w:rPr>
                <w:rFonts w:ascii="Times New Roman" w:hAnsi="Times New Roman" w:cs="Times New Roman"/>
                <w:sz w:val="24"/>
                <w:szCs w:val="24"/>
              </w:rPr>
            </w:pPr>
          </w:p>
          <w:p w:rsidR="004854E0" w:rsidRDefault="004854E0" w:rsidP="00DB1CE9">
            <w:pPr>
              <w:spacing w:line="276" w:lineRule="auto"/>
              <w:rPr>
                <w:rFonts w:ascii="Times New Roman" w:hAnsi="Times New Roman" w:cs="Times New Roman"/>
                <w:sz w:val="24"/>
                <w:szCs w:val="24"/>
              </w:rPr>
            </w:pPr>
            <w:r w:rsidRPr="004854E0">
              <w:rPr>
                <w:rFonts w:ascii="Times New Roman" w:hAnsi="Times New Roman" w:cs="Times New Roman"/>
                <w:b/>
                <w:sz w:val="24"/>
                <w:szCs w:val="24"/>
              </w:rPr>
              <w:t>Dynamická kalkulace</w:t>
            </w:r>
            <w:r>
              <w:rPr>
                <w:rFonts w:ascii="Times New Roman" w:hAnsi="Times New Roman" w:cs="Times New Roman"/>
                <w:sz w:val="24"/>
                <w:szCs w:val="24"/>
              </w:rPr>
              <w:t xml:space="preserve"> vychází z tradičního přístupu členění nákladů na přímé a nepřímé, přidává členění nákladů podle fází reprodukčního procesu, neboť každá fáze způsobí změnu nákladů vyvolané změnami objemu uskutečňovaných výkonů.</w:t>
            </w:r>
          </w:p>
          <w:p w:rsidR="004854E0" w:rsidRDefault="004854E0" w:rsidP="00DB1CE9">
            <w:pPr>
              <w:spacing w:line="276" w:lineRule="auto"/>
              <w:rPr>
                <w:rFonts w:ascii="Times New Roman" w:hAnsi="Times New Roman" w:cs="Times New Roman"/>
                <w:sz w:val="24"/>
                <w:szCs w:val="24"/>
              </w:rPr>
            </w:pPr>
          </w:p>
          <w:p w:rsidR="004854E0" w:rsidRDefault="004854E0" w:rsidP="00DB1CE9">
            <w:pPr>
              <w:spacing w:line="276" w:lineRule="auto"/>
              <w:rPr>
                <w:rFonts w:ascii="Times New Roman" w:hAnsi="Times New Roman" w:cs="Times New Roman"/>
                <w:sz w:val="24"/>
                <w:szCs w:val="24"/>
              </w:rPr>
            </w:pPr>
            <w:r>
              <w:rPr>
                <w:rFonts w:ascii="Times New Roman" w:hAnsi="Times New Roman" w:cs="Times New Roman"/>
                <w:sz w:val="24"/>
                <w:szCs w:val="24"/>
              </w:rPr>
              <w:t>Možná úprava dynamické kalkulace:</w:t>
            </w:r>
          </w:p>
          <w:p w:rsidR="004854E0" w:rsidRDefault="004854E0" w:rsidP="00DB1CE9">
            <w:pPr>
              <w:spacing w:line="276" w:lineRule="auto"/>
              <w:rPr>
                <w:rFonts w:ascii="Times New Roman" w:hAnsi="Times New Roman" w:cs="Times New Roman"/>
                <w:sz w:val="24"/>
                <w:szCs w:val="24"/>
              </w:rPr>
            </w:pPr>
          </w:p>
          <w:p w:rsidR="00DF2B5F" w:rsidRPr="004854E0" w:rsidRDefault="00DF2B5F" w:rsidP="00BE0905">
            <w:pPr>
              <w:numPr>
                <w:ilvl w:val="0"/>
                <w:numId w:val="52"/>
              </w:numPr>
              <w:spacing w:line="276" w:lineRule="auto"/>
              <w:rPr>
                <w:rFonts w:ascii="Times New Roman" w:hAnsi="Times New Roman" w:cs="Times New Roman"/>
                <w:sz w:val="24"/>
                <w:szCs w:val="24"/>
              </w:rPr>
            </w:pPr>
            <w:r w:rsidRPr="004854E0">
              <w:rPr>
                <w:rFonts w:ascii="Times New Roman" w:hAnsi="Times New Roman" w:cs="Times New Roman"/>
                <w:sz w:val="24"/>
                <w:szCs w:val="24"/>
              </w:rPr>
              <w:t>Přímé náklady</w:t>
            </w:r>
          </w:p>
          <w:p w:rsidR="00DF2B5F" w:rsidRPr="004854E0" w:rsidRDefault="00DF2B5F" w:rsidP="00BE0905">
            <w:pPr>
              <w:numPr>
                <w:ilvl w:val="0"/>
                <w:numId w:val="52"/>
              </w:numPr>
              <w:spacing w:line="276" w:lineRule="auto"/>
              <w:rPr>
                <w:rFonts w:ascii="Times New Roman" w:hAnsi="Times New Roman" w:cs="Times New Roman"/>
                <w:sz w:val="24"/>
                <w:szCs w:val="24"/>
              </w:rPr>
            </w:pPr>
            <w:r w:rsidRPr="004854E0">
              <w:rPr>
                <w:rFonts w:ascii="Times New Roman" w:hAnsi="Times New Roman" w:cs="Times New Roman"/>
                <w:sz w:val="24"/>
                <w:szCs w:val="24"/>
                <w:u w:val="single"/>
              </w:rPr>
              <w:t>Ostatní přímé náklady (variabilní, fixní</w:t>
            </w:r>
            <w:r w:rsidR="004854E0">
              <w:rPr>
                <w:rFonts w:ascii="Times New Roman" w:hAnsi="Times New Roman" w:cs="Times New Roman"/>
                <w:sz w:val="24"/>
                <w:szCs w:val="24"/>
                <w:u w:val="single"/>
              </w:rPr>
              <w:t>)</w:t>
            </w:r>
          </w:p>
          <w:p w:rsidR="00DF2B5F" w:rsidRPr="004854E0" w:rsidRDefault="00DF2B5F" w:rsidP="00BE0905">
            <w:pPr>
              <w:numPr>
                <w:ilvl w:val="0"/>
                <w:numId w:val="52"/>
              </w:numPr>
              <w:spacing w:line="276" w:lineRule="auto"/>
              <w:rPr>
                <w:rFonts w:ascii="Times New Roman" w:hAnsi="Times New Roman" w:cs="Times New Roman"/>
                <w:sz w:val="24"/>
                <w:szCs w:val="24"/>
              </w:rPr>
            </w:pPr>
            <w:r w:rsidRPr="004854E0">
              <w:rPr>
                <w:rFonts w:ascii="Times New Roman" w:hAnsi="Times New Roman" w:cs="Times New Roman"/>
                <w:b/>
                <w:bCs/>
                <w:sz w:val="24"/>
                <w:szCs w:val="24"/>
              </w:rPr>
              <w:t>Přímé náklady celkem</w:t>
            </w:r>
          </w:p>
          <w:p w:rsidR="00DF2B5F" w:rsidRPr="004854E0" w:rsidRDefault="00DF2B5F" w:rsidP="00BE0905">
            <w:pPr>
              <w:numPr>
                <w:ilvl w:val="0"/>
                <w:numId w:val="52"/>
              </w:numPr>
              <w:spacing w:line="276" w:lineRule="auto"/>
              <w:rPr>
                <w:rFonts w:ascii="Times New Roman" w:hAnsi="Times New Roman" w:cs="Times New Roman"/>
                <w:sz w:val="24"/>
                <w:szCs w:val="24"/>
              </w:rPr>
            </w:pPr>
            <w:r w:rsidRPr="004854E0">
              <w:rPr>
                <w:rFonts w:ascii="Times New Roman" w:hAnsi="Times New Roman" w:cs="Times New Roman"/>
                <w:sz w:val="24"/>
                <w:szCs w:val="24"/>
                <w:u w:val="single"/>
              </w:rPr>
              <w:t xml:space="preserve">Výrobní režie – </w:t>
            </w:r>
            <w:r w:rsidR="004854E0">
              <w:rPr>
                <w:rFonts w:ascii="Times New Roman" w:hAnsi="Times New Roman" w:cs="Times New Roman"/>
                <w:sz w:val="24"/>
                <w:szCs w:val="24"/>
                <w:u w:val="single"/>
              </w:rPr>
              <w:t>(</w:t>
            </w:r>
            <w:r w:rsidRPr="004854E0">
              <w:rPr>
                <w:rFonts w:ascii="Times New Roman" w:hAnsi="Times New Roman" w:cs="Times New Roman"/>
                <w:sz w:val="24"/>
                <w:szCs w:val="24"/>
                <w:u w:val="single"/>
              </w:rPr>
              <w:t>variabilní, fixní</w:t>
            </w:r>
            <w:r w:rsidR="004854E0">
              <w:rPr>
                <w:rFonts w:ascii="Times New Roman" w:hAnsi="Times New Roman" w:cs="Times New Roman"/>
                <w:sz w:val="24"/>
                <w:szCs w:val="24"/>
                <w:u w:val="single"/>
              </w:rPr>
              <w:t>)</w:t>
            </w:r>
          </w:p>
          <w:p w:rsidR="00DF2B5F" w:rsidRPr="004854E0" w:rsidRDefault="00DF2B5F" w:rsidP="00BE0905">
            <w:pPr>
              <w:numPr>
                <w:ilvl w:val="0"/>
                <w:numId w:val="52"/>
              </w:numPr>
              <w:spacing w:line="276" w:lineRule="auto"/>
              <w:rPr>
                <w:rFonts w:ascii="Times New Roman" w:hAnsi="Times New Roman" w:cs="Times New Roman"/>
                <w:sz w:val="24"/>
                <w:szCs w:val="24"/>
              </w:rPr>
            </w:pPr>
            <w:r w:rsidRPr="004854E0">
              <w:rPr>
                <w:rFonts w:ascii="Times New Roman" w:hAnsi="Times New Roman" w:cs="Times New Roman"/>
                <w:b/>
                <w:bCs/>
                <w:sz w:val="24"/>
                <w:szCs w:val="24"/>
              </w:rPr>
              <w:t>Náklady výroby</w:t>
            </w:r>
            <w:r w:rsidRPr="004854E0">
              <w:rPr>
                <w:rFonts w:ascii="Times New Roman" w:hAnsi="Times New Roman" w:cs="Times New Roman"/>
                <w:sz w:val="24"/>
                <w:szCs w:val="24"/>
              </w:rPr>
              <w:t xml:space="preserve"> </w:t>
            </w:r>
          </w:p>
          <w:p w:rsidR="00DF2B5F" w:rsidRPr="004854E0" w:rsidRDefault="00DF2B5F" w:rsidP="00BE0905">
            <w:pPr>
              <w:numPr>
                <w:ilvl w:val="0"/>
                <w:numId w:val="52"/>
              </w:numPr>
              <w:spacing w:line="276" w:lineRule="auto"/>
              <w:rPr>
                <w:rFonts w:ascii="Times New Roman" w:hAnsi="Times New Roman" w:cs="Times New Roman"/>
                <w:sz w:val="24"/>
                <w:szCs w:val="24"/>
              </w:rPr>
            </w:pPr>
            <w:r w:rsidRPr="004854E0">
              <w:rPr>
                <w:rFonts w:ascii="Times New Roman" w:hAnsi="Times New Roman" w:cs="Times New Roman"/>
                <w:sz w:val="24"/>
                <w:szCs w:val="24"/>
                <w:u w:val="single"/>
              </w:rPr>
              <w:t>Odbytová režie –</w:t>
            </w:r>
            <w:r w:rsidR="004854E0">
              <w:rPr>
                <w:rFonts w:ascii="Times New Roman" w:hAnsi="Times New Roman" w:cs="Times New Roman"/>
                <w:sz w:val="24"/>
                <w:szCs w:val="24"/>
                <w:u w:val="single"/>
              </w:rPr>
              <w:t xml:space="preserve"> (</w:t>
            </w:r>
            <w:r w:rsidRPr="004854E0">
              <w:rPr>
                <w:rFonts w:ascii="Times New Roman" w:hAnsi="Times New Roman" w:cs="Times New Roman"/>
                <w:sz w:val="24"/>
                <w:szCs w:val="24"/>
                <w:u w:val="single"/>
              </w:rPr>
              <w:t>variabilní, fixní</w:t>
            </w:r>
            <w:r w:rsidR="004854E0">
              <w:rPr>
                <w:rFonts w:ascii="Times New Roman" w:hAnsi="Times New Roman" w:cs="Times New Roman"/>
                <w:sz w:val="24"/>
                <w:szCs w:val="24"/>
                <w:u w:val="single"/>
              </w:rPr>
              <w:t>)</w:t>
            </w:r>
          </w:p>
          <w:p w:rsidR="00DF2B5F" w:rsidRPr="004854E0" w:rsidRDefault="00DF2B5F" w:rsidP="00BE0905">
            <w:pPr>
              <w:numPr>
                <w:ilvl w:val="0"/>
                <w:numId w:val="52"/>
              </w:numPr>
              <w:spacing w:line="276" w:lineRule="auto"/>
              <w:rPr>
                <w:rFonts w:ascii="Times New Roman" w:hAnsi="Times New Roman" w:cs="Times New Roman"/>
                <w:sz w:val="24"/>
                <w:szCs w:val="24"/>
              </w:rPr>
            </w:pPr>
            <w:r w:rsidRPr="004854E0">
              <w:rPr>
                <w:rFonts w:ascii="Times New Roman" w:hAnsi="Times New Roman" w:cs="Times New Roman"/>
                <w:b/>
                <w:bCs/>
                <w:sz w:val="24"/>
                <w:szCs w:val="24"/>
              </w:rPr>
              <w:t>Náklady výkonu</w:t>
            </w:r>
          </w:p>
          <w:p w:rsidR="00DF2B5F" w:rsidRPr="004854E0" w:rsidRDefault="00DF2B5F" w:rsidP="00BE0905">
            <w:pPr>
              <w:numPr>
                <w:ilvl w:val="0"/>
                <w:numId w:val="52"/>
              </w:numPr>
              <w:spacing w:line="276" w:lineRule="auto"/>
              <w:rPr>
                <w:rFonts w:ascii="Times New Roman" w:hAnsi="Times New Roman" w:cs="Times New Roman"/>
                <w:sz w:val="24"/>
                <w:szCs w:val="24"/>
              </w:rPr>
            </w:pPr>
            <w:r w:rsidRPr="004854E0">
              <w:rPr>
                <w:rFonts w:ascii="Times New Roman" w:hAnsi="Times New Roman" w:cs="Times New Roman"/>
                <w:sz w:val="24"/>
                <w:szCs w:val="24"/>
                <w:u w:val="single"/>
              </w:rPr>
              <w:t>Správní režie</w:t>
            </w:r>
          </w:p>
          <w:p w:rsidR="00DF2B5F" w:rsidRPr="004854E0" w:rsidRDefault="00DF2B5F" w:rsidP="00BE0905">
            <w:pPr>
              <w:numPr>
                <w:ilvl w:val="0"/>
                <w:numId w:val="52"/>
              </w:numPr>
              <w:spacing w:line="276" w:lineRule="auto"/>
              <w:rPr>
                <w:rFonts w:ascii="Times New Roman" w:hAnsi="Times New Roman" w:cs="Times New Roman"/>
                <w:sz w:val="24"/>
                <w:szCs w:val="24"/>
              </w:rPr>
            </w:pPr>
            <w:r w:rsidRPr="004854E0">
              <w:rPr>
                <w:rFonts w:ascii="Times New Roman" w:hAnsi="Times New Roman" w:cs="Times New Roman"/>
                <w:b/>
                <w:bCs/>
                <w:sz w:val="24"/>
                <w:szCs w:val="24"/>
              </w:rPr>
              <w:t>Úplné náklady výkonu</w:t>
            </w:r>
          </w:p>
          <w:p w:rsidR="004854E0" w:rsidRDefault="004854E0" w:rsidP="00DB1CE9">
            <w:pPr>
              <w:spacing w:line="276" w:lineRule="auto"/>
              <w:rPr>
                <w:rFonts w:ascii="Times New Roman" w:hAnsi="Times New Roman" w:cs="Times New Roman"/>
                <w:sz w:val="24"/>
                <w:szCs w:val="24"/>
              </w:rPr>
            </w:pPr>
          </w:p>
          <w:p w:rsidR="004854E0" w:rsidRDefault="004854E0" w:rsidP="00DB1CE9">
            <w:pPr>
              <w:spacing w:line="276" w:lineRule="auto"/>
              <w:rPr>
                <w:rFonts w:ascii="Times New Roman" w:hAnsi="Times New Roman" w:cs="Times New Roman"/>
                <w:sz w:val="24"/>
                <w:szCs w:val="24"/>
              </w:rPr>
            </w:pPr>
            <w:r>
              <w:rPr>
                <w:rFonts w:ascii="Times New Roman" w:hAnsi="Times New Roman" w:cs="Times New Roman"/>
                <w:sz w:val="24"/>
                <w:szCs w:val="24"/>
              </w:rPr>
              <w:t xml:space="preserve">Další možné úpravy kalkulací uvádí základní literatura v kapitole 6.4.4., 6.4.5, uspořádání </w:t>
            </w:r>
            <w:proofErr w:type="gramStart"/>
            <w:r>
              <w:rPr>
                <w:rFonts w:ascii="Times New Roman" w:hAnsi="Times New Roman" w:cs="Times New Roman"/>
                <w:sz w:val="24"/>
                <w:szCs w:val="24"/>
              </w:rPr>
              <w:t>položek  se</w:t>
            </w:r>
            <w:proofErr w:type="gramEnd"/>
            <w:r>
              <w:rPr>
                <w:rFonts w:ascii="Times New Roman" w:hAnsi="Times New Roman" w:cs="Times New Roman"/>
                <w:sz w:val="24"/>
                <w:szCs w:val="24"/>
              </w:rPr>
              <w:t xml:space="preserve"> cíleně zaměřuje na náklady fixní a relevantní.</w:t>
            </w:r>
            <w:r w:rsidR="008350AA">
              <w:rPr>
                <w:rFonts w:ascii="Times New Roman" w:hAnsi="Times New Roman" w:cs="Times New Roman"/>
                <w:sz w:val="24"/>
                <w:szCs w:val="24"/>
              </w:rPr>
              <w:t xml:space="preserve">  Teorie zná další možné typy kalkulací, které vždy směřují k co nejlepšímu stanovení nákladů výkonu (metoda ABC).  </w:t>
            </w:r>
          </w:p>
          <w:p w:rsidR="004854E0" w:rsidRDefault="004854E0" w:rsidP="00DB1CE9">
            <w:pPr>
              <w:spacing w:line="276" w:lineRule="auto"/>
              <w:rPr>
                <w:rFonts w:ascii="Times New Roman" w:hAnsi="Times New Roman" w:cs="Times New Roman"/>
                <w:sz w:val="24"/>
                <w:szCs w:val="24"/>
              </w:rPr>
            </w:pPr>
          </w:p>
          <w:p w:rsidR="00DB1CE9" w:rsidRDefault="00DB1CE9" w:rsidP="00DB1CE9">
            <w:pPr>
              <w:spacing w:line="276" w:lineRule="auto"/>
              <w:rPr>
                <w:rFonts w:ascii="Times New Roman" w:hAnsi="Times New Roman" w:cs="Times New Roman"/>
                <w:sz w:val="24"/>
                <w:szCs w:val="24"/>
              </w:rPr>
            </w:pPr>
          </w:p>
        </w:tc>
      </w:tr>
    </w:tbl>
    <w:p w:rsidR="0082783D" w:rsidRDefault="0082783D" w:rsidP="0082783D">
      <w:pPr>
        <w:spacing w:line="276" w:lineRule="auto"/>
        <w:rPr>
          <w:rFonts w:ascii="Times New Roman" w:hAnsi="Times New Roman" w:cs="Times New Roman"/>
          <w:sz w:val="24"/>
          <w:szCs w:val="24"/>
        </w:rPr>
      </w:pPr>
    </w:p>
    <w:p w:rsidR="0082783D" w:rsidRDefault="0082783D" w:rsidP="0082783D">
      <w:pPr>
        <w:spacing w:line="276" w:lineRule="auto"/>
        <w:rPr>
          <w:rFonts w:ascii="Times New Roman" w:hAnsi="Times New Roman" w:cs="Times New Roman"/>
          <w:sz w:val="24"/>
          <w:szCs w:val="24"/>
        </w:rPr>
      </w:pPr>
    </w:p>
    <w:p w:rsidR="0082783D" w:rsidRDefault="004854E0" w:rsidP="0082783D">
      <w:pPr>
        <w:spacing w:line="276" w:lineRule="auto"/>
        <w:rPr>
          <w:rFonts w:ascii="Times New Roman" w:hAnsi="Times New Roman" w:cs="Times New Roman"/>
          <w:sz w:val="24"/>
          <w:szCs w:val="24"/>
        </w:rPr>
      </w:pPr>
      <w:r>
        <w:rPr>
          <w:rFonts w:ascii="Times New Roman" w:hAnsi="Times New Roman" w:cs="Times New Roman"/>
          <w:sz w:val="24"/>
          <w:szCs w:val="24"/>
        </w:rPr>
        <w:t>Odkaz na základní literaturu</w:t>
      </w:r>
    </w:p>
    <w:p w:rsidR="004854E0" w:rsidRDefault="00FD5B60" w:rsidP="0082783D">
      <w:pPr>
        <w:spacing w:line="276" w:lineRule="auto"/>
        <w:rPr>
          <w:rFonts w:ascii="Times New Roman" w:hAnsi="Times New Roman" w:cs="Times New Roman"/>
          <w:sz w:val="24"/>
          <w:szCs w:val="24"/>
        </w:rPr>
      </w:pPr>
      <w:r>
        <w:rPr>
          <w:rFonts w:ascii="Times New Roman" w:hAnsi="Times New Roman" w:cs="Times New Roman"/>
          <w:sz w:val="24"/>
          <w:szCs w:val="24"/>
        </w:rPr>
        <w:t xml:space="preserve">Kapitola č. </w:t>
      </w:r>
      <w:r w:rsidR="00DF2B5F">
        <w:rPr>
          <w:rFonts w:ascii="Times New Roman" w:hAnsi="Times New Roman" w:cs="Times New Roman"/>
          <w:sz w:val="24"/>
          <w:szCs w:val="24"/>
        </w:rPr>
        <w:t xml:space="preserve">5.1, </w:t>
      </w:r>
      <w:proofErr w:type="gramStart"/>
      <w:r w:rsidR="00DF2B5F">
        <w:rPr>
          <w:rFonts w:ascii="Times New Roman" w:hAnsi="Times New Roman" w:cs="Times New Roman"/>
          <w:sz w:val="24"/>
          <w:szCs w:val="24"/>
        </w:rPr>
        <w:t xml:space="preserve">5.2,  </w:t>
      </w:r>
      <w:r w:rsidR="004854E0">
        <w:rPr>
          <w:rFonts w:ascii="Times New Roman" w:hAnsi="Times New Roman" w:cs="Times New Roman"/>
          <w:sz w:val="24"/>
          <w:szCs w:val="24"/>
        </w:rPr>
        <w:t>6.2</w:t>
      </w:r>
      <w:proofErr w:type="gramEnd"/>
      <w:r w:rsidR="004854E0">
        <w:rPr>
          <w:rFonts w:ascii="Times New Roman" w:hAnsi="Times New Roman" w:cs="Times New Roman"/>
          <w:sz w:val="24"/>
          <w:szCs w:val="24"/>
        </w:rPr>
        <w:t xml:space="preserve">, 6.3, 6.4, </w:t>
      </w:r>
      <w:r w:rsidR="00DF2B5F">
        <w:rPr>
          <w:rFonts w:ascii="Times New Roman" w:hAnsi="Times New Roman" w:cs="Times New Roman"/>
          <w:sz w:val="24"/>
          <w:szCs w:val="24"/>
        </w:rPr>
        <w:t xml:space="preserve"> </w:t>
      </w:r>
    </w:p>
    <w:p w:rsidR="0098494A" w:rsidRDefault="0098494A" w:rsidP="0082783D">
      <w:pPr>
        <w:spacing w:line="276" w:lineRule="auto"/>
        <w:rPr>
          <w:rFonts w:ascii="Times New Roman" w:hAnsi="Times New Roman" w:cs="Times New Roman"/>
          <w:sz w:val="24"/>
          <w:szCs w:val="24"/>
          <w:u w:val="single"/>
        </w:rPr>
      </w:pPr>
    </w:p>
    <w:p w:rsidR="001E4780" w:rsidRDefault="001E4780" w:rsidP="0082783D">
      <w:pPr>
        <w:spacing w:line="276" w:lineRule="auto"/>
        <w:rPr>
          <w:rFonts w:ascii="Times New Roman" w:hAnsi="Times New Roman" w:cs="Times New Roman"/>
          <w:sz w:val="24"/>
          <w:szCs w:val="24"/>
          <w:u w:val="single"/>
        </w:rPr>
      </w:pPr>
    </w:p>
    <w:p w:rsidR="00521BCE" w:rsidRPr="00521BCE" w:rsidRDefault="00E45B2D" w:rsidP="0082783D">
      <w:pPr>
        <w:spacing w:line="276" w:lineRule="auto"/>
        <w:rPr>
          <w:rFonts w:ascii="Times New Roman" w:hAnsi="Times New Roman" w:cs="Times New Roman"/>
          <w:sz w:val="24"/>
          <w:szCs w:val="24"/>
          <w:u w:val="single"/>
        </w:rPr>
      </w:pPr>
      <w:r w:rsidRPr="00860C1E">
        <w:rPr>
          <w:rFonts w:ascii="Times New Roman" w:hAnsi="Times New Roman" w:cs="Times New Roman"/>
          <w:b/>
          <w:sz w:val="24"/>
          <w:szCs w:val="24"/>
          <w:u w:val="single"/>
        </w:rPr>
        <w:t>[7]</w:t>
      </w:r>
      <w:r>
        <w:rPr>
          <w:rFonts w:ascii="Times New Roman" w:hAnsi="Times New Roman" w:cs="Times New Roman"/>
          <w:sz w:val="24"/>
          <w:szCs w:val="24"/>
          <w:u w:val="single"/>
        </w:rPr>
        <w:t xml:space="preserve"> </w:t>
      </w:r>
      <w:r w:rsidR="00521BCE" w:rsidRPr="00521BCE">
        <w:rPr>
          <w:rFonts w:ascii="Times New Roman" w:hAnsi="Times New Roman" w:cs="Times New Roman"/>
          <w:sz w:val="24"/>
          <w:szCs w:val="24"/>
          <w:u w:val="single"/>
        </w:rPr>
        <w:t>Úkoly k procvičování:</w:t>
      </w:r>
    </w:p>
    <w:p w:rsidR="00521BCE" w:rsidRDefault="00521BCE" w:rsidP="0082783D">
      <w:pPr>
        <w:spacing w:line="276" w:lineRule="auto"/>
        <w:rPr>
          <w:rFonts w:ascii="Times New Roman" w:hAnsi="Times New Roman" w:cs="Times New Roman"/>
          <w:sz w:val="24"/>
          <w:szCs w:val="24"/>
        </w:rPr>
      </w:pPr>
    </w:p>
    <w:p w:rsidR="00521BCE" w:rsidRPr="00114690" w:rsidRDefault="00521BCE" w:rsidP="0082783D">
      <w:pPr>
        <w:spacing w:line="276" w:lineRule="auto"/>
        <w:rPr>
          <w:rFonts w:ascii="Times New Roman" w:hAnsi="Times New Roman" w:cs="Times New Roman"/>
          <w:sz w:val="24"/>
          <w:szCs w:val="24"/>
          <w:u w:val="single"/>
        </w:rPr>
      </w:pPr>
      <w:r w:rsidRPr="00114690">
        <w:rPr>
          <w:rFonts w:ascii="Times New Roman" w:hAnsi="Times New Roman" w:cs="Times New Roman"/>
          <w:sz w:val="24"/>
          <w:szCs w:val="24"/>
          <w:u w:val="single"/>
        </w:rPr>
        <w:t>Otázky a odpovědi:</w:t>
      </w:r>
    </w:p>
    <w:p w:rsidR="00521BCE" w:rsidRDefault="00521BCE" w:rsidP="0082783D">
      <w:pPr>
        <w:spacing w:line="276" w:lineRule="auto"/>
        <w:rPr>
          <w:rFonts w:ascii="Times New Roman" w:hAnsi="Times New Roman" w:cs="Times New Roman"/>
          <w:sz w:val="24"/>
          <w:szCs w:val="24"/>
        </w:rPr>
      </w:pPr>
    </w:p>
    <w:p w:rsidR="0082783D" w:rsidRDefault="00521BCE" w:rsidP="00521BCE">
      <w:pPr>
        <w:pStyle w:val="Odstavecseseznamem"/>
        <w:numPr>
          <w:ilvl w:val="0"/>
          <w:numId w:val="79"/>
        </w:numPr>
        <w:spacing w:line="276" w:lineRule="auto"/>
        <w:rPr>
          <w:rFonts w:ascii="Times New Roman" w:hAnsi="Times New Roman" w:cs="Times New Roman"/>
          <w:sz w:val="24"/>
          <w:szCs w:val="24"/>
        </w:rPr>
      </w:pPr>
      <w:r w:rsidRPr="00521BCE">
        <w:rPr>
          <w:rFonts w:ascii="Times New Roman" w:hAnsi="Times New Roman" w:cs="Times New Roman"/>
          <w:sz w:val="24"/>
          <w:szCs w:val="24"/>
        </w:rPr>
        <w:t xml:space="preserve">Uveďte strukturu </w:t>
      </w:r>
      <w:proofErr w:type="gramStart"/>
      <w:r w:rsidRPr="00521BCE">
        <w:rPr>
          <w:rFonts w:ascii="Times New Roman" w:hAnsi="Times New Roman" w:cs="Times New Roman"/>
          <w:sz w:val="24"/>
          <w:szCs w:val="24"/>
        </w:rPr>
        <w:t>typového  kalkulačního</w:t>
      </w:r>
      <w:proofErr w:type="gramEnd"/>
      <w:r w:rsidRPr="00521BCE">
        <w:rPr>
          <w:rFonts w:ascii="Times New Roman" w:hAnsi="Times New Roman" w:cs="Times New Roman"/>
          <w:sz w:val="24"/>
          <w:szCs w:val="24"/>
        </w:rPr>
        <w:t xml:space="preserve">  vzorce</w:t>
      </w:r>
      <w:r w:rsidR="00E47202">
        <w:rPr>
          <w:rFonts w:ascii="Times New Roman" w:hAnsi="Times New Roman" w:cs="Times New Roman"/>
          <w:sz w:val="24"/>
          <w:szCs w:val="24"/>
        </w:rPr>
        <w:t>.</w:t>
      </w:r>
    </w:p>
    <w:p w:rsidR="00521BCE" w:rsidRDefault="00521BCE" w:rsidP="00521BCE">
      <w:pPr>
        <w:pStyle w:val="Odstavecseseznamem"/>
        <w:numPr>
          <w:ilvl w:val="0"/>
          <w:numId w:val="79"/>
        </w:numPr>
        <w:spacing w:line="276" w:lineRule="auto"/>
        <w:rPr>
          <w:rFonts w:ascii="Times New Roman" w:hAnsi="Times New Roman" w:cs="Times New Roman"/>
          <w:sz w:val="24"/>
          <w:szCs w:val="24"/>
        </w:rPr>
      </w:pPr>
      <w:r>
        <w:rPr>
          <w:rFonts w:ascii="Times New Roman" w:hAnsi="Times New Roman" w:cs="Times New Roman"/>
          <w:sz w:val="24"/>
          <w:szCs w:val="24"/>
        </w:rPr>
        <w:t>Jakým způsobem jsou přiřazovány nepřímé náklady ke kalkulační jednici a za jakých podmínek je lze využít?</w:t>
      </w:r>
    </w:p>
    <w:p w:rsidR="00521BCE" w:rsidRDefault="00521BCE" w:rsidP="00521BCE">
      <w:pPr>
        <w:pStyle w:val="Odstavecseseznamem"/>
        <w:numPr>
          <w:ilvl w:val="0"/>
          <w:numId w:val="79"/>
        </w:numPr>
        <w:spacing w:line="276" w:lineRule="auto"/>
        <w:rPr>
          <w:rFonts w:ascii="Times New Roman" w:hAnsi="Times New Roman" w:cs="Times New Roman"/>
          <w:sz w:val="24"/>
          <w:szCs w:val="24"/>
        </w:rPr>
      </w:pPr>
      <w:r>
        <w:rPr>
          <w:rFonts w:ascii="Times New Roman" w:hAnsi="Times New Roman" w:cs="Times New Roman"/>
          <w:sz w:val="24"/>
          <w:szCs w:val="24"/>
        </w:rPr>
        <w:t>Jaké další typy kalkulací znáte</w:t>
      </w:r>
      <w:r w:rsidR="00E47202">
        <w:rPr>
          <w:rFonts w:ascii="Times New Roman" w:hAnsi="Times New Roman" w:cs="Times New Roman"/>
          <w:sz w:val="24"/>
          <w:szCs w:val="24"/>
        </w:rPr>
        <w:t>?</w:t>
      </w:r>
    </w:p>
    <w:p w:rsidR="00521BCE" w:rsidRDefault="00521BCE" w:rsidP="00521BCE">
      <w:pPr>
        <w:pStyle w:val="Odstavecseseznamem"/>
        <w:numPr>
          <w:ilvl w:val="0"/>
          <w:numId w:val="79"/>
        </w:numPr>
        <w:spacing w:line="276" w:lineRule="auto"/>
        <w:rPr>
          <w:rFonts w:ascii="Times New Roman" w:hAnsi="Times New Roman" w:cs="Times New Roman"/>
          <w:sz w:val="24"/>
          <w:szCs w:val="24"/>
        </w:rPr>
      </w:pPr>
      <w:r>
        <w:rPr>
          <w:rFonts w:ascii="Times New Roman" w:hAnsi="Times New Roman" w:cs="Times New Roman"/>
          <w:sz w:val="24"/>
          <w:szCs w:val="24"/>
        </w:rPr>
        <w:t>Uveďte přednosti retrográdní kalkulace.</w:t>
      </w:r>
    </w:p>
    <w:p w:rsidR="00521BCE" w:rsidRDefault="00521BCE" w:rsidP="00521BCE">
      <w:pPr>
        <w:pStyle w:val="Odstavecseseznamem"/>
        <w:numPr>
          <w:ilvl w:val="0"/>
          <w:numId w:val="79"/>
        </w:numPr>
        <w:spacing w:line="276" w:lineRule="auto"/>
        <w:rPr>
          <w:rFonts w:ascii="Times New Roman" w:hAnsi="Times New Roman" w:cs="Times New Roman"/>
          <w:sz w:val="24"/>
          <w:szCs w:val="24"/>
        </w:rPr>
      </w:pPr>
      <w:r>
        <w:rPr>
          <w:rFonts w:ascii="Times New Roman" w:hAnsi="Times New Roman" w:cs="Times New Roman"/>
          <w:sz w:val="24"/>
          <w:szCs w:val="24"/>
        </w:rPr>
        <w:t xml:space="preserve">Charakterizujte pojem rozvrhová </w:t>
      </w:r>
      <w:proofErr w:type="gramStart"/>
      <w:r>
        <w:rPr>
          <w:rFonts w:ascii="Times New Roman" w:hAnsi="Times New Roman" w:cs="Times New Roman"/>
          <w:sz w:val="24"/>
          <w:szCs w:val="24"/>
        </w:rPr>
        <w:t>základna a jaké</w:t>
      </w:r>
      <w:proofErr w:type="gramEnd"/>
      <w:r>
        <w:rPr>
          <w:rFonts w:ascii="Times New Roman" w:hAnsi="Times New Roman" w:cs="Times New Roman"/>
          <w:sz w:val="24"/>
          <w:szCs w:val="24"/>
        </w:rPr>
        <w:t xml:space="preserve"> vhodné veličiny se hodí pro rozvrhovou základnu?</w:t>
      </w:r>
    </w:p>
    <w:p w:rsidR="00EB5F3E" w:rsidRDefault="00EB5F3E" w:rsidP="0082783D">
      <w:pPr>
        <w:spacing w:line="276" w:lineRule="auto"/>
        <w:rPr>
          <w:rFonts w:ascii="Times New Roman" w:hAnsi="Times New Roman" w:cs="Times New Roman"/>
          <w:sz w:val="24"/>
          <w:szCs w:val="24"/>
        </w:rPr>
      </w:pPr>
    </w:p>
    <w:p w:rsidR="00EB5F3E" w:rsidRDefault="00EB5F3E" w:rsidP="0082783D">
      <w:pPr>
        <w:spacing w:line="276" w:lineRule="auto"/>
        <w:rPr>
          <w:rFonts w:ascii="Times New Roman" w:hAnsi="Times New Roman" w:cs="Times New Roman"/>
          <w:sz w:val="24"/>
          <w:szCs w:val="24"/>
        </w:rPr>
      </w:pPr>
    </w:p>
    <w:p w:rsidR="0082783D" w:rsidRPr="00114690" w:rsidRDefault="00521BCE" w:rsidP="0082783D">
      <w:pPr>
        <w:spacing w:line="276" w:lineRule="auto"/>
        <w:rPr>
          <w:rFonts w:ascii="Times New Roman" w:hAnsi="Times New Roman" w:cs="Times New Roman"/>
          <w:sz w:val="24"/>
          <w:szCs w:val="24"/>
          <w:u w:val="single"/>
        </w:rPr>
      </w:pPr>
      <w:r w:rsidRPr="00114690">
        <w:rPr>
          <w:rFonts w:ascii="Times New Roman" w:hAnsi="Times New Roman" w:cs="Times New Roman"/>
          <w:sz w:val="24"/>
          <w:szCs w:val="24"/>
          <w:u w:val="single"/>
        </w:rPr>
        <w:t>Příklady:</w:t>
      </w:r>
    </w:p>
    <w:p w:rsidR="00521BCE" w:rsidRDefault="00521BCE" w:rsidP="0082783D">
      <w:pPr>
        <w:spacing w:line="276" w:lineRule="auto"/>
        <w:rPr>
          <w:rFonts w:ascii="Times New Roman" w:hAnsi="Times New Roman" w:cs="Times New Roman"/>
          <w:sz w:val="24"/>
          <w:szCs w:val="24"/>
        </w:rPr>
      </w:pPr>
    </w:p>
    <w:p w:rsidR="00521BCE" w:rsidRDefault="00521BCE" w:rsidP="00521BCE">
      <w:pPr>
        <w:pStyle w:val="Odstavecseseznamem"/>
        <w:numPr>
          <w:ilvl w:val="0"/>
          <w:numId w:val="80"/>
        </w:numPr>
        <w:spacing w:line="276" w:lineRule="auto"/>
        <w:rPr>
          <w:rFonts w:ascii="Times New Roman" w:hAnsi="Times New Roman" w:cs="Times New Roman"/>
          <w:sz w:val="24"/>
          <w:szCs w:val="24"/>
        </w:rPr>
      </w:pPr>
      <w:r>
        <w:rPr>
          <w:rFonts w:ascii="Times New Roman" w:hAnsi="Times New Roman" w:cs="Times New Roman"/>
          <w:sz w:val="24"/>
          <w:szCs w:val="24"/>
        </w:rPr>
        <w:t>Vypočítejte kalkulaci na jednotku výkonu z následujících vstupních údajů:</w:t>
      </w:r>
    </w:p>
    <w:p w:rsidR="00114690" w:rsidRDefault="00114690" w:rsidP="00114690">
      <w:pPr>
        <w:spacing w:line="276" w:lineRule="auto"/>
        <w:rPr>
          <w:rFonts w:ascii="Times New Roman" w:hAnsi="Times New Roman" w:cs="Times New Roman"/>
          <w:sz w:val="24"/>
          <w:szCs w:val="24"/>
        </w:rPr>
      </w:pPr>
    </w:p>
    <w:p w:rsidR="0082783D" w:rsidRDefault="00114690" w:rsidP="0082783D">
      <w:pPr>
        <w:spacing w:line="276" w:lineRule="auto"/>
        <w:rPr>
          <w:rFonts w:ascii="Times New Roman" w:hAnsi="Times New Roman" w:cs="Times New Roman"/>
          <w:sz w:val="24"/>
          <w:szCs w:val="24"/>
        </w:rPr>
      </w:pPr>
      <w:r>
        <w:rPr>
          <w:rFonts w:ascii="Times New Roman" w:hAnsi="Times New Roman" w:cs="Times New Roman"/>
          <w:sz w:val="24"/>
          <w:szCs w:val="24"/>
        </w:rPr>
        <w:t xml:space="preserve">Firma bude vyrábět jeden typ výrobku, na základě norem spotřeby jsou stanoveny hodnoty přímých nákladů, viz tabulka. Celkové odbytové náklady jsou rozpočtovány ve výši 25 000 Kč, plán výroby je 5 000 </w:t>
      </w:r>
      <w:proofErr w:type="gramStart"/>
      <w:r>
        <w:rPr>
          <w:rFonts w:ascii="Times New Roman" w:hAnsi="Times New Roman" w:cs="Times New Roman"/>
          <w:sz w:val="24"/>
          <w:szCs w:val="24"/>
        </w:rPr>
        <w:t>kusů  za</w:t>
      </w:r>
      <w:proofErr w:type="gramEnd"/>
      <w:r>
        <w:rPr>
          <w:rFonts w:ascii="Times New Roman" w:hAnsi="Times New Roman" w:cs="Times New Roman"/>
          <w:sz w:val="24"/>
          <w:szCs w:val="24"/>
        </w:rPr>
        <w:t xml:space="preserve"> měsíc.</w:t>
      </w:r>
    </w:p>
    <w:p w:rsidR="00114690" w:rsidRDefault="00114690" w:rsidP="0082783D">
      <w:pPr>
        <w:spacing w:line="276" w:lineRule="auto"/>
        <w:rPr>
          <w:rFonts w:ascii="Times New Roman" w:hAnsi="Times New Roman" w:cs="Times New Roman"/>
          <w:sz w:val="24"/>
          <w:szCs w:val="24"/>
        </w:rPr>
      </w:pPr>
    </w:p>
    <w:tbl>
      <w:tblPr>
        <w:tblStyle w:val="Mkatabulky"/>
        <w:tblW w:w="0" w:type="auto"/>
        <w:tblLook w:val="04A0"/>
      </w:tblPr>
      <w:tblGrid>
        <w:gridCol w:w="6487"/>
        <w:gridCol w:w="2552"/>
      </w:tblGrid>
      <w:tr w:rsidR="00114690" w:rsidTr="00114690">
        <w:tc>
          <w:tcPr>
            <w:tcW w:w="6487" w:type="dxa"/>
          </w:tcPr>
          <w:p w:rsidR="00114690" w:rsidRDefault="00114690" w:rsidP="0082783D">
            <w:pPr>
              <w:spacing w:line="276" w:lineRule="auto"/>
              <w:rPr>
                <w:rFonts w:ascii="Times New Roman" w:hAnsi="Times New Roman" w:cs="Times New Roman"/>
                <w:sz w:val="24"/>
                <w:szCs w:val="24"/>
              </w:rPr>
            </w:pPr>
            <w:r>
              <w:rPr>
                <w:rFonts w:ascii="Times New Roman" w:hAnsi="Times New Roman" w:cs="Times New Roman"/>
                <w:sz w:val="24"/>
                <w:szCs w:val="24"/>
              </w:rPr>
              <w:t>Položka kalkulačního vzorce</w:t>
            </w:r>
          </w:p>
        </w:tc>
        <w:tc>
          <w:tcPr>
            <w:tcW w:w="2552" w:type="dxa"/>
          </w:tcPr>
          <w:p w:rsidR="00114690" w:rsidRDefault="00114690" w:rsidP="0082783D">
            <w:pPr>
              <w:spacing w:line="276" w:lineRule="auto"/>
              <w:rPr>
                <w:rFonts w:ascii="Times New Roman" w:hAnsi="Times New Roman" w:cs="Times New Roman"/>
                <w:sz w:val="24"/>
                <w:szCs w:val="24"/>
              </w:rPr>
            </w:pPr>
            <w:r>
              <w:rPr>
                <w:rFonts w:ascii="Times New Roman" w:hAnsi="Times New Roman" w:cs="Times New Roman"/>
                <w:sz w:val="24"/>
                <w:szCs w:val="24"/>
              </w:rPr>
              <w:t xml:space="preserve">     Kč</w:t>
            </w:r>
          </w:p>
        </w:tc>
      </w:tr>
      <w:tr w:rsidR="00114690" w:rsidTr="00114690">
        <w:tc>
          <w:tcPr>
            <w:tcW w:w="6487" w:type="dxa"/>
          </w:tcPr>
          <w:p w:rsidR="00114690" w:rsidRDefault="00114690" w:rsidP="00114690">
            <w:pPr>
              <w:spacing w:line="276" w:lineRule="auto"/>
              <w:rPr>
                <w:rFonts w:ascii="Times New Roman" w:hAnsi="Times New Roman" w:cs="Times New Roman"/>
                <w:sz w:val="24"/>
                <w:szCs w:val="24"/>
              </w:rPr>
            </w:pPr>
            <w:r>
              <w:rPr>
                <w:rFonts w:ascii="Times New Roman" w:hAnsi="Times New Roman" w:cs="Times New Roman"/>
                <w:sz w:val="24"/>
                <w:szCs w:val="24"/>
              </w:rPr>
              <w:t>Spotřeba přímého materiálu</w:t>
            </w:r>
          </w:p>
        </w:tc>
        <w:tc>
          <w:tcPr>
            <w:tcW w:w="2552" w:type="dxa"/>
          </w:tcPr>
          <w:p w:rsidR="00114690" w:rsidRDefault="00114690" w:rsidP="0082783D">
            <w:pPr>
              <w:spacing w:line="276" w:lineRule="auto"/>
              <w:rPr>
                <w:rFonts w:ascii="Times New Roman" w:hAnsi="Times New Roman" w:cs="Times New Roman"/>
                <w:sz w:val="24"/>
                <w:szCs w:val="24"/>
              </w:rPr>
            </w:pPr>
            <w:r>
              <w:rPr>
                <w:rFonts w:ascii="Times New Roman" w:hAnsi="Times New Roman" w:cs="Times New Roman"/>
                <w:sz w:val="24"/>
                <w:szCs w:val="24"/>
              </w:rPr>
              <w:t xml:space="preserve">     25,--</w:t>
            </w:r>
          </w:p>
        </w:tc>
      </w:tr>
      <w:tr w:rsidR="00114690" w:rsidTr="00114690">
        <w:tc>
          <w:tcPr>
            <w:tcW w:w="6487" w:type="dxa"/>
          </w:tcPr>
          <w:p w:rsidR="00114690" w:rsidRDefault="00114690" w:rsidP="00114690">
            <w:pPr>
              <w:spacing w:line="276" w:lineRule="auto"/>
              <w:rPr>
                <w:rFonts w:ascii="Times New Roman" w:hAnsi="Times New Roman" w:cs="Times New Roman"/>
                <w:sz w:val="24"/>
                <w:szCs w:val="24"/>
              </w:rPr>
            </w:pPr>
            <w:r>
              <w:rPr>
                <w:rFonts w:ascii="Times New Roman" w:hAnsi="Times New Roman" w:cs="Times New Roman"/>
                <w:sz w:val="24"/>
                <w:szCs w:val="24"/>
              </w:rPr>
              <w:t xml:space="preserve">Jednicová mzda </w:t>
            </w:r>
          </w:p>
        </w:tc>
        <w:tc>
          <w:tcPr>
            <w:tcW w:w="2552" w:type="dxa"/>
          </w:tcPr>
          <w:p w:rsidR="00114690" w:rsidRDefault="00114690" w:rsidP="0082783D">
            <w:pPr>
              <w:spacing w:line="276" w:lineRule="auto"/>
              <w:rPr>
                <w:rFonts w:ascii="Times New Roman" w:hAnsi="Times New Roman" w:cs="Times New Roman"/>
                <w:sz w:val="24"/>
                <w:szCs w:val="24"/>
              </w:rPr>
            </w:pPr>
            <w:r>
              <w:rPr>
                <w:rFonts w:ascii="Times New Roman" w:hAnsi="Times New Roman" w:cs="Times New Roman"/>
                <w:sz w:val="24"/>
                <w:szCs w:val="24"/>
              </w:rPr>
              <w:t xml:space="preserve">       6,--</w:t>
            </w:r>
          </w:p>
        </w:tc>
      </w:tr>
      <w:tr w:rsidR="00114690" w:rsidTr="00114690">
        <w:tc>
          <w:tcPr>
            <w:tcW w:w="6487" w:type="dxa"/>
          </w:tcPr>
          <w:p w:rsidR="00114690" w:rsidRDefault="00114690" w:rsidP="0082783D">
            <w:pPr>
              <w:spacing w:line="276" w:lineRule="auto"/>
              <w:rPr>
                <w:rFonts w:ascii="Times New Roman" w:hAnsi="Times New Roman" w:cs="Times New Roman"/>
                <w:sz w:val="24"/>
                <w:szCs w:val="24"/>
              </w:rPr>
            </w:pPr>
            <w:r>
              <w:rPr>
                <w:rFonts w:ascii="Times New Roman" w:hAnsi="Times New Roman" w:cs="Times New Roman"/>
                <w:sz w:val="24"/>
                <w:szCs w:val="24"/>
              </w:rPr>
              <w:t>Ostatní přímé náklady</w:t>
            </w:r>
          </w:p>
        </w:tc>
        <w:tc>
          <w:tcPr>
            <w:tcW w:w="2552" w:type="dxa"/>
          </w:tcPr>
          <w:p w:rsidR="00114690" w:rsidRDefault="00114690" w:rsidP="0082783D">
            <w:pPr>
              <w:spacing w:line="276" w:lineRule="auto"/>
              <w:rPr>
                <w:rFonts w:ascii="Times New Roman" w:hAnsi="Times New Roman" w:cs="Times New Roman"/>
                <w:sz w:val="24"/>
                <w:szCs w:val="24"/>
              </w:rPr>
            </w:pPr>
            <w:r>
              <w:rPr>
                <w:rFonts w:ascii="Times New Roman" w:hAnsi="Times New Roman" w:cs="Times New Roman"/>
                <w:sz w:val="24"/>
                <w:szCs w:val="24"/>
              </w:rPr>
              <w:t xml:space="preserve">       3,--</w:t>
            </w:r>
          </w:p>
        </w:tc>
      </w:tr>
      <w:tr w:rsidR="00114690" w:rsidTr="00114690">
        <w:tc>
          <w:tcPr>
            <w:tcW w:w="6487" w:type="dxa"/>
          </w:tcPr>
          <w:p w:rsidR="00114690" w:rsidRDefault="00114690" w:rsidP="0082783D">
            <w:pPr>
              <w:spacing w:line="276" w:lineRule="auto"/>
              <w:rPr>
                <w:rFonts w:ascii="Times New Roman" w:hAnsi="Times New Roman" w:cs="Times New Roman"/>
                <w:sz w:val="24"/>
                <w:szCs w:val="24"/>
              </w:rPr>
            </w:pPr>
            <w:r>
              <w:rPr>
                <w:rFonts w:ascii="Times New Roman" w:hAnsi="Times New Roman" w:cs="Times New Roman"/>
                <w:sz w:val="24"/>
                <w:szCs w:val="24"/>
              </w:rPr>
              <w:t>Celkové jednicové náklady</w:t>
            </w:r>
          </w:p>
        </w:tc>
        <w:tc>
          <w:tcPr>
            <w:tcW w:w="2552" w:type="dxa"/>
          </w:tcPr>
          <w:p w:rsidR="00114690" w:rsidRDefault="00114690" w:rsidP="0082783D">
            <w:pPr>
              <w:spacing w:line="276" w:lineRule="auto"/>
              <w:rPr>
                <w:rFonts w:ascii="Times New Roman" w:hAnsi="Times New Roman" w:cs="Times New Roman"/>
                <w:sz w:val="24"/>
                <w:szCs w:val="24"/>
              </w:rPr>
            </w:pPr>
            <w:r>
              <w:rPr>
                <w:rFonts w:ascii="Times New Roman" w:hAnsi="Times New Roman" w:cs="Times New Roman"/>
                <w:sz w:val="24"/>
                <w:szCs w:val="24"/>
              </w:rPr>
              <w:t xml:space="preserve">      34,--</w:t>
            </w:r>
          </w:p>
        </w:tc>
      </w:tr>
    </w:tbl>
    <w:p w:rsidR="00114690" w:rsidRDefault="00114690" w:rsidP="0082783D">
      <w:pPr>
        <w:spacing w:line="276" w:lineRule="auto"/>
        <w:rPr>
          <w:rFonts w:ascii="Times New Roman" w:hAnsi="Times New Roman" w:cs="Times New Roman"/>
          <w:sz w:val="24"/>
          <w:szCs w:val="24"/>
        </w:rPr>
      </w:pPr>
    </w:p>
    <w:p w:rsidR="00114690" w:rsidRPr="00114690" w:rsidRDefault="00114690" w:rsidP="00114690">
      <w:pPr>
        <w:spacing w:line="276" w:lineRule="auto"/>
        <w:ind w:left="360"/>
        <w:rPr>
          <w:rFonts w:ascii="Times New Roman" w:hAnsi="Times New Roman" w:cs="Times New Roman"/>
          <w:sz w:val="24"/>
          <w:szCs w:val="24"/>
        </w:rPr>
      </w:pPr>
    </w:p>
    <w:p w:rsidR="00114690" w:rsidRDefault="00114690" w:rsidP="00E47202">
      <w:pPr>
        <w:pStyle w:val="Odstavecseseznamem"/>
        <w:numPr>
          <w:ilvl w:val="0"/>
          <w:numId w:val="80"/>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Jak by se změnil výpočet, kdyby firma vyráběla dva výrobky, které se liší ve velikosti, druhý výrobek by byl o 1/5 </w:t>
      </w:r>
      <w:r w:rsidR="001F322B">
        <w:rPr>
          <w:rFonts w:ascii="Times New Roman" w:hAnsi="Times New Roman" w:cs="Times New Roman"/>
          <w:sz w:val="24"/>
          <w:szCs w:val="24"/>
        </w:rPr>
        <w:t>náročnější na spotřebu materiálu?</w:t>
      </w:r>
      <w:r w:rsidR="00536BB0">
        <w:rPr>
          <w:rFonts w:ascii="Times New Roman" w:hAnsi="Times New Roman" w:cs="Times New Roman"/>
          <w:sz w:val="24"/>
          <w:szCs w:val="24"/>
        </w:rPr>
        <w:t xml:space="preserve"> Plán výroby je 3000 kusů. </w:t>
      </w:r>
    </w:p>
    <w:p w:rsidR="00114690" w:rsidRDefault="00E47202" w:rsidP="00E47202">
      <w:pPr>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1F322B">
        <w:rPr>
          <w:rFonts w:ascii="Times New Roman" w:hAnsi="Times New Roman" w:cs="Times New Roman"/>
          <w:sz w:val="24"/>
          <w:szCs w:val="24"/>
        </w:rPr>
        <w:t>O jaký typ přiřazování nepřímých nákladů se jedná?</w:t>
      </w:r>
    </w:p>
    <w:p w:rsidR="001F322B" w:rsidRDefault="001F322B" w:rsidP="001F322B">
      <w:pPr>
        <w:spacing w:line="276" w:lineRule="auto"/>
        <w:ind w:left="720"/>
        <w:rPr>
          <w:rFonts w:ascii="Times New Roman" w:hAnsi="Times New Roman" w:cs="Times New Roman"/>
          <w:sz w:val="24"/>
          <w:szCs w:val="24"/>
        </w:rPr>
      </w:pPr>
    </w:p>
    <w:p w:rsidR="001F322B" w:rsidRDefault="001F322B" w:rsidP="001F322B">
      <w:pPr>
        <w:pStyle w:val="Odstavecseseznamem"/>
        <w:numPr>
          <w:ilvl w:val="0"/>
          <w:numId w:val="80"/>
        </w:numPr>
        <w:spacing w:line="276" w:lineRule="auto"/>
        <w:rPr>
          <w:rFonts w:ascii="Times New Roman" w:hAnsi="Times New Roman" w:cs="Times New Roman"/>
          <w:sz w:val="24"/>
          <w:szCs w:val="24"/>
        </w:rPr>
      </w:pPr>
      <w:r w:rsidRPr="00F6548F">
        <w:rPr>
          <w:rFonts w:ascii="Times New Roman" w:hAnsi="Times New Roman" w:cs="Times New Roman"/>
          <w:sz w:val="24"/>
          <w:szCs w:val="24"/>
          <w:u w:val="single"/>
        </w:rPr>
        <w:t>Vypočítejte kalkulaci na výrobky</w:t>
      </w:r>
      <w:r>
        <w:rPr>
          <w:rFonts w:ascii="Times New Roman" w:hAnsi="Times New Roman" w:cs="Times New Roman"/>
          <w:sz w:val="24"/>
          <w:szCs w:val="24"/>
        </w:rPr>
        <w:t xml:space="preserve">, pokud máte k dispozici </w:t>
      </w:r>
      <w:proofErr w:type="gramStart"/>
      <w:r>
        <w:rPr>
          <w:rFonts w:ascii="Times New Roman" w:hAnsi="Times New Roman" w:cs="Times New Roman"/>
          <w:sz w:val="24"/>
          <w:szCs w:val="24"/>
        </w:rPr>
        <w:t>následující  informace</w:t>
      </w:r>
      <w:proofErr w:type="gramEnd"/>
      <w:r>
        <w:rPr>
          <w:rFonts w:ascii="Times New Roman" w:hAnsi="Times New Roman" w:cs="Times New Roman"/>
          <w:sz w:val="24"/>
          <w:szCs w:val="24"/>
        </w:rPr>
        <w:t>:</w:t>
      </w:r>
    </w:p>
    <w:p w:rsidR="00484D01" w:rsidRDefault="00484D01" w:rsidP="0014584D">
      <w:pPr>
        <w:spacing w:line="276" w:lineRule="auto"/>
        <w:rPr>
          <w:rFonts w:ascii="Times New Roman" w:hAnsi="Times New Roman" w:cs="Times New Roman"/>
          <w:sz w:val="24"/>
          <w:szCs w:val="24"/>
        </w:rPr>
      </w:pPr>
    </w:p>
    <w:p w:rsidR="0014584D" w:rsidRDefault="0014584D" w:rsidP="0014584D">
      <w:pPr>
        <w:spacing w:line="276" w:lineRule="auto"/>
        <w:rPr>
          <w:rFonts w:ascii="Times New Roman" w:hAnsi="Times New Roman" w:cs="Times New Roman"/>
          <w:sz w:val="24"/>
          <w:szCs w:val="24"/>
        </w:rPr>
      </w:pPr>
      <w:r>
        <w:rPr>
          <w:rFonts w:ascii="Times New Roman" w:hAnsi="Times New Roman" w:cs="Times New Roman"/>
          <w:sz w:val="24"/>
          <w:szCs w:val="24"/>
        </w:rPr>
        <w:t>Firma Nitka vyrábí 4 000 ks pánských kalhot a 4 200 kusů dámských šatů, přehled vstupů uvádí následující tabulka:</w:t>
      </w:r>
    </w:p>
    <w:p w:rsidR="0014584D" w:rsidRDefault="0014584D" w:rsidP="0014584D">
      <w:pPr>
        <w:spacing w:line="276" w:lineRule="auto"/>
        <w:rPr>
          <w:rFonts w:ascii="Times New Roman" w:hAnsi="Times New Roman" w:cs="Times New Roman"/>
          <w:sz w:val="24"/>
          <w:szCs w:val="24"/>
        </w:rPr>
      </w:pPr>
    </w:p>
    <w:tbl>
      <w:tblPr>
        <w:tblStyle w:val="Mkatabulky"/>
        <w:tblW w:w="0" w:type="auto"/>
        <w:tblLook w:val="04A0"/>
      </w:tblPr>
      <w:tblGrid>
        <w:gridCol w:w="3070"/>
        <w:gridCol w:w="3071"/>
        <w:gridCol w:w="3071"/>
      </w:tblGrid>
      <w:tr w:rsidR="0014584D" w:rsidTr="0014584D">
        <w:tc>
          <w:tcPr>
            <w:tcW w:w="3070" w:type="dxa"/>
          </w:tcPr>
          <w:p w:rsidR="0014584D" w:rsidRDefault="0014584D" w:rsidP="0014584D">
            <w:pPr>
              <w:spacing w:line="276" w:lineRule="auto"/>
              <w:rPr>
                <w:rFonts w:ascii="Times New Roman" w:hAnsi="Times New Roman" w:cs="Times New Roman"/>
                <w:sz w:val="24"/>
                <w:szCs w:val="24"/>
              </w:rPr>
            </w:pPr>
            <w:r>
              <w:rPr>
                <w:rFonts w:ascii="Times New Roman" w:hAnsi="Times New Roman" w:cs="Times New Roman"/>
                <w:sz w:val="24"/>
                <w:szCs w:val="24"/>
              </w:rPr>
              <w:t>položka</w:t>
            </w:r>
          </w:p>
        </w:tc>
        <w:tc>
          <w:tcPr>
            <w:tcW w:w="3071" w:type="dxa"/>
          </w:tcPr>
          <w:p w:rsidR="0014584D" w:rsidRDefault="0014584D" w:rsidP="0014584D">
            <w:pPr>
              <w:spacing w:line="276" w:lineRule="auto"/>
              <w:rPr>
                <w:rFonts w:ascii="Times New Roman" w:hAnsi="Times New Roman" w:cs="Times New Roman"/>
                <w:sz w:val="24"/>
                <w:szCs w:val="24"/>
              </w:rPr>
            </w:pPr>
            <w:r>
              <w:rPr>
                <w:rFonts w:ascii="Times New Roman" w:hAnsi="Times New Roman" w:cs="Times New Roman"/>
                <w:sz w:val="24"/>
                <w:szCs w:val="24"/>
              </w:rPr>
              <w:t>Kalhoty</w:t>
            </w:r>
          </w:p>
        </w:tc>
        <w:tc>
          <w:tcPr>
            <w:tcW w:w="3071" w:type="dxa"/>
          </w:tcPr>
          <w:p w:rsidR="0014584D" w:rsidRDefault="0014584D" w:rsidP="0014584D">
            <w:pPr>
              <w:spacing w:line="276" w:lineRule="auto"/>
              <w:rPr>
                <w:rFonts w:ascii="Times New Roman" w:hAnsi="Times New Roman" w:cs="Times New Roman"/>
                <w:sz w:val="24"/>
                <w:szCs w:val="24"/>
              </w:rPr>
            </w:pPr>
            <w:r>
              <w:rPr>
                <w:rFonts w:ascii="Times New Roman" w:hAnsi="Times New Roman" w:cs="Times New Roman"/>
                <w:sz w:val="24"/>
                <w:szCs w:val="24"/>
              </w:rPr>
              <w:t>Šaty</w:t>
            </w:r>
          </w:p>
        </w:tc>
      </w:tr>
      <w:tr w:rsidR="0014584D" w:rsidTr="0014584D">
        <w:tc>
          <w:tcPr>
            <w:tcW w:w="3070" w:type="dxa"/>
          </w:tcPr>
          <w:p w:rsidR="0014584D" w:rsidRDefault="0014584D" w:rsidP="0014584D">
            <w:pPr>
              <w:spacing w:line="276" w:lineRule="auto"/>
              <w:rPr>
                <w:rFonts w:ascii="Times New Roman" w:hAnsi="Times New Roman" w:cs="Times New Roman"/>
                <w:sz w:val="24"/>
                <w:szCs w:val="24"/>
              </w:rPr>
            </w:pPr>
            <w:r>
              <w:rPr>
                <w:rFonts w:ascii="Times New Roman" w:hAnsi="Times New Roman" w:cs="Times New Roman"/>
                <w:sz w:val="24"/>
                <w:szCs w:val="24"/>
              </w:rPr>
              <w:t>Spotřeba materiálu/1 ks</w:t>
            </w:r>
          </w:p>
        </w:tc>
        <w:tc>
          <w:tcPr>
            <w:tcW w:w="3071" w:type="dxa"/>
          </w:tcPr>
          <w:p w:rsidR="0014584D" w:rsidRDefault="0014584D" w:rsidP="0014584D">
            <w:pPr>
              <w:spacing w:line="276" w:lineRule="auto"/>
              <w:rPr>
                <w:rFonts w:ascii="Times New Roman" w:hAnsi="Times New Roman" w:cs="Times New Roman"/>
                <w:sz w:val="24"/>
                <w:szCs w:val="24"/>
              </w:rPr>
            </w:pPr>
            <w:r>
              <w:rPr>
                <w:rFonts w:ascii="Times New Roman" w:hAnsi="Times New Roman" w:cs="Times New Roman"/>
                <w:sz w:val="24"/>
                <w:szCs w:val="24"/>
              </w:rPr>
              <w:t>1,5</w:t>
            </w:r>
          </w:p>
        </w:tc>
        <w:tc>
          <w:tcPr>
            <w:tcW w:w="3071" w:type="dxa"/>
          </w:tcPr>
          <w:p w:rsidR="0014584D" w:rsidRDefault="0014584D" w:rsidP="0014584D">
            <w:pPr>
              <w:spacing w:line="276" w:lineRule="auto"/>
              <w:rPr>
                <w:rFonts w:ascii="Times New Roman" w:hAnsi="Times New Roman" w:cs="Times New Roman"/>
                <w:sz w:val="24"/>
                <w:szCs w:val="24"/>
              </w:rPr>
            </w:pPr>
            <w:r>
              <w:rPr>
                <w:rFonts w:ascii="Times New Roman" w:hAnsi="Times New Roman" w:cs="Times New Roman"/>
                <w:sz w:val="24"/>
                <w:szCs w:val="24"/>
              </w:rPr>
              <w:t>2</w:t>
            </w:r>
          </w:p>
        </w:tc>
      </w:tr>
      <w:tr w:rsidR="0014584D" w:rsidTr="0014584D">
        <w:tc>
          <w:tcPr>
            <w:tcW w:w="3070" w:type="dxa"/>
          </w:tcPr>
          <w:p w:rsidR="0014584D" w:rsidRDefault="0014584D" w:rsidP="0014584D">
            <w:pPr>
              <w:spacing w:line="276" w:lineRule="auto"/>
              <w:rPr>
                <w:rFonts w:ascii="Times New Roman" w:hAnsi="Times New Roman" w:cs="Times New Roman"/>
                <w:sz w:val="24"/>
                <w:szCs w:val="24"/>
              </w:rPr>
            </w:pPr>
            <w:r>
              <w:rPr>
                <w:rFonts w:ascii="Times New Roman" w:hAnsi="Times New Roman" w:cs="Times New Roman"/>
                <w:sz w:val="24"/>
                <w:szCs w:val="24"/>
              </w:rPr>
              <w:t>Cena za jednotku</w:t>
            </w:r>
          </w:p>
        </w:tc>
        <w:tc>
          <w:tcPr>
            <w:tcW w:w="3071" w:type="dxa"/>
          </w:tcPr>
          <w:p w:rsidR="0014584D" w:rsidRDefault="0014584D" w:rsidP="0014584D">
            <w:pPr>
              <w:spacing w:line="276" w:lineRule="auto"/>
              <w:rPr>
                <w:rFonts w:ascii="Times New Roman" w:hAnsi="Times New Roman" w:cs="Times New Roman"/>
                <w:sz w:val="24"/>
                <w:szCs w:val="24"/>
              </w:rPr>
            </w:pPr>
            <w:r>
              <w:rPr>
                <w:rFonts w:ascii="Times New Roman" w:hAnsi="Times New Roman" w:cs="Times New Roman"/>
                <w:sz w:val="24"/>
                <w:szCs w:val="24"/>
              </w:rPr>
              <w:t>65 Kč</w:t>
            </w:r>
          </w:p>
        </w:tc>
        <w:tc>
          <w:tcPr>
            <w:tcW w:w="3071" w:type="dxa"/>
          </w:tcPr>
          <w:p w:rsidR="0014584D" w:rsidRDefault="0014584D" w:rsidP="0014584D">
            <w:pPr>
              <w:spacing w:line="276" w:lineRule="auto"/>
              <w:rPr>
                <w:rFonts w:ascii="Times New Roman" w:hAnsi="Times New Roman" w:cs="Times New Roman"/>
                <w:sz w:val="24"/>
                <w:szCs w:val="24"/>
              </w:rPr>
            </w:pPr>
            <w:r>
              <w:rPr>
                <w:rFonts w:ascii="Times New Roman" w:hAnsi="Times New Roman" w:cs="Times New Roman"/>
                <w:sz w:val="24"/>
                <w:szCs w:val="24"/>
              </w:rPr>
              <w:t>55 Kč</w:t>
            </w:r>
          </w:p>
        </w:tc>
      </w:tr>
      <w:tr w:rsidR="0014584D" w:rsidTr="0014584D">
        <w:tc>
          <w:tcPr>
            <w:tcW w:w="3070" w:type="dxa"/>
          </w:tcPr>
          <w:p w:rsidR="0014584D" w:rsidRDefault="0014584D" w:rsidP="0014584D">
            <w:pPr>
              <w:spacing w:line="276" w:lineRule="auto"/>
              <w:rPr>
                <w:rFonts w:ascii="Times New Roman" w:hAnsi="Times New Roman" w:cs="Times New Roman"/>
                <w:sz w:val="24"/>
                <w:szCs w:val="24"/>
              </w:rPr>
            </w:pPr>
            <w:r>
              <w:rPr>
                <w:rFonts w:ascii="Times New Roman" w:hAnsi="Times New Roman" w:cs="Times New Roman"/>
                <w:sz w:val="24"/>
                <w:szCs w:val="24"/>
              </w:rPr>
              <w:t>Ostatní základní materiál</w:t>
            </w:r>
          </w:p>
        </w:tc>
        <w:tc>
          <w:tcPr>
            <w:tcW w:w="3071" w:type="dxa"/>
          </w:tcPr>
          <w:p w:rsidR="0014584D" w:rsidRDefault="0014584D" w:rsidP="0014584D">
            <w:pPr>
              <w:spacing w:line="276" w:lineRule="auto"/>
              <w:rPr>
                <w:rFonts w:ascii="Times New Roman" w:hAnsi="Times New Roman" w:cs="Times New Roman"/>
                <w:sz w:val="24"/>
                <w:szCs w:val="24"/>
              </w:rPr>
            </w:pPr>
            <w:r>
              <w:rPr>
                <w:rFonts w:ascii="Times New Roman" w:hAnsi="Times New Roman" w:cs="Times New Roman"/>
                <w:sz w:val="24"/>
                <w:szCs w:val="24"/>
              </w:rPr>
              <w:t>2,50 Kč</w:t>
            </w:r>
          </w:p>
        </w:tc>
        <w:tc>
          <w:tcPr>
            <w:tcW w:w="3071" w:type="dxa"/>
          </w:tcPr>
          <w:p w:rsidR="0014584D" w:rsidRDefault="0014584D" w:rsidP="0014584D">
            <w:pPr>
              <w:spacing w:line="276" w:lineRule="auto"/>
              <w:rPr>
                <w:rFonts w:ascii="Times New Roman" w:hAnsi="Times New Roman" w:cs="Times New Roman"/>
                <w:sz w:val="24"/>
                <w:szCs w:val="24"/>
              </w:rPr>
            </w:pPr>
            <w:r>
              <w:rPr>
                <w:rFonts w:ascii="Times New Roman" w:hAnsi="Times New Roman" w:cs="Times New Roman"/>
                <w:sz w:val="24"/>
                <w:szCs w:val="24"/>
              </w:rPr>
              <w:t>10 Kč</w:t>
            </w:r>
          </w:p>
        </w:tc>
      </w:tr>
      <w:tr w:rsidR="0014584D" w:rsidTr="0014584D">
        <w:tc>
          <w:tcPr>
            <w:tcW w:w="3070" w:type="dxa"/>
          </w:tcPr>
          <w:p w:rsidR="0014584D" w:rsidRDefault="0014584D" w:rsidP="0014584D">
            <w:pPr>
              <w:spacing w:line="276" w:lineRule="auto"/>
              <w:rPr>
                <w:rFonts w:ascii="Times New Roman" w:hAnsi="Times New Roman" w:cs="Times New Roman"/>
                <w:sz w:val="24"/>
                <w:szCs w:val="24"/>
              </w:rPr>
            </w:pPr>
            <w:r>
              <w:rPr>
                <w:rFonts w:ascii="Times New Roman" w:hAnsi="Times New Roman" w:cs="Times New Roman"/>
                <w:sz w:val="24"/>
                <w:szCs w:val="24"/>
              </w:rPr>
              <w:t>Počet hodin na výrobu</w:t>
            </w:r>
          </w:p>
        </w:tc>
        <w:tc>
          <w:tcPr>
            <w:tcW w:w="3071" w:type="dxa"/>
          </w:tcPr>
          <w:p w:rsidR="0014584D" w:rsidRDefault="0014584D" w:rsidP="0014584D">
            <w:pPr>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3071" w:type="dxa"/>
          </w:tcPr>
          <w:p w:rsidR="0014584D" w:rsidRDefault="0014584D" w:rsidP="0014584D">
            <w:pPr>
              <w:spacing w:line="276" w:lineRule="auto"/>
              <w:rPr>
                <w:rFonts w:ascii="Times New Roman" w:hAnsi="Times New Roman" w:cs="Times New Roman"/>
                <w:sz w:val="24"/>
                <w:szCs w:val="24"/>
              </w:rPr>
            </w:pPr>
            <w:r>
              <w:rPr>
                <w:rFonts w:ascii="Times New Roman" w:hAnsi="Times New Roman" w:cs="Times New Roman"/>
                <w:sz w:val="24"/>
                <w:szCs w:val="24"/>
              </w:rPr>
              <w:t>4</w:t>
            </w:r>
          </w:p>
        </w:tc>
      </w:tr>
      <w:tr w:rsidR="0014584D" w:rsidTr="0014584D">
        <w:tc>
          <w:tcPr>
            <w:tcW w:w="3070" w:type="dxa"/>
          </w:tcPr>
          <w:p w:rsidR="0014584D" w:rsidRDefault="0014584D" w:rsidP="0014584D">
            <w:pPr>
              <w:spacing w:line="276" w:lineRule="auto"/>
              <w:rPr>
                <w:rFonts w:ascii="Times New Roman" w:hAnsi="Times New Roman" w:cs="Times New Roman"/>
                <w:sz w:val="24"/>
                <w:szCs w:val="24"/>
              </w:rPr>
            </w:pPr>
            <w:r>
              <w:rPr>
                <w:rFonts w:ascii="Times New Roman" w:hAnsi="Times New Roman" w:cs="Times New Roman"/>
                <w:sz w:val="24"/>
                <w:szCs w:val="24"/>
              </w:rPr>
              <w:t>Mzdový tarif</w:t>
            </w:r>
          </w:p>
        </w:tc>
        <w:tc>
          <w:tcPr>
            <w:tcW w:w="3071" w:type="dxa"/>
          </w:tcPr>
          <w:p w:rsidR="0014584D" w:rsidRDefault="0014584D" w:rsidP="0014584D">
            <w:pPr>
              <w:spacing w:line="276" w:lineRule="auto"/>
              <w:rPr>
                <w:rFonts w:ascii="Times New Roman" w:hAnsi="Times New Roman" w:cs="Times New Roman"/>
                <w:sz w:val="24"/>
                <w:szCs w:val="24"/>
              </w:rPr>
            </w:pPr>
            <w:r>
              <w:rPr>
                <w:rFonts w:ascii="Times New Roman" w:hAnsi="Times New Roman" w:cs="Times New Roman"/>
                <w:sz w:val="24"/>
                <w:szCs w:val="24"/>
              </w:rPr>
              <w:t>20 Kč</w:t>
            </w:r>
          </w:p>
        </w:tc>
        <w:tc>
          <w:tcPr>
            <w:tcW w:w="3071" w:type="dxa"/>
          </w:tcPr>
          <w:p w:rsidR="0014584D" w:rsidRDefault="0014584D" w:rsidP="0014584D">
            <w:pPr>
              <w:spacing w:line="276" w:lineRule="auto"/>
              <w:rPr>
                <w:rFonts w:ascii="Times New Roman" w:hAnsi="Times New Roman" w:cs="Times New Roman"/>
                <w:sz w:val="24"/>
                <w:szCs w:val="24"/>
              </w:rPr>
            </w:pPr>
            <w:r>
              <w:rPr>
                <w:rFonts w:ascii="Times New Roman" w:hAnsi="Times New Roman" w:cs="Times New Roman"/>
                <w:sz w:val="24"/>
                <w:szCs w:val="24"/>
              </w:rPr>
              <w:t>20 Kč</w:t>
            </w:r>
          </w:p>
        </w:tc>
      </w:tr>
      <w:tr w:rsidR="0014584D" w:rsidTr="0014584D">
        <w:tc>
          <w:tcPr>
            <w:tcW w:w="3070" w:type="dxa"/>
          </w:tcPr>
          <w:p w:rsidR="0014584D" w:rsidRDefault="0014584D" w:rsidP="0014584D">
            <w:pPr>
              <w:spacing w:line="276" w:lineRule="auto"/>
              <w:rPr>
                <w:rFonts w:ascii="Times New Roman" w:hAnsi="Times New Roman" w:cs="Times New Roman"/>
                <w:sz w:val="24"/>
                <w:szCs w:val="24"/>
              </w:rPr>
            </w:pPr>
            <w:r>
              <w:rPr>
                <w:rFonts w:ascii="Times New Roman" w:hAnsi="Times New Roman" w:cs="Times New Roman"/>
                <w:sz w:val="24"/>
                <w:szCs w:val="24"/>
              </w:rPr>
              <w:t>Odbytové náklady</w:t>
            </w:r>
          </w:p>
        </w:tc>
        <w:tc>
          <w:tcPr>
            <w:tcW w:w="3071" w:type="dxa"/>
          </w:tcPr>
          <w:p w:rsidR="0014584D" w:rsidRDefault="0014584D" w:rsidP="0014584D">
            <w:pPr>
              <w:spacing w:line="276" w:lineRule="auto"/>
              <w:rPr>
                <w:rFonts w:ascii="Times New Roman" w:hAnsi="Times New Roman" w:cs="Times New Roman"/>
                <w:sz w:val="24"/>
                <w:szCs w:val="24"/>
              </w:rPr>
            </w:pPr>
            <w:r>
              <w:rPr>
                <w:rFonts w:ascii="Times New Roman" w:hAnsi="Times New Roman" w:cs="Times New Roman"/>
                <w:sz w:val="24"/>
                <w:szCs w:val="24"/>
              </w:rPr>
              <w:t>4 Kč</w:t>
            </w:r>
          </w:p>
        </w:tc>
        <w:tc>
          <w:tcPr>
            <w:tcW w:w="3071" w:type="dxa"/>
          </w:tcPr>
          <w:p w:rsidR="0014584D" w:rsidRDefault="00F6548F" w:rsidP="0014584D">
            <w:pPr>
              <w:spacing w:line="276" w:lineRule="auto"/>
              <w:rPr>
                <w:rFonts w:ascii="Times New Roman" w:hAnsi="Times New Roman" w:cs="Times New Roman"/>
                <w:sz w:val="24"/>
                <w:szCs w:val="24"/>
              </w:rPr>
            </w:pPr>
            <w:r>
              <w:rPr>
                <w:rFonts w:ascii="Times New Roman" w:hAnsi="Times New Roman" w:cs="Times New Roman"/>
                <w:sz w:val="24"/>
                <w:szCs w:val="24"/>
              </w:rPr>
              <w:t>8 Kč</w:t>
            </w:r>
          </w:p>
        </w:tc>
      </w:tr>
      <w:tr w:rsidR="0014584D" w:rsidTr="0014584D">
        <w:tc>
          <w:tcPr>
            <w:tcW w:w="3070" w:type="dxa"/>
          </w:tcPr>
          <w:p w:rsidR="0014584D" w:rsidRDefault="00F6548F" w:rsidP="0014584D">
            <w:pPr>
              <w:spacing w:line="276" w:lineRule="auto"/>
              <w:rPr>
                <w:rFonts w:ascii="Times New Roman" w:hAnsi="Times New Roman" w:cs="Times New Roman"/>
                <w:sz w:val="24"/>
                <w:szCs w:val="24"/>
              </w:rPr>
            </w:pPr>
            <w:r>
              <w:rPr>
                <w:rFonts w:ascii="Times New Roman" w:hAnsi="Times New Roman" w:cs="Times New Roman"/>
                <w:sz w:val="24"/>
                <w:szCs w:val="24"/>
              </w:rPr>
              <w:t>Prodejní cena bez DPH</w:t>
            </w:r>
          </w:p>
        </w:tc>
        <w:tc>
          <w:tcPr>
            <w:tcW w:w="3071" w:type="dxa"/>
          </w:tcPr>
          <w:p w:rsidR="0014584D" w:rsidRDefault="00F6548F" w:rsidP="0014584D">
            <w:pPr>
              <w:spacing w:line="276" w:lineRule="auto"/>
              <w:rPr>
                <w:rFonts w:ascii="Times New Roman" w:hAnsi="Times New Roman" w:cs="Times New Roman"/>
                <w:sz w:val="24"/>
                <w:szCs w:val="24"/>
              </w:rPr>
            </w:pPr>
            <w:r>
              <w:rPr>
                <w:rFonts w:ascii="Times New Roman" w:hAnsi="Times New Roman" w:cs="Times New Roman"/>
                <w:sz w:val="24"/>
                <w:szCs w:val="24"/>
              </w:rPr>
              <w:t>250 Kč</w:t>
            </w:r>
          </w:p>
        </w:tc>
        <w:tc>
          <w:tcPr>
            <w:tcW w:w="3071" w:type="dxa"/>
          </w:tcPr>
          <w:p w:rsidR="0014584D" w:rsidRDefault="00F6548F" w:rsidP="0014584D">
            <w:pPr>
              <w:spacing w:line="276" w:lineRule="auto"/>
              <w:rPr>
                <w:rFonts w:ascii="Times New Roman" w:hAnsi="Times New Roman" w:cs="Times New Roman"/>
                <w:sz w:val="24"/>
                <w:szCs w:val="24"/>
              </w:rPr>
            </w:pPr>
            <w:r>
              <w:rPr>
                <w:rFonts w:ascii="Times New Roman" w:hAnsi="Times New Roman" w:cs="Times New Roman"/>
                <w:sz w:val="24"/>
                <w:szCs w:val="24"/>
              </w:rPr>
              <w:t>400 Kč</w:t>
            </w:r>
          </w:p>
        </w:tc>
      </w:tr>
    </w:tbl>
    <w:p w:rsidR="0014584D" w:rsidRPr="0014584D" w:rsidRDefault="0014584D" w:rsidP="0014584D">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p>
    <w:p w:rsidR="00F6548F" w:rsidRDefault="00F6548F" w:rsidP="001F322B">
      <w:pPr>
        <w:spacing w:line="276" w:lineRule="auto"/>
        <w:ind w:left="720"/>
        <w:rPr>
          <w:rFonts w:ascii="Times New Roman" w:hAnsi="Times New Roman" w:cs="Times New Roman"/>
          <w:sz w:val="24"/>
          <w:szCs w:val="24"/>
        </w:rPr>
      </w:pPr>
      <w:r>
        <w:rPr>
          <w:rFonts w:ascii="Times New Roman" w:hAnsi="Times New Roman" w:cs="Times New Roman"/>
          <w:sz w:val="24"/>
          <w:szCs w:val="24"/>
        </w:rPr>
        <w:t>Hodnota správní režie činí 148 800 Kč</w:t>
      </w:r>
    </w:p>
    <w:p w:rsidR="00F6548F" w:rsidRDefault="00F6548F" w:rsidP="001F322B">
      <w:pPr>
        <w:spacing w:line="276" w:lineRule="auto"/>
        <w:ind w:left="720"/>
        <w:rPr>
          <w:rFonts w:ascii="Times New Roman" w:hAnsi="Times New Roman" w:cs="Times New Roman"/>
          <w:sz w:val="24"/>
          <w:szCs w:val="24"/>
        </w:rPr>
      </w:pPr>
      <w:r>
        <w:rPr>
          <w:rFonts w:ascii="Times New Roman" w:hAnsi="Times New Roman" w:cs="Times New Roman"/>
          <w:sz w:val="24"/>
          <w:szCs w:val="24"/>
        </w:rPr>
        <w:t>Hodnota výrobní režie činí 744 000 Kč</w:t>
      </w:r>
    </w:p>
    <w:p w:rsidR="00F6548F" w:rsidRDefault="00F6548F" w:rsidP="001F322B">
      <w:pPr>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Rozvrhová základna byla zvolena na úrovni přímých mezd. </w:t>
      </w:r>
    </w:p>
    <w:p w:rsidR="00F6548F" w:rsidRDefault="00F6548F" w:rsidP="001F322B">
      <w:pPr>
        <w:spacing w:line="276" w:lineRule="auto"/>
        <w:ind w:left="720"/>
        <w:rPr>
          <w:rFonts w:ascii="Times New Roman" w:hAnsi="Times New Roman" w:cs="Times New Roman"/>
          <w:sz w:val="24"/>
          <w:szCs w:val="24"/>
        </w:rPr>
      </w:pPr>
    </w:p>
    <w:p w:rsidR="001F322B" w:rsidRDefault="00F6548F" w:rsidP="001F322B">
      <w:pPr>
        <w:spacing w:line="276" w:lineRule="auto"/>
        <w:ind w:left="720"/>
        <w:rPr>
          <w:rFonts w:ascii="Times New Roman" w:hAnsi="Times New Roman" w:cs="Times New Roman"/>
          <w:sz w:val="24"/>
          <w:szCs w:val="24"/>
        </w:rPr>
      </w:pPr>
      <w:r>
        <w:rPr>
          <w:rFonts w:ascii="Times New Roman" w:hAnsi="Times New Roman" w:cs="Times New Roman"/>
          <w:sz w:val="24"/>
          <w:szCs w:val="24"/>
        </w:rPr>
        <w:t>Vypočítejte celkové výrobní náklady, podíl zisku na jednotlivý výrobek.</w:t>
      </w:r>
    </w:p>
    <w:p w:rsidR="00114690" w:rsidRDefault="00114690" w:rsidP="0082783D">
      <w:pPr>
        <w:spacing w:line="276" w:lineRule="auto"/>
        <w:rPr>
          <w:rFonts w:ascii="Times New Roman" w:hAnsi="Times New Roman" w:cs="Times New Roman"/>
          <w:sz w:val="24"/>
          <w:szCs w:val="24"/>
        </w:rPr>
      </w:pPr>
    </w:p>
    <w:p w:rsidR="00114690" w:rsidRDefault="00F6548F" w:rsidP="0082783D">
      <w:pPr>
        <w:pStyle w:val="Odstavecseseznamem"/>
        <w:numPr>
          <w:ilvl w:val="0"/>
          <w:numId w:val="80"/>
        </w:numPr>
        <w:spacing w:line="276" w:lineRule="auto"/>
        <w:rPr>
          <w:rFonts w:ascii="Times New Roman" w:hAnsi="Times New Roman" w:cs="Times New Roman"/>
          <w:sz w:val="24"/>
          <w:szCs w:val="24"/>
        </w:rPr>
      </w:pPr>
      <w:r w:rsidRPr="00F6548F">
        <w:rPr>
          <w:rFonts w:ascii="Times New Roman" w:hAnsi="Times New Roman" w:cs="Times New Roman"/>
          <w:sz w:val="24"/>
          <w:szCs w:val="24"/>
          <w:u w:val="single"/>
        </w:rPr>
        <w:t>Stanovte cílové náklady pro výrobek</w:t>
      </w:r>
      <w:r w:rsidRPr="00F6548F">
        <w:rPr>
          <w:rFonts w:ascii="Times New Roman" w:hAnsi="Times New Roman" w:cs="Times New Roman"/>
          <w:sz w:val="24"/>
          <w:szCs w:val="24"/>
        </w:rPr>
        <w:t xml:space="preserve">, jehož prodejní cena je stanovena na 5 000 Kč, plánovaný objem prodeje </w:t>
      </w:r>
      <w:proofErr w:type="gramStart"/>
      <w:r w:rsidRPr="00F6548F">
        <w:rPr>
          <w:rFonts w:ascii="Times New Roman" w:hAnsi="Times New Roman" w:cs="Times New Roman"/>
          <w:sz w:val="24"/>
          <w:szCs w:val="24"/>
        </w:rPr>
        <w:t>je  2500</w:t>
      </w:r>
      <w:proofErr w:type="gramEnd"/>
      <w:r w:rsidRPr="00F6548F">
        <w:rPr>
          <w:rFonts w:ascii="Times New Roman" w:hAnsi="Times New Roman" w:cs="Times New Roman"/>
          <w:sz w:val="24"/>
          <w:szCs w:val="24"/>
        </w:rPr>
        <w:t xml:space="preserve"> ks výrobků. Propočtov</w:t>
      </w:r>
      <w:r>
        <w:rPr>
          <w:rFonts w:ascii="Times New Roman" w:hAnsi="Times New Roman" w:cs="Times New Roman"/>
          <w:sz w:val="24"/>
          <w:szCs w:val="24"/>
        </w:rPr>
        <w:t>á</w:t>
      </w:r>
      <w:r w:rsidRPr="00F6548F">
        <w:rPr>
          <w:rFonts w:ascii="Times New Roman" w:hAnsi="Times New Roman" w:cs="Times New Roman"/>
          <w:sz w:val="24"/>
          <w:szCs w:val="24"/>
        </w:rPr>
        <w:t xml:space="preserve"> kalkulac</w:t>
      </w:r>
      <w:r>
        <w:rPr>
          <w:rFonts w:ascii="Times New Roman" w:hAnsi="Times New Roman" w:cs="Times New Roman"/>
          <w:sz w:val="24"/>
          <w:szCs w:val="24"/>
        </w:rPr>
        <w:t>e</w:t>
      </w:r>
      <w:r w:rsidRPr="00F6548F">
        <w:rPr>
          <w:rFonts w:ascii="Times New Roman" w:hAnsi="Times New Roman" w:cs="Times New Roman"/>
          <w:sz w:val="24"/>
          <w:szCs w:val="24"/>
        </w:rPr>
        <w:t xml:space="preserve"> na </w:t>
      </w:r>
      <w:r>
        <w:rPr>
          <w:rFonts w:ascii="Times New Roman" w:hAnsi="Times New Roman" w:cs="Times New Roman"/>
          <w:sz w:val="24"/>
          <w:szCs w:val="24"/>
        </w:rPr>
        <w:t xml:space="preserve">úrovni </w:t>
      </w:r>
      <w:proofErr w:type="gramStart"/>
      <w:r>
        <w:rPr>
          <w:rFonts w:ascii="Times New Roman" w:hAnsi="Times New Roman" w:cs="Times New Roman"/>
          <w:sz w:val="24"/>
          <w:szCs w:val="24"/>
        </w:rPr>
        <w:lastRenderedPageBreak/>
        <w:t>nákladů  byla</w:t>
      </w:r>
      <w:proofErr w:type="gramEnd"/>
      <w:r>
        <w:rPr>
          <w:rFonts w:ascii="Times New Roman" w:hAnsi="Times New Roman" w:cs="Times New Roman"/>
          <w:sz w:val="24"/>
          <w:szCs w:val="24"/>
        </w:rPr>
        <w:t xml:space="preserve"> stanovena na 4 200 Kč. Předpokládáme 10 % zhodnocení aktiv, jejich hodnota činí 10 000 tis. Kč. Celkový objem nákladů na odbyt prodaných výrobků včetně propagace </w:t>
      </w:r>
      <w:proofErr w:type="gramStart"/>
      <w:r>
        <w:rPr>
          <w:rFonts w:ascii="Times New Roman" w:hAnsi="Times New Roman" w:cs="Times New Roman"/>
          <w:sz w:val="24"/>
          <w:szCs w:val="24"/>
        </w:rPr>
        <w:t>je  300 000</w:t>
      </w:r>
      <w:proofErr w:type="gramEnd"/>
      <w:r>
        <w:rPr>
          <w:rFonts w:ascii="Times New Roman" w:hAnsi="Times New Roman" w:cs="Times New Roman"/>
          <w:sz w:val="24"/>
          <w:szCs w:val="24"/>
        </w:rPr>
        <w:t xml:space="preserve"> Kč.</w:t>
      </w:r>
    </w:p>
    <w:p w:rsidR="00991EAB" w:rsidRDefault="00991EAB" w:rsidP="00991EAB">
      <w:pPr>
        <w:spacing w:line="276" w:lineRule="auto"/>
        <w:rPr>
          <w:rFonts w:ascii="Times New Roman" w:hAnsi="Times New Roman" w:cs="Times New Roman"/>
          <w:sz w:val="24"/>
          <w:szCs w:val="24"/>
        </w:rPr>
      </w:pPr>
    </w:p>
    <w:p w:rsidR="00991EAB" w:rsidRDefault="00991EAB" w:rsidP="00991EAB">
      <w:pPr>
        <w:spacing w:line="276" w:lineRule="auto"/>
        <w:rPr>
          <w:rFonts w:ascii="Times New Roman" w:hAnsi="Times New Roman" w:cs="Times New Roman"/>
          <w:sz w:val="24"/>
          <w:szCs w:val="24"/>
        </w:rPr>
      </w:pPr>
    </w:p>
    <w:p w:rsidR="00114690" w:rsidRDefault="00114690" w:rsidP="0082783D">
      <w:pPr>
        <w:spacing w:line="276" w:lineRule="auto"/>
        <w:rPr>
          <w:rFonts w:ascii="Times New Roman" w:hAnsi="Times New Roman" w:cs="Times New Roman"/>
          <w:sz w:val="24"/>
          <w:szCs w:val="24"/>
        </w:rPr>
      </w:pPr>
    </w:p>
    <w:p w:rsidR="002B3D13" w:rsidRDefault="002B3D13" w:rsidP="00BE0905">
      <w:pPr>
        <w:pStyle w:val="Odstavecseseznamem"/>
        <w:numPr>
          <w:ilvl w:val="2"/>
          <w:numId w:val="6"/>
        </w:numPr>
        <w:spacing w:line="276" w:lineRule="auto"/>
        <w:rPr>
          <w:rFonts w:ascii="Times New Roman" w:hAnsi="Times New Roman" w:cs="Times New Roman"/>
          <w:b/>
          <w:sz w:val="24"/>
          <w:szCs w:val="24"/>
        </w:rPr>
      </w:pPr>
      <w:r w:rsidRPr="00DF2B5F">
        <w:rPr>
          <w:rFonts w:ascii="Times New Roman" w:hAnsi="Times New Roman" w:cs="Times New Roman"/>
          <w:b/>
          <w:sz w:val="24"/>
          <w:szCs w:val="24"/>
        </w:rPr>
        <w:t xml:space="preserve">Kalkulační systémy </w:t>
      </w:r>
    </w:p>
    <w:p w:rsidR="009658D0" w:rsidRDefault="009658D0" w:rsidP="00DF2B5F">
      <w:pPr>
        <w:spacing w:line="276" w:lineRule="auto"/>
        <w:rPr>
          <w:rFonts w:ascii="Times New Roman" w:hAnsi="Times New Roman" w:cs="Times New Roman"/>
          <w:sz w:val="24"/>
          <w:szCs w:val="24"/>
          <w:u w:val="single"/>
        </w:rPr>
      </w:pPr>
    </w:p>
    <w:p w:rsidR="00DF2B5F" w:rsidRPr="00991EAB" w:rsidRDefault="00DF2B5F" w:rsidP="00DF2B5F">
      <w:pPr>
        <w:spacing w:line="276" w:lineRule="auto"/>
        <w:rPr>
          <w:rFonts w:ascii="Times New Roman" w:hAnsi="Times New Roman" w:cs="Times New Roman"/>
          <w:b/>
          <w:sz w:val="24"/>
          <w:szCs w:val="24"/>
        </w:rPr>
      </w:pPr>
      <w:r w:rsidRPr="00991EAB">
        <w:rPr>
          <w:rFonts w:ascii="Times New Roman" w:hAnsi="Times New Roman" w:cs="Times New Roman"/>
          <w:b/>
          <w:sz w:val="24"/>
          <w:szCs w:val="24"/>
        </w:rPr>
        <w:t>Studijní cíle:</w:t>
      </w:r>
    </w:p>
    <w:p w:rsidR="00FD5B60" w:rsidRDefault="00FD5B60" w:rsidP="00DF2B5F">
      <w:pPr>
        <w:spacing w:line="276" w:lineRule="auto"/>
        <w:rPr>
          <w:rFonts w:ascii="Times New Roman" w:hAnsi="Times New Roman" w:cs="Times New Roman"/>
          <w:b/>
          <w:sz w:val="24"/>
          <w:szCs w:val="24"/>
        </w:rPr>
      </w:pPr>
    </w:p>
    <w:p w:rsidR="00DF2B5F" w:rsidRDefault="00FD5B60" w:rsidP="00BE0905">
      <w:pPr>
        <w:pStyle w:val="Odstavecseseznamem"/>
        <w:numPr>
          <w:ilvl w:val="0"/>
          <w:numId w:val="9"/>
        </w:numPr>
        <w:spacing w:line="276" w:lineRule="auto"/>
        <w:rPr>
          <w:rFonts w:ascii="Times New Roman" w:hAnsi="Times New Roman" w:cs="Times New Roman"/>
          <w:sz w:val="24"/>
          <w:szCs w:val="24"/>
        </w:rPr>
      </w:pPr>
      <w:r w:rsidRPr="00FD5B60">
        <w:rPr>
          <w:rFonts w:ascii="Times New Roman" w:hAnsi="Times New Roman" w:cs="Times New Roman"/>
          <w:sz w:val="24"/>
          <w:szCs w:val="24"/>
        </w:rPr>
        <w:t xml:space="preserve">Charakterizovat </w:t>
      </w:r>
      <w:r w:rsidR="0008574D">
        <w:rPr>
          <w:rFonts w:ascii="Times New Roman" w:hAnsi="Times New Roman" w:cs="Times New Roman"/>
          <w:sz w:val="24"/>
          <w:szCs w:val="24"/>
        </w:rPr>
        <w:t xml:space="preserve">základní typy </w:t>
      </w:r>
      <w:proofErr w:type="gramStart"/>
      <w:r w:rsidR="0008574D">
        <w:rPr>
          <w:rFonts w:ascii="Times New Roman" w:hAnsi="Times New Roman" w:cs="Times New Roman"/>
          <w:sz w:val="24"/>
          <w:szCs w:val="24"/>
        </w:rPr>
        <w:t xml:space="preserve">kalkulací </w:t>
      </w:r>
      <w:r w:rsidRPr="00FD5B60">
        <w:rPr>
          <w:rFonts w:ascii="Times New Roman" w:hAnsi="Times New Roman" w:cs="Times New Roman"/>
          <w:sz w:val="24"/>
          <w:szCs w:val="24"/>
        </w:rPr>
        <w:t xml:space="preserve"> kalkulačního</w:t>
      </w:r>
      <w:proofErr w:type="gramEnd"/>
      <w:r w:rsidRPr="00FD5B60">
        <w:rPr>
          <w:rFonts w:ascii="Times New Roman" w:hAnsi="Times New Roman" w:cs="Times New Roman"/>
          <w:sz w:val="24"/>
          <w:szCs w:val="24"/>
        </w:rPr>
        <w:t xml:space="preserve"> systému</w:t>
      </w:r>
    </w:p>
    <w:p w:rsidR="00FD5B60" w:rsidRPr="00FD5B60" w:rsidRDefault="00FD5B60" w:rsidP="00BE0905">
      <w:pPr>
        <w:pStyle w:val="Odstavecseseznamem"/>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 xml:space="preserve">Objasnit využití jednotlivých typů kalkulačního systému v procesu řízení  </w:t>
      </w:r>
    </w:p>
    <w:p w:rsidR="00DF2B5F" w:rsidRDefault="00DF2B5F" w:rsidP="00DF2B5F">
      <w:pPr>
        <w:spacing w:line="276" w:lineRule="auto"/>
        <w:rPr>
          <w:rFonts w:ascii="Times New Roman" w:hAnsi="Times New Roman" w:cs="Times New Roman"/>
          <w:b/>
          <w:sz w:val="24"/>
          <w:szCs w:val="24"/>
        </w:rPr>
      </w:pPr>
    </w:p>
    <w:p w:rsidR="00DF2B5F" w:rsidRPr="00991EAB" w:rsidRDefault="00DF2B5F" w:rsidP="00DF2B5F">
      <w:pPr>
        <w:spacing w:line="276" w:lineRule="auto"/>
        <w:rPr>
          <w:rFonts w:ascii="Times New Roman" w:hAnsi="Times New Roman" w:cs="Times New Roman"/>
          <w:b/>
          <w:sz w:val="24"/>
          <w:szCs w:val="24"/>
        </w:rPr>
      </w:pPr>
      <w:r w:rsidRPr="00991EAB">
        <w:rPr>
          <w:rFonts w:ascii="Times New Roman" w:hAnsi="Times New Roman" w:cs="Times New Roman"/>
          <w:b/>
          <w:sz w:val="24"/>
          <w:szCs w:val="24"/>
        </w:rPr>
        <w:t>Klíčová slova:</w:t>
      </w:r>
    </w:p>
    <w:p w:rsidR="00FD5B60" w:rsidRDefault="00FD5B60" w:rsidP="00DF2B5F">
      <w:pPr>
        <w:spacing w:line="276" w:lineRule="auto"/>
        <w:rPr>
          <w:rFonts w:ascii="Times New Roman" w:hAnsi="Times New Roman" w:cs="Times New Roman"/>
          <w:sz w:val="24"/>
          <w:szCs w:val="24"/>
          <w:u w:val="single"/>
        </w:rPr>
      </w:pPr>
    </w:p>
    <w:p w:rsidR="00FD5B60" w:rsidRPr="00FD5B60" w:rsidRDefault="00FD5B60" w:rsidP="00DF2B5F">
      <w:pPr>
        <w:spacing w:line="276" w:lineRule="auto"/>
        <w:rPr>
          <w:rFonts w:ascii="Times New Roman" w:hAnsi="Times New Roman" w:cs="Times New Roman"/>
          <w:sz w:val="24"/>
          <w:szCs w:val="24"/>
        </w:rPr>
      </w:pPr>
      <w:r w:rsidRPr="00FD5B60">
        <w:rPr>
          <w:rFonts w:ascii="Times New Roman" w:hAnsi="Times New Roman" w:cs="Times New Roman"/>
          <w:sz w:val="24"/>
          <w:szCs w:val="24"/>
        </w:rPr>
        <w:t>Kalkulační systém</w:t>
      </w:r>
      <w:r>
        <w:rPr>
          <w:rFonts w:ascii="Times New Roman" w:hAnsi="Times New Roman" w:cs="Times New Roman"/>
          <w:sz w:val="24"/>
          <w:szCs w:val="24"/>
        </w:rPr>
        <w:t>, prvky kalkulačního systému</w:t>
      </w:r>
    </w:p>
    <w:p w:rsidR="00DF2B5F" w:rsidRDefault="00DF2B5F" w:rsidP="00DF2B5F">
      <w:pPr>
        <w:spacing w:line="276" w:lineRule="auto"/>
        <w:rPr>
          <w:rFonts w:ascii="Times New Roman" w:hAnsi="Times New Roman" w:cs="Times New Roman"/>
          <w:b/>
          <w:sz w:val="24"/>
          <w:szCs w:val="24"/>
        </w:rPr>
      </w:pPr>
    </w:p>
    <w:p w:rsidR="00DF2B5F" w:rsidRDefault="00DF2B5F" w:rsidP="00DF2B5F">
      <w:pPr>
        <w:spacing w:line="276" w:lineRule="auto"/>
        <w:rPr>
          <w:rFonts w:ascii="Times New Roman" w:hAnsi="Times New Roman" w:cs="Times New Roman"/>
          <w:b/>
          <w:sz w:val="24"/>
          <w:szCs w:val="24"/>
        </w:rPr>
      </w:pPr>
    </w:p>
    <w:tbl>
      <w:tblPr>
        <w:tblStyle w:val="Mkatabulky"/>
        <w:tblW w:w="0" w:type="auto"/>
        <w:tblLook w:val="04A0"/>
      </w:tblPr>
      <w:tblGrid>
        <w:gridCol w:w="9212"/>
      </w:tblGrid>
      <w:tr w:rsidR="00DF2B5F" w:rsidTr="00DF2B5F">
        <w:tc>
          <w:tcPr>
            <w:tcW w:w="9212" w:type="dxa"/>
          </w:tcPr>
          <w:p w:rsidR="00DF2B5F" w:rsidRDefault="00DF2B5F" w:rsidP="00DF2B5F">
            <w:pPr>
              <w:spacing w:line="276" w:lineRule="auto"/>
              <w:rPr>
                <w:rFonts w:ascii="Times New Roman" w:hAnsi="Times New Roman" w:cs="Times New Roman"/>
                <w:b/>
                <w:sz w:val="24"/>
                <w:szCs w:val="24"/>
              </w:rPr>
            </w:pPr>
          </w:p>
          <w:p w:rsidR="00DF2B5F" w:rsidRDefault="00DF2B5F" w:rsidP="00DF2B5F">
            <w:pPr>
              <w:spacing w:line="276" w:lineRule="auto"/>
              <w:rPr>
                <w:rFonts w:ascii="Times New Roman" w:hAnsi="Times New Roman" w:cs="Times New Roman"/>
                <w:b/>
                <w:sz w:val="24"/>
                <w:szCs w:val="24"/>
              </w:rPr>
            </w:pPr>
            <w:r>
              <w:rPr>
                <w:rFonts w:ascii="Times New Roman" w:hAnsi="Times New Roman" w:cs="Times New Roman"/>
                <w:b/>
                <w:sz w:val="24"/>
                <w:szCs w:val="24"/>
              </w:rPr>
              <w:t>Kalkulační systém</w:t>
            </w:r>
          </w:p>
          <w:p w:rsidR="00DF2B5F" w:rsidRDefault="00DF2B5F" w:rsidP="00DF2B5F">
            <w:pPr>
              <w:spacing w:line="276" w:lineRule="auto"/>
              <w:rPr>
                <w:rFonts w:ascii="Times New Roman" w:hAnsi="Times New Roman" w:cs="Times New Roman"/>
                <w:b/>
                <w:sz w:val="24"/>
                <w:szCs w:val="24"/>
              </w:rPr>
            </w:pPr>
          </w:p>
          <w:p w:rsidR="0008574D" w:rsidRPr="00EF1FB5" w:rsidRDefault="0008574D" w:rsidP="00DF2B5F">
            <w:pPr>
              <w:spacing w:line="276" w:lineRule="auto"/>
              <w:rPr>
                <w:rFonts w:ascii="Times New Roman" w:hAnsi="Times New Roman" w:cs="Times New Roman"/>
                <w:sz w:val="24"/>
                <w:szCs w:val="24"/>
              </w:rPr>
            </w:pPr>
            <w:r w:rsidRPr="00EF1FB5">
              <w:rPr>
                <w:rFonts w:ascii="Times New Roman" w:hAnsi="Times New Roman" w:cs="Times New Roman"/>
                <w:sz w:val="24"/>
                <w:szCs w:val="24"/>
              </w:rPr>
              <w:t>Kalkulace jsou důležitým nástrojem řízení (řízení hospodárnosti, slouží pro tvorbu cen, jsou podkladem pro ocenění vlastních výkonů apod.).</w:t>
            </w:r>
          </w:p>
          <w:p w:rsidR="0008574D" w:rsidRPr="00EF1FB5" w:rsidRDefault="0008574D" w:rsidP="00DF2B5F">
            <w:pPr>
              <w:spacing w:line="276" w:lineRule="auto"/>
              <w:rPr>
                <w:rFonts w:ascii="Times New Roman" w:hAnsi="Times New Roman" w:cs="Times New Roman"/>
                <w:sz w:val="24"/>
                <w:szCs w:val="24"/>
              </w:rPr>
            </w:pPr>
          </w:p>
          <w:p w:rsidR="00DF2B5F" w:rsidRPr="00EF1FB5" w:rsidRDefault="0008574D" w:rsidP="00DF2B5F">
            <w:pPr>
              <w:spacing w:line="276" w:lineRule="auto"/>
              <w:rPr>
                <w:rFonts w:ascii="Times New Roman" w:hAnsi="Times New Roman" w:cs="Times New Roman"/>
                <w:sz w:val="24"/>
                <w:szCs w:val="24"/>
              </w:rPr>
            </w:pPr>
            <w:r w:rsidRPr="00EF1FB5">
              <w:rPr>
                <w:rFonts w:ascii="Times New Roman" w:hAnsi="Times New Roman" w:cs="Times New Roman"/>
                <w:sz w:val="24"/>
                <w:szCs w:val="24"/>
              </w:rPr>
              <w:t>Kalkulační systém tvoří ucelený soubor kalkulací</w:t>
            </w:r>
            <w:r w:rsidR="00EF1FB5" w:rsidRPr="00EF1FB5">
              <w:rPr>
                <w:rFonts w:ascii="Times New Roman" w:hAnsi="Times New Roman" w:cs="Times New Roman"/>
                <w:sz w:val="24"/>
                <w:szCs w:val="24"/>
              </w:rPr>
              <w:t xml:space="preserve"> s ohledem na časový horizont a na fázi řídícího cyklu, liší se od sebe obsahem a strukturou jednotlivých kalkulací.</w:t>
            </w:r>
            <w:r w:rsidR="00EF1FB5">
              <w:rPr>
                <w:rFonts w:ascii="Times New Roman" w:hAnsi="Times New Roman" w:cs="Times New Roman"/>
                <w:sz w:val="24"/>
                <w:szCs w:val="24"/>
              </w:rPr>
              <w:t xml:space="preserve"> Odlišují se, zda jsou využívány pro strategické, taktické či operativní řízení. </w:t>
            </w:r>
          </w:p>
          <w:p w:rsidR="00EF1FB5" w:rsidRDefault="00EF1FB5" w:rsidP="00DF2B5F">
            <w:pPr>
              <w:spacing w:line="276" w:lineRule="auto"/>
              <w:rPr>
                <w:rFonts w:ascii="Times New Roman" w:hAnsi="Times New Roman" w:cs="Times New Roman"/>
                <w:sz w:val="24"/>
                <w:szCs w:val="24"/>
              </w:rPr>
            </w:pPr>
          </w:p>
          <w:p w:rsidR="0034403C" w:rsidRPr="0034403C" w:rsidRDefault="0034403C" w:rsidP="00DF2B5F">
            <w:pPr>
              <w:spacing w:line="276" w:lineRule="auto"/>
              <w:rPr>
                <w:rFonts w:ascii="Times New Roman" w:hAnsi="Times New Roman" w:cs="Times New Roman"/>
                <w:b/>
                <w:sz w:val="24"/>
                <w:szCs w:val="24"/>
              </w:rPr>
            </w:pPr>
            <w:r>
              <w:rPr>
                <w:rFonts w:ascii="Times New Roman" w:hAnsi="Times New Roman" w:cs="Times New Roman"/>
                <w:sz w:val="24"/>
                <w:szCs w:val="24"/>
              </w:rPr>
              <w:t xml:space="preserve">Kalkulace podle rozsahu se dělí </w:t>
            </w:r>
            <w:r w:rsidRPr="0034403C">
              <w:rPr>
                <w:rFonts w:ascii="Times New Roman" w:hAnsi="Times New Roman" w:cs="Times New Roman"/>
                <w:b/>
                <w:sz w:val="24"/>
                <w:szCs w:val="24"/>
              </w:rPr>
              <w:t>na kalkulace nákladů a kalkulace ceny</w:t>
            </w:r>
            <w:r>
              <w:rPr>
                <w:rFonts w:ascii="Times New Roman" w:hAnsi="Times New Roman" w:cs="Times New Roman"/>
                <w:b/>
                <w:sz w:val="24"/>
                <w:szCs w:val="24"/>
              </w:rPr>
              <w:t>.</w:t>
            </w:r>
          </w:p>
          <w:p w:rsidR="0034403C" w:rsidRDefault="0034403C" w:rsidP="00DF2B5F">
            <w:pPr>
              <w:spacing w:line="276" w:lineRule="auto"/>
              <w:rPr>
                <w:rFonts w:ascii="Times New Roman" w:hAnsi="Times New Roman" w:cs="Times New Roman"/>
                <w:sz w:val="24"/>
                <w:szCs w:val="24"/>
              </w:rPr>
            </w:pPr>
          </w:p>
          <w:p w:rsidR="00EF1FB5" w:rsidRPr="00030CED" w:rsidRDefault="00EF1FB5" w:rsidP="00DF2B5F">
            <w:pPr>
              <w:spacing w:line="276" w:lineRule="auto"/>
              <w:rPr>
                <w:rFonts w:ascii="Times New Roman" w:hAnsi="Times New Roman" w:cs="Times New Roman"/>
                <w:sz w:val="24"/>
                <w:szCs w:val="24"/>
                <w:u w:val="single"/>
              </w:rPr>
            </w:pPr>
            <w:r w:rsidRPr="00030CED">
              <w:rPr>
                <w:rFonts w:ascii="Times New Roman" w:hAnsi="Times New Roman" w:cs="Times New Roman"/>
                <w:sz w:val="24"/>
                <w:szCs w:val="24"/>
                <w:u w:val="single"/>
              </w:rPr>
              <w:t>Členění</w:t>
            </w:r>
            <w:r w:rsidR="0034403C">
              <w:rPr>
                <w:rFonts w:ascii="Times New Roman" w:hAnsi="Times New Roman" w:cs="Times New Roman"/>
                <w:sz w:val="24"/>
                <w:szCs w:val="24"/>
                <w:u w:val="single"/>
              </w:rPr>
              <w:t xml:space="preserve"> </w:t>
            </w:r>
            <w:proofErr w:type="gramStart"/>
            <w:r w:rsidR="0034403C">
              <w:rPr>
                <w:rFonts w:ascii="Times New Roman" w:hAnsi="Times New Roman" w:cs="Times New Roman"/>
                <w:sz w:val="24"/>
                <w:szCs w:val="24"/>
                <w:u w:val="single"/>
              </w:rPr>
              <w:t xml:space="preserve">kalkulací </w:t>
            </w:r>
            <w:r w:rsidRPr="00030CED">
              <w:rPr>
                <w:rFonts w:ascii="Times New Roman" w:hAnsi="Times New Roman" w:cs="Times New Roman"/>
                <w:sz w:val="24"/>
                <w:szCs w:val="24"/>
                <w:u w:val="single"/>
              </w:rPr>
              <w:t xml:space="preserve"> podle</w:t>
            </w:r>
            <w:proofErr w:type="gramEnd"/>
            <w:r w:rsidRPr="00030CED">
              <w:rPr>
                <w:rFonts w:ascii="Times New Roman" w:hAnsi="Times New Roman" w:cs="Times New Roman"/>
                <w:sz w:val="24"/>
                <w:szCs w:val="24"/>
                <w:u w:val="single"/>
              </w:rPr>
              <w:t xml:space="preserve"> fáz</w:t>
            </w:r>
            <w:r w:rsidR="00E47202">
              <w:rPr>
                <w:rFonts w:ascii="Times New Roman" w:hAnsi="Times New Roman" w:cs="Times New Roman"/>
                <w:sz w:val="24"/>
                <w:szCs w:val="24"/>
                <w:u w:val="single"/>
              </w:rPr>
              <w:t>í</w:t>
            </w:r>
            <w:r w:rsidRPr="00030CED">
              <w:rPr>
                <w:rFonts w:ascii="Times New Roman" w:hAnsi="Times New Roman" w:cs="Times New Roman"/>
                <w:sz w:val="24"/>
                <w:szCs w:val="24"/>
                <w:u w:val="single"/>
              </w:rPr>
              <w:t xml:space="preserve"> řídícího procesu:</w:t>
            </w:r>
          </w:p>
          <w:p w:rsidR="00EF1FB5" w:rsidRDefault="00EF1FB5" w:rsidP="00DF2B5F">
            <w:pPr>
              <w:spacing w:line="276" w:lineRule="auto"/>
              <w:rPr>
                <w:rFonts w:ascii="Times New Roman" w:hAnsi="Times New Roman" w:cs="Times New Roman"/>
                <w:sz w:val="24"/>
                <w:szCs w:val="24"/>
              </w:rPr>
            </w:pPr>
          </w:p>
          <w:tbl>
            <w:tblPr>
              <w:tblStyle w:val="Mkatabulky"/>
              <w:tblW w:w="0" w:type="auto"/>
              <w:tblLook w:val="04A0"/>
            </w:tblPr>
            <w:tblGrid>
              <w:gridCol w:w="4490"/>
              <w:gridCol w:w="4491"/>
            </w:tblGrid>
            <w:tr w:rsidR="00EF1FB5" w:rsidTr="00EF1FB5">
              <w:tc>
                <w:tcPr>
                  <w:tcW w:w="4490" w:type="dxa"/>
                </w:tcPr>
                <w:p w:rsidR="00EF1FB5" w:rsidRPr="00030CED" w:rsidRDefault="00EF1FB5" w:rsidP="00DF2B5F">
                  <w:pPr>
                    <w:spacing w:line="276" w:lineRule="auto"/>
                    <w:rPr>
                      <w:rFonts w:ascii="Times New Roman" w:hAnsi="Times New Roman" w:cs="Times New Roman"/>
                      <w:b/>
                      <w:sz w:val="24"/>
                      <w:szCs w:val="24"/>
                    </w:rPr>
                  </w:pPr>
                  <w:r w:rsidRPr="00030CED">
                    <w:rPr>
                      <w:rFonts w:ascii="Times New Roman" w:hAnsi="Times New Roman" w:cs="Times New Roman"/>
                      <w:b/>
                      <w:sz w:val="24"/>
                      <w:szCs w:val="24"/>
                    </w:rPr>
                    <w:t>Kalkulace předběžná</w:t>
                  </w:r>
                </w:p>
                <w:p w:rsidR="00EF1FB5" w:rsidRDefault="00EF1FB5" w:rsidP="00EF1FB5">
                  <w:pPr>
                    <w:spacing w:line="276" w:lineRule="auto"/>
                    <w:rPr>
                      <w:rFonts w:ascii="Times New Roman" w:hAnsi="Times New Roman" w:cs="Times New Roman"/>
                      <w:sz w:val="24"/>
                      <w:szCs w:val="24"/>
                    </w:rPr>
                  </w:pPr>
                  <w:r>
                    <w:rPr>
                      <w:rFonts w:ascii="Times New Roman" w:hAnsi="Times New Roman" w:cs="Times New Roman"/>
                      <w:sz w:val="24"/>
                      <w:szCs w:val="24"/>
                    </w:rPr>
                    <w:t>Sestavují se před zahájením tvorby výkonu</w:t>
                  </w:r>
                </w:p>
                <w:p w:rsidR="00030CED" w:rsidRDefault="00030CED" w:rsidP="00EF1FB5">
                  <w:pPr>
                    <w:spacing w:line="276" w:lineRule="auto"/>
                    <w:rPr>
                      <w:rFonts w:ascii="Times New Roman" w:hAnsi="Times New Roman" w:cs="Times New Roman"/>
                      <w:sz w:val="24"/>
                      <w:szCs w:val="24"/>
                    </w:rPr>
                  </w:pPr>
                </w:p>
                <w:p w:rsidR="00030CED" w:rsidRDefault="00030CED" w:rsidP="00EF1FB5">
                  <w:pPr>
                    <w:spacing w:line="276" w:lineRule="auto"/>
                    <w:rPr>
                      <w:rFonts w:ascii="Times New Roman" w:hAnsi="Times New Roman" w:cs="Times New Roman"/>
                      <w:sz w:val="24"/>
                      <w:szCs w:val="24"/>
                    </w:rPr>
                  </w:pPr>
                </w:p>
              </w:tc>
              <w:tc>
                <w:tcPr>
                  <w:tcW w:w="4491" w:type="dxa"/>
                </w:tcPr>
                <w:p w:rsidR="00EF1FB5" w:rsidRPr="00030CED" w:rsidRDefault="00EF1FB5" w:rsidP="00DF2B5F">
                  <w:pPr>
                    <w:spacing w:line="276" w:lineRule="auto"/>
                    <w:rPr>
                      <w:rFonts w:ascii="Times New Roman" w:hAnsi="Times New Roman" w:cs="Times New Roman"/>
                      <w:b/>
                      <w:sz w:val="24"/>
                      <w:szCs w:val="24"/>
                    </w:rPr>
                  </w:pPr>
                  <w:r w:rsidRPr="00030CED">
                    <w:rPr>
                      <w:rFonts w:ascii="Times New Roman" w:hAnsi="Times New Roman" w:cs="Times New Roman"/>
                      <w:b/>
                      <w:sz w:val="24"/>
                      <w:szCs w:val="24"/>
                    </w:rPr>
                    <w:t>Kalkulace výsledná</w:t>
                  </w:r>
                </w:p>
                <w:p w:rsidR="00EF1FB5" w:rsidRDefault="00EF1FB5" w:rsidP="00DF2B5F">
                  <w:pPr>
                    <w:spacing w:line="276" w:lineRule="auto"/>
                    <w:rPr>
                      <w:rFonts w:ascii="Times New Roman" w:hAnsi="Times New Roman" w:cs="Times New Roman"/>
                      <w:sz w:val="24"/>
                      <w:szCs w:val="24"/>
                    </w:rPr>
                  </w:pPr>
                  <w:r>
                    <w:rPr>
                      <w:rFonts w:ascii="Times New Roman" w:hAnsi="Times New Roman" w:cs="Times New Roman"/>
                      <w:sz w:val="24"/>
                      <w:szCs w:val="24"/>
                    </w:rPr>
                    <w:t>Sestavená na základ</w:t>
                  </w:r>
                  <w:r w:rsidR="00030CED">
                    <w:rPr>
                      <w:rFonts w:ascii="Times New Roman" w:hAnsi="Times New Roman" w:cs="Times New Roman"/>
                      <w:sz w:val="24"/>
                      <w:szCs w:val="24"/>
                    </w:rPr>
                    <w:t>ě</w:t>
                  </w:r>
                  <w:r>
                    <w:rPr>
                      <w:rFonts w:ascii="Times New Roman" w:hAnsi="Times New Roman" w:cs="Times New Roman"/>
                      <w:sz w:val="24"/>
                      <w:szCs w:val="24"/>
                    </w:rPr>
                    <w:t xml:space="preserve"> zjištěných skutečností v průběhu činnosti nebo</w:t>
                  </w:r>
                </w:p>
                <w:p w:rsidR="00EF1FB5" w:rsidRDefault="00E47202" w:rsidP="00DF2B5F">
                  <w:pPr>
                    <w:spacing w:line="276" w:lineRule="auto"/>
                    <w:rPr>
                      <w:rFonts w:ascii="Times New Roman" w:hAnsi="Times New Roman" w:cs="Times New Roman"/>
                      <w:sz w:val="24"/>
                      <w:szCs w:val="24"/>
                    </w:rPr>
                  </w:pPr>
                  <w:r>
                    <w:rPr>
                      <w:rFonts w:ascii="Times New Roman" w:hAnsi="Times New Roman" w:cs="Times New Roman"/>
                      <w:sz w:val="24"/>
                      <w:szCs w:val="24"/>
                    </w:rPr>
                    <w:t>p</w:t>
                  </w:r>
                  <w:r w:rsidR="00EF1FB5">
                    <w:rPr>
                      <w:rFonts w:ascii="Times New Roman" w:hAnsi="Times New Roman" w:cs="Times New Roman"/>
                      <w:sz w:val="24"/>
                      <w:szCs w:val="24"/>
                    </w:rPr>
                    <w:t>o prodeji výkonů</w:t>
                  </w:r>
                </w:p>
                <w:p w:rsidR="00EF1FB5" w:rsidRDefault="00EF1FB5" w:rsidP="00DF2B5F">
                  <w:pPr>
                    <w:spacing w:line="276" w:lineRule="auto"/>
                    <w:rPr>
                      <w:rFonts w:ascii="Times New Roman" w:hAnsi="Times New Roman" w:cs="Times New Roman"/>
                      <w:sz w:val="24"/>
                      <w:szCs w:val="24"/>
                    </w:rPr>
                  </w:pPr>
                  <w:r>
                    <w:rPr>
                      <w:rFonts w:ascii="Times New Roman" w:hAnsi="Times New Roman" w:cs="Times New Roman"/>
                      <w:sz w:val="24"/>
                      <w:szCs w:val="24"/>
                    </w:rPr>
                    <w:t>Čerpají se informace z účetního informačního systému</w:t>
                  </w:r>
                </w:p>
                <w:p w:rsidR="00EF1FB5" w:rsidRDefault="00EF1FB5" w:rsidP="00DF2B5F">
                  <w:pPr>
                    <w:spacing w:line="276" w:lineRule="auto"/>
                    <w:rPr>
                      <w:rFonts w:ascii="Times New Roman" w:hAnsi="Times New Roman" w:cs="Times New Roman"/>
                      <w:sz w:val="24"/>
                      <w:szCs w:val="24"/>
                    </w:rPr>
                  </w:pPr>
                </w:p>
                <w:p w:rsidR="00EF1FB5" w:rsidRDefault="00EF1FB5" w:rsidP="00DF2B5F">
                  <w:pPr>
                    <w:spacing w:line="276" w:lineRule="auto"/>
                    <w:rPr>
                      <w:rFonts w:ascii="Times New Roman" w:hAnsi="Times New Roman" w:cs="Times New Roman"/>
                      <w:sz w:val="24"/>
                      <w:szCs w:val="24"/>
                    </w:rPr>
                  </w:pPr>
                </w:p>
              </w:tc>
            </w:tr>
          </w:tbl>
          <w:p w:rsidR="00DF2B5F" w:rsidRPr="00EF1FB5" w:rsidRDefault="00DF2B5F" w:rsidP="00DF2B5F">
            <w:pPr>
              <w:spacing w:line="276" w:lineRule="auto"/>
              <w:rPr>
                <w:rFonts w:ascii="Times New Roman" w:hAnsi="Times New Roman" w:cs="Times New Roman"/>
                <w:sz w:val="24"/>
                <w:szCs w:val="24"/>
              </w:rPr>
            </w:pPr>
          </w:p>
          <w:p w:rsidR="00DF2B5F" w:rsidRDefault="00DF2B5F" w:rsidP="00DF2B5F">
            <w:pPr>
              <w:spacing w:line="276" w:lineRule="auto"/>
              <w:rPr>
                <w:rFonts w:ascii="Times New Roman" w:hAnsi="Times New Roman" w:cs="Times New Roman"/>
                <w:sz w:val="24"/>
                <w:szCs w:val="24"/>
              </w:rPr>
            </w:pPr>
          </w:p>
          <w:p w:rsidR="00931B2E" w:rsidRDefault="00931B2E" w:rsidP="00DF2B5F">
            <w:pPr>
              <w:spacing w:line="276" w:lineRule="auto"/>
              <w:rPr>
                <w:rFonts w:ascii="Times New Roman" w:hAnsi="Times New Roman" w:cs="Times New Roman"/>
                <w:sz w:val="24"/>
                <w:szCs w:val="24"/>
              </w:rPr>
            </w:pPr>
          </w:p>
          <w:p w:rsidR="00931B2E" w:rsidRPr="00EF1FB5" w:rsidRDefault="00931B2E" w:rsidP="00DF2B5F">
            <w:pPr>
              <w:spacing w:line="276" w:lineRule="auto"/>
              <w:rPr>
                <w:rFonts w:ascii="Times New Roman" w:hAnsi="Times New Roman" w:cs="Times New Roman"/>
                <w:sz w:val="24"/>
                <w:szCs w:val="24"/>
              </w:rPr>
            </w:pPr>
          </w:p>
          <w:p w:rsidR="00DF2B5F" w:rsidRDefault="00030CED" w:rsidP="00DF2B5F">
            <w:pPr>
              <w:spacing w:line="276" w:lineRule="auto"/>
              <w:rPr>
                <w:rFonts w:ascii="Times New Roman" w:hAnsi="Times New Roman" w:cs="Times New Roman"/>
                <w:sz w:val="24"/>
                <w:szCs w:val="24"/>
                <w:u w:val="single"/>
              </w:rPr>
            </w:pPr>
            <w:r w:rsidRPr="00030CED">
              <w:rPr>
                <w:rFonts w:ascii="Times New Roman" w:hAnsi="Times New Roman" w:cs="Times New Roman"/>
                <w:sz w:val="24"/>
                <w:szCs w:val="24"/>
                <w:u w:val="single"/>
              </w:rPr>
              <w:lastRenderedPageBreak/>
              <w:t>Členění předběžných kalkulací podle úkolů, které plní a podle způsobu sestavení:</w:t>
            </w:r>
          </w:p>
          <w:p w:rsidR="00030CED" w:rsidRDefault="00030CED" w:rsidP="00DF2B5F">
            <w:pPr>
              <w:spacing w:line="276" w:lineRule="auto"/>
              <w:rPr>
                <w:rFonts w:ascii="Times New Roman" w:hAnsi="Times New Roman" w:cs="Times New Roman"/>
                <w:sz w:val="24"/>
                <w:szCs w:val="24"/>
                <w:u w:val="single"/>
              </w:rPr>
            </w:pPr>
          </w:p>
          <w:tbl>
            <w:tblPr>
              <w:tblStyle w:val="Mkatabulky"/>
              <w:tblW w:w="0" w:type="auto"/>
              <w:tblLook w:val="04A0"/>
            </w:tblPr>
            <w:tblGrid>
              <w:gridCol w:w="2993"/>
              <w:gridCol w:w="2994"/>
              <w:gridCol w:w="2994"/>
            </w:tblGrid>
            <w:tr w:rsidR="00030CED" w:rsidTr="00030CED">
              <w:tc>
                <w:tcPr>
                  <w:tcW w:w="2993" w:type="dxa"/>
                </w:tcPr>
                <w:p w:rsidR="00030CED" w:rsidRPr="00556AE1" w:rsidRDefault="00556AE1" w:rsidP="00DF2B5F">
                  <w:pPr>
                    <w:spacing w:line="276" w:lineRule="auto"/>
                    <w:rPr>
                      <w:rFonts w:ascii="Times New Roman" w:hAnsi="Times New Roman" w:cs="Times New Roman"/>
                      <w:b/>
                      <w:sz w:val="24"/>
                      <w:szCs w:val="24"/>
                      <w:u w:val="single"/>
                    </w:rPr>
                  </w:pPr>
                  <w:r w:rsidRPr="00556AE1">
                    <w:rPr>
                      <w:rFonts w:ascii="Times New Roman" w:hAnsi="Times New Roman" w:cs="Times New Roman"/>
                      <w:b/>
                      <w:sz w:val="24"/>
                      <w:szCs w:val="24"/>
                      <w:u w:val="single"/>
                    </w:rPr>
                    <w:t>P</w:t>
                  </w:r>
                  <w:r w:rsidR="00030CED" w:rsidRPr="00556AE1">
                    <w:rPr>
                      <w:rFonts w:ascii="Times New Roman" w:hAnsi="Times New Roman" w:cs="Times New Roman"/>
                      <w:b/>
                      <w:sz w:val="24"/>
                      <w:szCs w:val="24"/>
                      <w:u w:val="single"/>
                    </w:rPr>
                    <w:t>ropočtová</w:t>
                  </w:r>
                </w:p>
                <w:p w:rsidR="00E12358" w:rsidRPr="00556AE1" w:rsidRDefault="00556AE1" w:rsidP="00BE0905">
                  <w:pPr>
                    <w:numPr>
                      <w:ilvl w:val="0"/>
                      <w:numId w:val="54"/>
                    </w:numPr>
                    <w:spacing w:line="276" w:lineRule="auto"/>
                    <w:rPr>
                      <w:rFonts w:ascii="Times New Roman" w:hAnsi="Times New Roman" w:cs="Times New Roman"/>
                      <w:sz w:val="24"/>
                      <w:szCs w:val="24"/>
                      <w:u w:val="single"/>
                    </w:rPr>
                  </w:pPr>
                  <w:r>
                    <w:rPr>
                      <w:rFonts w:ascii="Times New Roman" w:hAnsi="Times New Roman" w:cs="Times New Roman"/>
                      <w:sz w:val="24"/>
                      <w:szCs w:val="24"/>
                      <w:u w:val="single"/>
                    </w:rPr>
                    <w:t>Slouží k h</w:t>
                  </w:r>
                  <w:r w:rsidR="00BE0905" w:rsidRPr="00556AE1">
                    <w:rPr>
                      <w:rFonts w:ascii="Times New Roman" w:hAnsi="Times New Roman" w:cs="Times New Roman"/>
                      <w:sz w:val="24"/>
                      <w:szCs w:val="24"/>
                      <w:u w:val="single"/>
                    </w:rPr>
                    <w:t>odnocení efektivnosti nově zařazeného výrobku</w:t>
                  </w:r>
                </w:p>
                <w:p w:rsidR="00E12358" w:rsidRPr="00556AE1" w:rsidRDefault="00556AE1" w:rsidP="00BE0905">
                  <w:pPr>
                    <w:numPr>
                      <w:ilvl w:val="0"/>
                      <w:numId w:val="54"/>
                    </w:numPr>
                    <w:spacing w:line="276" w:lineRule="auto"/>
                    <w:rPr>
                      <w:rFonts w:ascii="Times New Roman" w:hAnsi="Times New Roman" w:cs="Times New Roman"/>
                      <w:sz w:val="24"/>
                      <w:szCs w:val="24"/>
                      <w:u w:val="single"/>
                    </w:rPr>
                  </w:pPr>
                  <w:r>
                    <w:rPr>
                      <w:rFonts w:ascii="Times New Roman" w:hAnsi="Times New Roman" w:cs="Times New Roman"/>
                      <w:sz w:val="24"/>
                      <w:szCs w:val="24"/>
                      <w:u w:val="single"/>
                    </w:rPr>
                    <w:t>Není známo t</w:t>
                  </w:r>
                  <w:r w:rsidR="00BE0905" w:rsidRPr="00556AE1">
                    <w:rPr>
                      <w:rFonts w:ascii="Times New Roman" w:hAnsi="Times New Roman" w:cs="Times New Roman"/>
                      <w:sz w:val="24"/>
                      <w:szCs w:val="24"/>
                      <w:u w:val="single"/>
                    </w:rPr>
                    <w:t>echnick</w:t>
                  </w:r>
                  <w:r>
                    <w:rPr>
                      <w:rFonts w:ascii="Times New Roman" w:hAnsi="Times New Roman" w:cs="Times New Roman"/>
                      <w:sz w:val="24"/>
                      <w:szCs w:val="24"/>
                      <w:u w:val="single"/>
                    </w:rPr>
                    <w:t>é</w:t>
                  </w:r>
                  <w:r w:rsidR="00BE0905" w:rsidRPr="00556AE1">
                    <w:rPr>
                      <w:rFonts w:ascii="Times New Roman" w:hAnsi="Times New Roman" w:cs="Times New Roman"/>
                      <w:sz w:val="24"/>
                      <w:szCs w:val="24"/>
                      <w:u w:val="single"/>
                    </w:rPr>
                    <w:t xml:space="preserve"> upřesnění výrobku</w:t>
                  </w:r>
                </w:p>
                <w:p w:rsidR="00E12358" w:rsidRPr="00556AE1" w:rsidRDefault="00BE0905" w:rsidP="00BE0905">
                  <w:pPr>
                    <w:numPr>
                      <w:ilvl w:val="0"/>
                      <w:numId w:val="54"/>
                    </w:numPr>
                    <w:spacing w:line="276" w:lineRule="auto"/>
                    <w:rPr>
                      <w:rFonts w:ascii="Times New Roman" w:hAnsi="Times New Roman" w:cs="Times New Roman"/>
                      <w:sz w:val="24"/>
                      <w:szCs w:val="24"/>
                      <w:u w:val="single"/>
                    </w:rPr>
                  </w:pPr>
                  <w:r w:rsidRPr="00556AE1">
                    <w:rPr>
                      <w:rFonts w:ascii="Times New Roman" w:hAnsi="Times New Roman" w:cs="Times New Roman"/>
                      <w:sz w:val="24"/>
                      <w:szCs w:val="24"/>
                      <w:u w:val="single"/>
                    </w:rPr>
                    <w:t>Nejsou k dispozici výkonové normy</w:t>
                  </w:r>
                </w:p>
                <w:p w:rsidR="00E12358" w:rsidRDefault="00BE0905" w:rsidP="00BE0905">
                  <w:pPr>
                    <w:numPr>
                      <w:ilvl w:val="0"/>
                      <w:numId w:val="54"/>
                    </w:numPr>
                    <w:spacing w:line="276" w:lineRule="auto"/>
                    <w:rPr>
                      <w:rFonts w:ascii="Times New Roman" w:hAnsi="Times New Roman" w:cs="Times New Roman"/>
                      <w:sz w:val="24"/>
                      <w:szCs w:val="24"/>
                      <w:u w:val="single"/>
                    </w:rPr>
                  </w:pPr>
                  <w:r w:rsidRPr="00556AE1">
                    <w:rPr>
                      <w:rFonts w:ascii="Times New Roman" w:hAnsi="Times New Roman" w:cs="Times New Roman"/>
                      <w:sz w:val="24"/>
                      <w:szCs w:val="24"/>
                      <w:u w:val="single"/>
                    </w:rPr>
                    <w:t>Na základě orientačních podkladů</w:t>
                  </w:r>
                </w:p>
                <w:p w:rsidR="00556AE1" w:rsidRDefault="00556AE1" w:rsidP="00BE0905">
                  <w:pPr>
                    <w:numPr>
                      <w:ilvl w:val="0"/>
                      <w:numId w:val="54"/>
                    </w:numPr>
                    <w:spacing w:line="276" w:lineRule="auto"/>
                    <w:rPr>
                      <w:rFonts w:ascii="Times New Roman" w:hAnsi="Times New Roman" w:cs="Times New Roman"/>
                      <w:sz w:val="24"/>
                      <w:szCs w:val="24"/>
                      <w:u w:val="single"/>
                    </w:rPr>
                  </w:pPr>
                  <w:r>
                    <w:rPr>
                      <w:rFonts w:ascii="Times New Roman" w:hAnsi="Times New Roman" w:cs="Times New Roman"/>
                      <w:sz w:val="24"/>
                      <w:szCs w:val="24"/>
                      <w:u w:val="single"/>
                    </w:rPr>
                    <w:t>Odráží cílové podmínky výroby</w:t>
                  </w:r>
                </w:p>
                <w:p w:rsidR="00556AE1" w:rsidRPr="00556AE1" w:rsidRDefault="00556AE1" w:rsidP="00BE0905">
                  <w:pPr>
                    <w:numPr>
                      <w:ilvl w:val="0"/>
                      <w:numId w:val="54"/>
                    </w:numPr>
                    <w:spacing w:line="276" w:lineRule="auto"/>
                    <w:rPr>
                      <w:rFonts w:ascii="Times New Roman" w:hAnsi="Times New Roman" w:cs="Times New Roman"/>
                      <w:sz w:val="24"/>
                      <w:szCs w:val="24"/>
                      <w:u w:val="single"/>
                    </w:rPr>
                  </w:pPr>
                  <w:r>
                    <w:rPr>
                      <w:rFonts w:ascii="Times New Roman" w:hAnsi="Times New Roman" w:cs="Times New Roman"/>
                      <w:sz w:val="24"/>
                      <w:szCs w:val="24"/>
                      <w:u w:val="single"/>
                    </w:rPr>
                    <w:t>Vyjadřuje nákladovou náročnost výkonu</w:t>
                  </w:r>
                </w:p>
                <w:p w:rsidR="00556AE1" w:rsidRDefault="00556AE1" w:rsidP="00DF2B5F">
                  <w:pPr>
                    <w:spacing w:line="276" w:lineRule="auto"/>
                    <w:rPr>
                      <w:rFonts w:ascii="Times New Roman" w:hAnsi="Times New Roman" w:cs="Times New Roman"/>
                      <w:sz w:val="24"/>
                      <w:szCs w:val="24"/>
                      <w:u w:val="single"/>
                    </w:rPr>
                  </w:pPr>
                </w:p>
                <w:p w:rsidR="00556AE1" w:rsidRDefault="00556AE1" w:rsidP="00DF2B5F">
                  <w:pPr>
                    <w:spacing w:line="276" w:lineRule="auto"/>
                    <w:rPr>
                      <w:rFonts w:ascii="Times New Roman" w:hAnsi="Times New Roman" w:cs="Times New Roman"/>
                      <w:sz w:val="24"/>
                      <w:szCs w:val="24"/>
                      <w:u w:val="single"/>
                    </w:rPr>
                  </w:pPr>
                </w:p>
              </w:tc>
              <w:tc>
                <w:tcPr>
                  <w:tcW w:w="2994" w:type="dxa"/>
                </w:tcPr>
                <w:p w:rsidR="00030CED" w:rsidRPr="00556AE1" w:rsidRDefault="00556AE1" w:rsidP="00DF2B5F">
                  <w:pPr>
                    <w:spacing w:line="276" w:lineRule="auto"/>
                    <w:rPr>
                      <w:rFonts w:ascii="Times New Roman" w:hAnsi="Times New Roman" w:cs="Times New Roman"/>
                      <w:b/>
                      <w:sz w:val="24"/>
                      <w:szCs w:val="24"/>
                      <w:u w:val="single"/>
                    </w:rPr>
                  </w:pPr>
                  <w:r w:rsidRPr="00556AE1">
                    <w:rPr>
                      <w:rFonts w:ascii="Times New Roman" w:hAnsi="Times New Roman" w:cs="Times New Roman"/>
                      <w:b/>
                      <w:sz w:val="24"/>
                      <w:szCs w:val="24"/>
                      <w:u w:val="single"/>
                    </w:rPr>
                    <w:t>P</w:t>
                  </w:r>
                  <w:r w:rsidR="00030CED" w:rsidRPr="00556AE1">
                    <w:rPr>
                      <w:rFonts w:ascii="Times New Roman" w:hAnsi="Times New Roman" w:cs="Times New Roman"/>
                      <w:b/>
                      <w:sz w:val="24"/>
                      <w:szCs w:val="24"/>
                      <w:u w:val="single"/>
                    </w:rPr>
                    <w:t>lánová</w:t>
                  </w:r>
                </w:p>
                <w:p w:rsidR="00556AE1" w:rsidRPr="00556AE1" w:rsidRDefault="00556AE1" w:rsidP="00BE0905">
                  <w:pPr>
                    <w:numPr>
                      <w:ilvl w:val="0"/>
                      <w:numId w:val="53"/>
                    </w:numPr>
                    <w:spacing w:line="276" w:lineRule="auto"/>
                    <w:rPr>
                      <w:rFonts w:ascii="Times New Roman" w:hAnsi="Times New Roman" w:cs="Times New Roman"/>
                      <w:sz w:val="24"/>
                      <w:szCs w:val="24"/>
                      <w:u w:val="single"/>
                    </w:rPr>
                  </w:pPr>
                  <w:r w:rsidRPr="00556AE1">
                    <w:rPr>
                      <w:rFonts w:ascii="Times New Roman" w:hAnsi="Times New Roman" w:cs="Times New Roman"/>
                      <w:sz w:val="24"/>
                      <w:szCs w:val="24"/>
                      <w:u w:val="single"/>
                    </w:rPr>
                    <w:t>Sestavena první varianta výrobního plánu</w:t>
                  </w:r>
                </w:p>
                <w:p w:rsidR="00556AE1" w:rsidRPr="00556AE1" w:rsidRDefault="00556AE1" w:rsidP="00BE0905">
                  <w:pPr>
                    <w:numPr>
                      <w:ilvl w:val="0"/>
                      <w:numId w:val="53"/>
                    </w:numPr>
                    <w:spacing w:line="276" w:lineRule="auto"/>
                    <w:rPr>
                      <w:rFonts w:ascii="Times New Roman" w:hAnsi="Times New Roman" w:cs="Times New Roman"/>
                      <w:sz w:val="24"/>
                      <w:szCs w:val="24"/>
                      <w:u w:val="single"/>
                    </w:rPr>
                  </w:pPr>
                  <w:r w:rsidRPr="00556AE1">
                    <w:rPr>
                      <w:rFonts w:ascii="Times New Roman" w:hAnsi="Times New Roman" w:cs="Times New Roman"/>
                      <w:sz w:val="24"/>
                      <w:szCs w:val="24"/>
                      <w:u w:val="single"/>
                    </w:rPr>
                    <w:t xml:space="preserve">Výroba výkonů se bude </w:t>
                  </w:r>
                  <w:proofErr w:type="gramStart"/>
                  <w:r w:rsidRPr="00556AE1">
                    <w:rPr>
                      <w:rFonts w:ascii="Times New Roman" w:hAnsi="Times New Roman" w:cs="Times New Roman"/>
                      <w:sz w:val="24"/>
                      <w:szCs w:val="24"/>
                      <w:u w:val="single"/>
                    </w:rPr>
                    <w:t>opakovat  v delším</w:t>
                  </w:r>
                  <w:proofErr w:type="gramEnd"/>
                  <w:r w:rsidRPr="00556AE1">
                    <w:rPr>
                      <w:rFonts w:ascii="Times New Roman" w:hAnsi="Times New Roman" w:cs="Times New Roman"/>
                      <w:sz w:val="24"/>
                      <w:szCs w:val="24"/>
                      <w:u w:val="single"/>
                    </w:rPr>
                    <w:t xml:space="preserve"> časovém období (min. l rok)</w:t>
                  </w:r>
                </w:p>
                <w:p w:rsidR="00556AE1" w:rsidRPr="00556AE1" w:rsidRDefault="00556AE1" w:rsidP="00BE0905">
                  <w:pPr>
                    <w:numPr>
                      <w:ilvl w:val="0"/>
                      <w:numId w:val="53"/>
                    </w:numPr>
                    <w:spacing w:line="276" w:lineRule="auto"/>
                    <w:rPr>
                      <w:rFonts w:ascii="Times New Roman" w:hAnsi="Times New Roman" w:cs="Times New Roman"/>
                      <w:sz w:val="24"/>
                      <w:szCs w:val="24"/>
                      <w:u w:val="single"/>
                    </w:rPr>
                  </w:pPr>
                  <w:r w:rsidRPr="00556AE1">
                    <w:rPr>
                      <w:rFonts w:ascii="Times New Roman" w:hAnsi="Times New Roman" w:cs="Times New Roman"/>
                      <w:sz w:val="24"/>
                      <w:szCs w:val="24"/>
                      <w:u w:val="single"/>
                    </w:rPr>
                    <w:t>Předpoklad</w:t>
                  </w:r>
                  <w:r>
                    <w:rPr>
                      <w:rFonts w:ascii="Times New Roman" w:hAnsi="Times New Roman" w:cs="Times New Roman"/>
                      <w:sz w:val="24"/>
                      <w:szCs w:val="24"/>
                      <w:u w:val="single"/>
                    </w:rPr>
                    <w:t xml:space="preserve">em </w:t>
                  </w:r>
                  <w:proofErr w:type="gramStart"/>
                  <w:r>
                    <w:rPr>
                      <w:rFonts w:ascii="Times New Roman" w:hAnsi="Times New Roman" w:cs="Times New Roman"/>
                      <w:sz w:val="24"/>
                      <w:szCs w:val="24"/>
                      <w:u w:val="single"/>
                    </w:rPr>
                    <w:t xml:space="preserve">je </w:t>
                  </w:r>
                  <w:r w:rsidRPr="00556AE1">
                    <w:rPr>
                      <w:rFonts w:ascii="Times New Roman" w:hAnsi="Times New Roman" w:cs="Times New Roman"/>
                      <w:sz w:val="24"/>
                      <w:szCs w:val="24"/>
                      <w:u w:val="single"/>
                    </w:rPr>
                    <w:t xml:space="preserve"> stanovení</w:t>
                  </w:r>
                  <w:proofErr w:type="gramEnd"/>
                  <w:r w:rsidRPr="00556AE1">
                    <w:rPr>
                      <w:rFonts w:ascii="Times New Roman" w:hAnsi="Times New Roman" w:cs="Times New Roman"/>
                      <w:sz w:val="24"/>
                      <w:szCs w:val="24"/>
                      <w:u w:val="single"/>
                    </w:rPr>
                    <w:t xml:space="preserve"> spotřebních a výkonových norem – dle konstrukčního řešení, technologie apod.</w:t>
                  </w:r>
                </w:p>
                <w:p w:rsidR="00556AE1" w:rsidRPr="00556AE1" w:rsidRDefault="00556AE1" w:rsidP="00BE0905">
                  <w:pPr>
                    <w:numPr>
                      <w:ilvl w:val="0"/>
                      <w:numId w:val="53"/>
                    </w:numPr>
                    <w:spacing w:line="276" w:lineRule="auto"/>
                    <w:rPr>
                      <w:rFonts w:ascii="Times New Roman" w:hAnsi="Times New Roman" w:cs="Times New Roman"/>
                      <w:sz w:val="24"/>
                      <w:szCs w:val="24"/>
                      <w:u w:val="single"/>
                    </w:rPr>
                  </w:pPr>
                  <w:r w:rsidRPr="00556AE1">
                    <w:rPr>
                      <w:rFonts w:ascii="Times New Roman" w:hAnsi="Times New Roman" w:cs="Times New Roman"/>
                      <w:sz w:val="24"/>
                      <w:szCs w:val="24"/>
                      <w:u w:val="single"/>
                    </w:rPr>
                    <w:t xml:space="preserve">Slouží pro sestavení </w:t>
                  </w:r>
                  <w:proofErr w:type="spellStart"/>
                  <w:r w:rsidRPr="00556AE1">
                    <w:rPr>
                      <w:rFonts w:ascii="Times New Roman" w:hAnsi="Times New Roman" w:cs="Times New Roman"/>
                      <w:sz w:val="24"/>
                      <w:szCs w:val="24"/>
                      <w:u w:val="single"/>
                    </w:rPr>
                    <w:t>rozpočetní</w:t>
                  </w:r>
                  <w:proofErr w:type="spellEnd"/>
                  <w:r w:rsidRPr="00556AE1">
                    <w:rPr>
                      <w:rFonts w:ascii="Times New Roman" w:hAnsi="Times New Roman" w:cs="Times New Roman"/>
                      <w:sz w:val="24"/>
                      <w:szCs w:val="24"/>
                      <w:u w:val="single"/>
                    </w:rPr>
                    <w:t xml:space="preserve"> výsledovky</w:t>
                  </w:r>
                </w:p>
                <w:p w:rsidR="00556AE1" w:rsidRPr="00556AE1" w:rsidRDefault="00556AE1" w:rsidP="00BE0905">
                  <w:pPr>
                    <w:numPr>
                      <w:ilvl w:val="0"/>
                      <w:numId w:val="53"/>
                    </w:numPr>
                    <w:spacing w:line="276" w:lineRule="auto"/>
                    <w:rPr>
                      <w:rFonts w:ascii="Times New Roman" w:hAnsi="Times New Roman" w:cs="Times New Roman"/>
                      <w:sz w:val="24"/>
                      <w:szCs w:val="24"/>
                      <w:u w:val="single"/>
                    </w:rPr>
                  </w:pPr>
                  <w:r w:rsidRPr="00556AE1">
                    <w:rPr>
                      <w:rFonts w:ascii="Times New Roman" w:hAnsi="Times New Roman" w:cs="Times New Roman"/>
                      <w:sz w:val="24"/>
                      <w:szCs w:val="24"/>
                      <w:u w:val="single"/>
                    </w:rPr>
                    <w:t xml:space="preserve">Je  nástrojem  řízení hospodárnosti </w:t>
                  </w:r>
                  <w:proofErr w:type="gramStart"/>
                  <w:r w:rsidRPr="00556AE1">
                    <w:rPr>
                      <w:rFonts w:ascii="Times New Roman" w:hAnsi="Times New Roman" w:cs="Times New Roman"/>
                      <w:sz w:val="24"/>
                      <w:szCs w:val="24"/>
                      <w:u w:val="single"/>
                    </w:rPr>
                    <w:t>jednicových            nákladů</w:t>
                  </w:r>
                  <w:proofErr w:type="gramEnd"/>
                </w:p>
                <w:p w:rsidR="00556AE1" w:rsidRDefault="00556AE1" w:rsidP="00DF2B5F">
                  <w:pPr>
                    <w:spacing w:line="276" w:lineRule="auto"/>
                    <w:rPr>
                      <w:rFonts w:ascii="Times New Roman" w:hAnsi="Times New Roman" w:cs="Times New Roman"/>
                      <w:sz w:val="24"/>
                      <w:szCs w:val="24"/>
                      <w:u w:val="single"/>
                    </w:rPr>
                  </w:pPr>
                </w:p>
              </w:tc>
              <w:tc>
                <w:tcPr>
                  <w:tcW w:w="2994" w:type="dxa"/>
                </w:tcPr>
                <w:p w:rsidR="00030CED" w:rsidRPr="00556AE1" w:rsidRDefault="00556AE1" w:rsidP="00DF2B5F">
                  <w:pPr>
                    <w:spacing w:line="276" w:lineRule="auto"/>
                    <w:rPr>
                      <w:rFonts w:ascii="Times New Roman" w:hAnsi="Times New Roman" w:cs="Times New Roman"/>
                      <w:b/>
                      <w:sz w:val="24"/>
                      <w:szCs w:val="24"/>
                      <w:u w:val="single"/>
                    </w:rPr>
                  </w:pPr>
                  <w:r w:rsidRPr="00556AE1">
                    <w:rPr>
                      <w:rFonts w:ascii="Times New Roman" w:hAnsi="Times New Roman" w:cs="Times New Roman"/>
                      <w:b/>
                      <w:sz w:val="24"/>
                      <w:szCs w:val="24"/>
                      <w:u w:val="single"/>
                    </w:rPr>
                    <w:t>O</w:t>
                  </w:r>
                  <w:r w:rsidR="00030CED" w:rsidRPr="00556AE1">
                    <w:rPr>
                      <w:rFonts w:ascii="Times New Roman" w:hAnsi="Times New Roman" w:cs="Times New Roman"/>
                      <w:b/>
                      <w:sz w:val="24"/>
                      <w:szCs w:val="24"/>
                      <w:u w:val="single"/>
                    </w:rPr>
                    <w:t>perativní</w:t>
                  </w:r>
                </w:p>
                <w:p w:rsidR="00E12358" w:rsidRPr="00556AE1" w:rsidRDefault="00BE0905" w:rsidP="00BE0905">
                  <w:pPr>
                    <w:numPr>
                      <w:ilvl w:val="0"/>
                      <w:numId w:val="55"/>
                    </w:numPr>
                    <w:spacing w:line="276" w:lineRule="auto"/>
                    <w:rPr>
                      <w:rFonts w:ascii="Times New Roman" w:hAnsi="Times New Roman" w:cs="Times New Roman"/>
                      <w:sz w:val="24"/>
                      <w:szCs w:val="24"/>
                      <w:u w:val="single"/>
                    </w:rPr>
                  </w:pPr>
                  <w:proofErr w:type="gramStart"/>
                  <w:r w:rsidRPr="00556AE1">
                    <w:rPr>
                      <w:rFonts w:ascii="Times New Roman" w:hAnsi="Times New Roman" w:cs="Times New Roman"/>
                      <w:sz w:val="24"/>
                      <w:szCs w:val="24"/>
                      <w:u w:val="single"/>
                    </w:rPr>
                    <w:t>Odrážejí  změny</w:t>
                  </w:r>
                  <w:proofErr w:type="gramEnd"/>
                  <w:r w:rsidRPr="00556AE1">
                    <w:rPr>
                      <w:rFonts w:ascii="Times New Roman" w:hAnsi="Times New Roman" w:cs="Times New Roman"/>
                      <w:sz w:val="24"/>
                      <w:szCs w:val="24"/>
                      <w:u w:val="single"/>
                    </w:rPr>
                    <w:t xml:space="preserve"> v průběhu výrobního procesu</w:t>
                  </w:r>
                </w:p>
                <w:p w:rsidR="00E12358" w:rsidRPr="00556AE1" w:rsidRDefault="00556AE1" w:rsidP="00BE0905">
                  <w:pPr>
                    <w:numPr>
                      <w:ilvl w:val="0"/>
                      <w:numId w:val="55"/>
                    </w:numPr>
                    <w:spacing w:line="276" w:lineRule="auto"/>
                    <w:rPr>
                      <w:rFonts w:ascii="Times New Roman" w:hAnsi="Times New Roman" w:cs="Times New Roman"/>
                      <w:sz w:val="24"/>
                      <w:szCs w:val="24"/>
                      <w:u w:val="single"/>
                    </w:rPr>
                  </w:pPr>
                  <w:r>
                    <w:rPr>
                      <w:rFonts w:ascii="Times New Roman" w:hAnsi="Times New Roman" w:cs="Times New Roman"/>
                      <w:sz w:val="24"/>
                      <w:szCs w:val="24"/>
                      <w:u w:val="single"/>
                    </w:rPr>
                    <w:t>Řeší úlohy, d</w:t>
                  </w:r>
                  <w:r w:rsidR="00BE0905" w:rsidRPr="00556AE1">
                    <w:rPr>
                      <w:rFonts w:ascii="Times New Roman" w:hAnsi="Times New Roman" w:cs="Times New Roman"/>
                      <w:sz w:val="24"/>
                      <w:szCs w:val="24"/>
                      <w:u w:val="single"/>
                    </w:rPr>
                    <w:t xml:space="preserve">o jaké míry kalkulace zajišťují splnění nákladových cílů v přímých jednicových </w:t>
                  </w:r>
                  <w:r>
                    <w:rPr>
                      <w:rFonts w:ascii="Times New Roman" w:hAnsi="Times New Roman" w:cs="Times New Roman"/>
                      <w:sz w:val="24"/>
                      <w:szCs w:val="24"/>
                      <w:u w:val="single"/>
                    </w:rPr>
                    <w:t>nákladech</w:t>
                  </w:r>
                </w:p>
                <w:p w:rsidR="00E12358" w:rsidRPr="00556AE1" w:rsidRDefault="00BE0905" w:rsidP="00BE0905">
                  <w:pPr>
                    <w:numPr>
                      <w:ilvl w:val="0"/>
                      <w:numId w:val="55"/>
                    </w:numPr>
                    <w:spacing w:line="276" w:lineRule="auto"/>
                    <w:rPr>
                      <w:rFonts w:ascii="Times New Roman" w:hAnsi="Times New Roman" w:cs="Times New Roman"/>
                      <w:sz w:val="24"/>
                      <w:szCs w:val="24"/>
                      <w:u w:val="single"/>
                    </w:rPr>
                  </w:pPr>
                  <w:r w:rsidRPr="00556AE1">
                    <w:rPr>
                      <w:rFonts w:ascii="Times New Roman" w:hAnsi="Times New Roman" w:cs="Times New Roman"/>
                      <w:sz w:val="24"/>
                      <w:szCs w:val="24"/>
                      <w:u w:val="single"/>
                    </w:rPr>
                    <w:t>Význam pro uplatnění rozdílových metod –</w:t>
                  </w:r>
                </w:p>
                <w:p w:rsidR="00556AE1" w:rsidRDefault="00BE0905" w:rsidP="00BE0905">
                  <w:pPr>
                    <w:numPr>
                      <w:ilvl w:val="0"/>
                      <w:numId w:val="55"/>
                    </w:numPr>
                    <w:spacing w:line="276" w:lineRule="auto"/>
                    <w:rPr>
                      <w:rFonts w:ascii="Times New Roman" w:hAnsi="Times New Roman" w:cs="Times New Roman"/>
                      <w:sz w:val="24"/>
                      <w:szCs w:val="24"/>
                      <w:u w:val="single"/>
                    </w:rPr>
                  </w:pPr>
                  <w:r w:rsidRPr="00556AE1">
                    <w:rPr>
                      <w:rFonts w:ascii="Times New Roman" w:hAnsi="Times New Roman" w:cs="Times New Roman"/>
                      <w:sz w:val="24"/>
                      <w:szCs w:val="24"/>
                      <w:u w:val="single"/>
                    </w:rPr>
                    <w:t xml:space="preserve"> </w:t>
                  </w:r>
                  <w:proofErr w:type="gramStart"/>
                  <w:r w:rsidR="00556AE1">
                    <w:rPr>
                      <w:rFonts w:ascii="Times New Roman" w:hAnsi="Times New Roman" w:cs="Times New Roman"/>
                      <w:sz w:val="24"/>
                      <w:szCs w:val="24"/>
                      <w:u w:val="single"/>
                    </w:rPr>
                    <w:t xml:space="preserve">Slouží k </w:t>
                  </w:r>
                  <w:r w:rsidRPr="00556AE1">
                    <w:rPr>
                      <w:rFonts w:ascii="Times New Roman" w:hAnsi="Times New Roman" w:cs="Times New Roman"/>
                      <w:sz w:val="24"/>
                      <w:szCs w:val="24"/>
                      <w:u w:val="single"/>
                    </w:rPr>
                    <w:t xml:space="preserve"> porovnání</w:t>
                  </w:r>
                  <w:proofErr w:type="gramEnd"/>
                  <w:r w:rsidRPr="00556AE1">
                    <w:rPr>
                      <w:rFonts w:ascii="Times New Roman" w:hAnsi="Times New Roman" w:cs="Times New Roman"/>
                      <w:sz w:val="24"/>
                      <w:szCs w:val="24"/>
                      <w:u w:val="single"/>
                    </w:rPr>
                    <w:t xml:space="preserve"> skutečných </w:t>
                  </w:r>
                  <w:proofErr w:type="spellStart"/>
                  <w:r w:rsidR="00556AE1">
                    <w:rPr>
                      <w:rFonts w:ascii="Times New Roman" w:hAnsi="Times New Roman" w:cs="Times New Roman"/>
                      <w:sz w:val="24"/>
                      <w:szCs w:val="24"/>
                      <w:u w:val="single"/>
                    </w:rPr>
                    <w:t>nakladů</w:t>
                  </w:r>
                  <w:proofErr w:type="spellEnd"/>
                  <w:r w:rsidR="00556AE1">
                    <w:rPr>
                      <w:rFonts w:ascii="Times New Roman" w:hAnsi="Times New Roman" w:cs="Times New Roman"/>
                      <w:sz w:val="24"/>
                      <w:szCs w:val="24"/>
                      <w:u w:val="single"/>
                    </w:rPr>
                    <w:t xml:space="preserve"> </w:t>
                  </w:r>
                  <w:r w:rsidRPr="00556AE1">
                    <w:rPr>
                      <w:rFonts w:ascii="Times New Roman" w:hAnsi="Times New Roman" w:cs="Times New Roman"/>
                      <w:sz w:val="24"/>
                      <w:szCs w:val="24"/>
                      <w:u w:val="single"/>
                    </w:rPr>
                    <w:t>a nákladového úkolu</w:t>
                  </w:r>
                </w:p>
                <w:p w:rsidR="00E12358" w:rsidRPr="00556AE1" w:rsidRDefault="00556AE1" w:rsidP="00BE0905">
                  <w:pPr>
                    <w:numPr>
                      <w:ilvl w:val="0"/>
                      <w:numId w:val="55"/>
                    </w:numPr>
                    <w:spacing w:line="276" w:lineRule="auto"/>
                    <w:rPr>
                      <w:rFonts w:ascii="Times New Roman" w:hAnsi="Times New Roman" w:cs="Times New Roman"/>
                      <w:sz w:val="24"/>
                      <w:szCs w:val="24"/>
                      <w:u w:val="single"/>
                    </w:rPr>
                  </w:pPr>
                  <w:r>
                    <w:rPr>
                      <w:rFonts w:ascii="Times New Roman" w:hAnsi="Times New Roman" w:cs="Times New Roman"/>
                      <w:sz w:val="24"/>
                      <w:szCs w:val="24"/>
                      <w:u w:val="single"/>
                    </w:rPr>
                    <w:t>Slouží k zadávání úkolu výrobním útvarům a při kontrole jejich plnění</w:t>
                  </w:r>
                  <w:r w:rsidR="00BE0905" w:rsidRPr="00556AE1">
                    <w:rPr>
                      <w:rFonts w:ascii="Times New Roman" w:hAnsi="Times New Roman" w:cs="Times New Roman"/>
                      <w:sz w:val="24"/>
                      <w:szCs w:val="24"/>
                      <w:u w:val="single"/>
                    </w:rPr>
                    <w:t xml:space="preserve">  </w:t>
                  </w:r>
                </w:p>
                <w:p w:rsidR="00556AE1" w:rsidRDefault="00556AE1" w:rsidP="00DF2B5F">
                  <w:pPr>
                    <w:spacing w:line="276" w:lineRule="auto"/>
                    <w:rPr>
                      <w:rFonts w:ascii="Times New Roman" w:hAnsi="Times New Roman" w:cs="Times New Roman"/>
                      <w:sz w:val="24"/>
                      <w:szCs w:val="24"/>
                      <w:u w:val="single"/>
                    </w:rPr>
                  </w:pPr>
                </w:p>
              </w:tc>
            </w:tr>
          </w:tbl>
          <w:p w:rsidR="00030CED" w:rsidRDefault="00030CED" w:rsidP="00DF2B5F">
            <w:pPr>
              <w:spacing w:line="276" w:lineRule="auto"/>
              <w:rPr>
                <w:rFonts w:ascii="Times New Roman" w:hAnsi="Times New Roman" w:cs="Times New Roman"/>
                <w:sz w:val="24"/>
                <w:szCs w:val="24"/>
                <w:u w:val="single"/>
              </w:rPr>
            </w:pPr>
          </w:p>
          <w:p w:rsidR="001E4780" w:rsidRDefault="001E4780" w:rsidP="00DF2B5F">
            <w:pPr>
              <w:spacing w:line="276" w:lineRule="auto"/>
              <w:rPr>
                <w:rFonts w:ascii="Times New Roman" w:hAnsi="Times New Roman" w:cs="Times New Roman"/>
                <w:sz w:val="24"/>
                <w:szCs w:val="24"/>
                <w:u w:val="single"/>
              </w:rPr>
            </w:pPr>
          </w:p>
          <w:p w:rsidR="0034403C" w:rsidRPr="0034403C" w:rsidRDefault="0034403C" w:rsidP="00DF2B5F">
            <w:pPr>
              <w:spacing w:line="276" w:lineRule="auto"/>
              <w:rPr>
                <w:rFonts w:ascii="Times New Roman" w:hAnsi="Times New Roman" w:cs="Times New Roman"/>
                <w:sz w:val="24"/>
                <w:szCs w:val="24"/>
              </w:rPr>
            </w:pPr>
            <w:r w:rsidRPr="0034403C">
              <w:rPr>
                <w:rFonts w:ascii="Times New Roman" w:hAnsi="Times New Roman" w:cs="Times New Roman"/>
                <w:sz w:val="24"/>
                <w:szCs w:val="24"/>
              </w:rPr>
              <w:t>Rozlišení</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propočtových </w:t>
            </w:r>
            <w:r w:rsidRPr="0034403C">
              <w:rPr>
                <w:rFonts w:ascii="Times New Roman" w:hAnsi="Times New Roman" w:cs="Times New Roman"/>
                <w:sz w:val="24"/>
                <w:szCs w:val="24"/>
              </w:rPr>
              <w:t xml:space="preserve"> kalkulací</w:t>
            </w:r>
            <w:proofErr w:type="gramEnd"/>
            <w:r w:rsidRPr="0034403C">
              <w:rPr>
                <w:rFonts w:ascii="Times New Roman" w:hAnsi="Times New Roman" w:cs="Times New Roman"/>
                <w:sz w:val="24"/>
                <w:szCs w:val="24"/>
              </w:rPr>
              <w:t xml:space="preserve"> podle způsobu stanovení nákladů</w:t>
            </w:r>
            <w:r w:rsidR="009658D0">
              <w:rPr>
                <w:rFonts w:ascii="Times New Roman" w:hAnsi="Times New Roman" w:cs="Times New Roman"/>
                <w:sz w:val="24"/>
                <w:szCs w:val="24"/>
              </w:rPr>
              <w:t xml:space="preserve"> - </w:t>
            </w:r>
            <w:r w:rsidRPr="0034403C">
              <w:rPr>
                <w:rFonts w:ascii="Times New Roman" w:hAnsi="Times New Roman" w:cs="Times New Roman"/>
                <w:sz w:val="24"/>
                <w:szCs w:val="24"/>
              </w:rPr>
              <w:t xml:space="preserve">odlišnost je způsobena tradičním pojetím propočtové kalkulace od kalkulace založené na cílových nákladech: </w:t>
            </w:r>
          </w:p>
          <w:p w:rsidR="0034403C" w:rsidRDefault="0034403C" w:rsidP="00DF2B5F">
            <w:pPr>
              <w:spacing w:line="276" w:lineRule="auto"/>
              <w:rPr>
                <w:rFonts w:ascii="Times New Roman" w:hAnsi="Times New Roman" w:cs="Times New Roman"/>
                <w:sz w:val="24"/>
                <w:szCs w:val="24"/>
              </w:rPr>
            </w:pPr>
          </w:p>
          <w:p w:rsidR="001E4780" w:rsidRPr="0034403C" w:rsidRDefault="001E4780" w:rsidP="00DF2B5F">
            <w:pPr>
              <w:spacing w:line="276" w:lineRule="auto"/>
              <w:rPr>
                <w:rFonts w:ascii="Times New Roman" w:hAnsi="Times New Roman" w:cs="Times New Roman"/>
                <w:sz w:val="24"/>
                <w:szCs w:val="24"/>
              </w:rPr>
            </w:pPr>
          </w:p>
          <w:tbl>
            <w:tblPr>
              <w:tblStyle w:val="Mkatabulky"/>
              <w:tblW w:w="0" w:type="auto"/>
              <w:tblLook w:val="04A0"/>
            </w:tblPr>
            <w:tblGrid>
              <w:gridCol w:w="4490"/>
              <w:gridCol w:w="4491"/>
            </w:tblGrid>
            <w:tr w:rsidR="0034403C" w:rsidTr="0034403C">
              <w:tc>
                <w:tcPr>
                  <w:tcW w:w="4490" w:type="dxa"/>
                </w:tcPr>
                <w:p w:rsidR="0034403C" w:rsidRDefault="0034403C" w:rsidP="0034403C">
                  <w:pPr>
                    <w:spacing w:line="276" w:lineRule="auto"/>
                    <w:rPr>
                      <w:rFonts w:ascii="Times New Roman" w:hAnsi="Times New Roman" w:cs="Times New Roman"/>
                      <w:b/>
                      <w:sz w:val="24"/>
                      <w:szCs w:val="24"/>
                    </w:rPr>
                  </w:pPr>
                </w:p>
                <w:p w:rsidR="0034403C" w:rsidRDefault="0034403C" w:rsidP="0034403C">
                  <w:pPr>
                    <w:spacing w:line="276" w:lineRule="auto"/>
                    <w:rPr>
                      <w:rFonts w:ascii="Times New Roman" w:hAnsi="Times New Roman" w:cs="Times New Roman"/>
                      <w:b/>
                      <w:sz w:val="24"/>
                      <w:szCs w:val="24"/>
                    </w:rPr>
                  </w:pPr>
                  <w:r w:rsidRPr="0034403C">
                    <w:rPr>
                      <w:rFonts w:ascii="Times New Roman" w:hAnsi="Times New Roman" w:cs="Times New Roman"/>
                      <w:b/>
                      <w:sz w:val="24"/>
                      <w:szCs w:val="24"/>
                    </w:rPr>
                    <w:t>Kalkulace reálných nákladů</w:t>
                  </w:r>
                </w:p>
                <w:p w:rsidR="0034403C" w:rsidRPr="0034403C" w:rsidRDefault="0034403C" w:rsidP="0034403C">
                  <w:pPr>
                    <w:spacing w:line="276" w:lineRule="auto"/>
                    <w:rPr>
                      <w:rFonts w:ascii="Times New Roman" w:hAnsi="Times New Roman" w:cs="Times New Roman"/>
                      <w:b/>
                      <w:sz w:val="24"/>
                      <w:szCs w:val="24"/>
                    </w:rPr>
                  </w:pPr>
                </w:p>
              </w:tc>
              <w:tc>
                <w:tcPr>
                  <w:tcW w:w="4491" w:type="dxa"/>
                </w:tcPr>
                <w:p w:rsidR="0034403C" w:rsidRDefault="0034403C" w:rsidP="00DF2B5F">
                  <w:pPr>
                    <w:spacing w:line="276" w:lineRule="auto"/>
                    <w:rPr>
                      <w:rFonts w:ascii="Times New Roman" w:hAnsi="Times New Roman" w:cs="Times New Roman"/>
                      <w:b/>
                      <w:sz w:val="24"/>
                      <w:szCs w:val="24"/>
                    </w:rPr>
                  </w:pPr>
                </w:p>
                <w:p w:rsidR="0034403C" w:rsidRDefault="0034403C" w:rsidP="00DF2B5F">
                  <w:pPr>
                    <w:spacing w:line="276" w:lineRule="auto"/>
                    <w:rPr>
                      <w:rFonts w:ascii="Times New Roman" w:hAnsi="Times New Roman" w:cs="Times New Roman"/>
                      <w:b/>
                      <w:sz w:val="24"/>
                      <w:szCs w:val="24"/>
                    </w:rPr>
                  </w:pPr>
                  <w:r w:rsidRPr="0034403C">
                    <w:rPr>
                      <w:rFonts w:ascii="Times New Roman" w:hAnsi="Times New Roman" w:cs="Times New Roman"/>
                      <w:b/>
                      <w:sz w:val="24"/>
                      <w:szCs w:val="24"/>
                    </w:rPr>
                    <w:t>Kalkulace cílových nákladů</w:t>
                  </w:r>
                </w:p>
                <w:p w:rsidR="0034403C" w:rsidRPr="0034403C" w:rsidRDefault="0034403C" w:rsidP="00DF2B5F">
                  <w:pPr>
                    <w:spacing w:line="276" w:lineRule="auto"/>
                    <w:rPr>
                      <w:rFonts w:ascii="Times New Roman" w:hAnsi="Times New Roman" w:cs="Times New Roman"/>
                      <w:b/>
                      <w:sz w:val="24"/>
                      <w:szCs w:val="24"/>
                    </w:rPr>
                  </w:pPr>
                </w:p>
              </w:tc>
            </w:tr>
          </w:tbl>
          <w:p w:rsidR="00030CED" w:rsidRDefault="00030CED" w:rsidP="00DF2B5F">
            <w:pPr>
              <w:spacing w:line="276" w:lineRule="auto"/>
              <w:rPr>
                <w:rFonts w:ascii="Times New Roman" w:hAnsi="Times New Roman" w:cs="Times New Roman"/>
                <w:sz w:val="24"/>
                <w:szCs w:val="24"/>
                <w:u w:val="single"/>
              </w:rPr>
            </w:pPr>
          </w:p>
          <w:p w:rsidR="002B2572" w:rsidRDefault="0034403C" w:rsidP="00DF2B5F">
            <w:pPr>
              <w:spacing w:line="276" w:lineRule="auto"/>
              <w:rPr>
                <w:rFonts w:ascii="Times New Roman" w:hAnsi="Times New Roman" w:cs="Times New Roman"/>
                <w:sz w:val="24"/>
                <w:szCs w:val="24"/>
              </w:rPr>
            </w:pPr>
            <w:r w:rsidRPr="0034403C">
              <w:rPr>
                <w:rFonts w:ascii="Times New Roman" w:hAnsi="Times New Roman" w:cs="Times New Roman"/>
                <w:sz w:val="24"/>
                <w:szCs w:val="24"/>
              </w:rPr>
              <w:t>Kalkulační systém slouží pro řízení</w:t>
            </w:r>
            <w:r w:rsidR="002B2572">
              <w:rPr>
                <w:rFonts w:ascii="Times New Roman" w:hAnsi="Times New Roman" w:cs="Times New Roman"/>
                <w:sz w:val="24"/>
                <w:szCs w:val="24"/>
              </w:rPr>
              <w:t>:</w:t>
            </w:r>
          </w:p>
          <w:p w:rsidR="002B2572" w:rsidRDefault="002B2572" w:rsidP="00DF2B5F">
            <w:pPr>
              <w:spacing w:line="276" w:lineRule="auto"/>
              <w:rPr>
                <w:rFonts w:ascii="Times New Roman" w:hAnsi="Times New Roman" w:cs="Times New Roman"/>
                <w:sz w:val="24"/>
                <w:szCs w:val="24"/>
              </w:rPr>
            </w:pPr>
          </w:p>
          <w:p w:rsidR="00030CED" w:rsidRDefault="002B2572" w:rsidP="00E47202">
            <w:pPr>
              <w:pStyle w:val="Odstavecseseznamem"/>
              <w:numPr>
                <w:ilvl w:val="0"/>
                <w:numId w:val="56"/>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V užším  pojetí </w:t>
            </w:r>
            <w:r w:rsidRPr="002B2572">
              <w:rPr>
                <w:rFonts w:ascii="Times New Roman" w:hAnsi="Times New Roman" w:cs="Times New Roman"/>
                <w:sz w:val="24"/>
                <w:szCs w:val="24"/>
              </w:rPr>
              <w:t xml:space="preserve"> </w:t>
            </w:r>
            <w:r w:rsidRPr="002B2572">
              <w:rPr>
                <w:rFonts w:ascii="Times New Roman" w:hAnsi="Times New Roman" w:cs="Times New Roman"/>
                <w:b/>
                <w:sz w:val="24"/>
                <w:szCs w:val="24"/>
              </w:rPr>
              <w:t xml:space="preserve">pro </w:t>
            </w:r>
            <w:proofErr w:type="gramStart"/>
            <w:r w:rsidRPr="002B2572">
              <w:rPr>
                <w:rFonts w:ascii="Times New Roman" w:hAnsi="Times New Roman" w:cs="Times New Roman"/>
                <w:b/>
                <w:sz w:val="24"/>
                <w:szCs w:val="24"/>
              </w:rPr>
              <w:t xml:space="preserve">řízení </w:t>
            </w:r>
            <w:r w:rsidR="0034403C" w:rsidRPr="002B2572">
              <w:rPr>
                <w:rFonts w:ascii="Times New Roman" w:hAnsi="Times New Roman" w:cs="Times New Roman"/>
                <w:b/>
                <w:sz w:val="24"/>
                <w:szCs w:val="24"/>
              </w:rPr>
              <w:t xml:space="preserve"> hospodárnosti</w:t>
            </w:r>
            <w:proofErr w:type="gramEnd"/>
            <w:r>
              <w:rPr>
                <w:rFonts w:ascii="Times New Roman" w:hAnsi="Times New Roman" w:cs="Times New Roman"/>
                <w:sz w:val="24"/>
                <w:szCs w:val="24"/>
              </w:rPr>
              <w:t xml:space="preserve"> – především jednicových nákladů</w:t>
            </w:r>
            <w:r w:rsidR="00BA2FEF">
              <w:rPr>
                <w:rFonts w:ascii="Times New Roman" w:hAnsi="Times New Roman" w:cs="Times New Roman"/>
                <w:sz w:val="24"/>
                <w:szCs w:val="24"/>
              </w:rPr>
              <w:t xml:space="preserve">, cílem je působit na minimalizaci variabilních nákladů (kalkulace propočtové, plánové) </w:t>
            </w:r>
          </w:p>
          <w:p w:rsidR="002B2572" w:rsidRDefault="002B2572" w:rsidP="00E47202">
            <w:pPr>
              <w:pStyle w:val="Odstavecseseznamem"/>
              <w:numPr>
                <w:ilvl w:val="0"/>
                <w:numId w:val="56"/>
              </w:numPr>
              <w:spacing w:line="276" w:lineRule="auto"/>
              <w:jc w:val="both"/>
              <w:rPr>
                <w:rFonts w:ascii="Times New Roman" w:hAnsi="Times New Roman" w:cs="Times New Roman"/>
                <w:sz w:val="24"/>
                <w:szCs w:val="24"/>
              </w:rPr>
            </w:pPr>
            <w:r w:rsidRPr="00BA2FEF">
              <w:rPr>
                <w:rFonts w:ascii="Times New Roman" w:hAnsi="Times New Roman" w:cs="Times New Roman"/>
                <w:sz w:val="24"/>
                <w:szCs w:val="24"/>
              </w:rPr>
              <w:t>V </w:t>
            </w:r>
            <w:proofErr w:type="spellStart"/>
            <w:r w:rsidRPr="00BA2FEF">
              <w:rPr>
                <w:rFonts w:ascii="Times New Roman" w:hAnsi="Times New Roman" w:cs="Times New Roman"/>
                <w:sz w:val="24"/>
                <w:szCs w:val="24"/>
              </w:rPr>
              <w:t>sirším</w:t>
            </w:r>
            <w:proofErr w:type="spellEnd"/>
            <w:r w:rsidRPr="00BA2FEF">
              <w:rPr>
                <w:rFonts w:ascii="Times New Roman" w:hAnsi="Times New Roman" w:cs="Times New Roman"/>
                <w:sz w:val="24"/>
                <w:szCs w:val="24"/>
              </w:rPr>
              <w:t xml:space="preserve"> pojetí </w:t>
            </w:r>
            <w:r w:rsidRPr="00BA2FEF">
              <w:rPr>
                <w:rFonts w:ascii="Times New Roman" w:hAnsi="Times New Roman" w:cs="Times New Roman"/>
                <w:b/>
                <w:sz w:val="24"/>
                <w:szCs w:val="24"/>
              </w:rPr>
              <w:t>pro řízení efektivnosti</w:t>
            </w:r>
            <w:r w:rsidRPr="00BA2FEF">
              <w:rPr>
                <w:rFonts w:ascii="Times New Roman" w:hAnsi="Times New Roman" w:cs="Times New Roman"/>
                <w:sz w:val="24"/>
                <w:szCs w:val="24"/>
              </w:rPr>
              <w:t xml:space="preserve"> – slouží k hodnocení přiměřenosti zisku při dané ceně výkonu a při dané výši nákladů</w:t>
            </w:r>
            <w:r w:rsidR="00BA2FEF" w:rsidRPr="00BA2FEF">
              <w:rPr>
                <w:rFonts w:ascii="Times New Roman" w:hAnsi="Times New Roman" w:cs="Times New Roman"/>
                <w:sz w:val="24"/>
                <w:szCs w:val="24"/>
              </w:rPr>
              <w:t xml:space="preserve">, </w:t>
            </w:r>
            <w:proofErr w:type="gramStart"/>
            <w:r w:rsidR="00BA2FEF">
              <w:rPr>
                <w:rFonts w:ascii="Times New Roman" w:hAnsi="Times New Roman" w:cs="Times New Roman"/>
                <w:sz w:val="24"/>
                <w:szCs w:val="24"/>
              </w:rPr>
              <w:t>slouží  k ovlivňování</w:t>
            </w:r>
            <w:proofErr w:type="gramEnd"/>
            <w:r w:rsidR="00BA2FEF">
              <w:rPr>
                <w:rFonts w:ascii="Times New Roman" w:hAnsi="Times New Roman" w:cs="Times New Roman"/>
                <w:sz w:val="24"/>
                <w:szCs w:val="24"/>
              </w:rPr>
              <w:t xml:space="preserve"> využití fixních nákladů, jsou nástrojem zajištění účinnosti vynaložených ekonomických zdrojů a </w:t>
            </w:r>
            <w:r w:rsidR="009658D0">
              <w:rPr>
                <w:rFonts w:ascii="Times New Roman" w:hAnsi="Times New Roman" w:cs="Times New Roman"/>
                <w:sz w:val="24"/>
                <w:szCs w:val="24"/>
              </w:rPr>
              <w:t xml:space="preserve">mají </w:t>
            </w:r>
            <w:r w:rsidR="00BA2FEF">
              <w:rPr>
                <w:rFonts w:ascii="Times New Roman" w:hAnsi="Times New Roman" w:cs="Times New Roman"/>
                <w:sz w:val="24"/>
                <w:szCs w:val="24"/>
              </w:rPr>
              <w:t xml:space="preserve">zajistit podniku tržní </w:t>
            </w:r>
            <w:r w:rsidR="009658D0">
              <w:rPr>
                <w:rFonts w:ascii="Times New Roman" w:hAnsi="Times New Roman" w:cs="Times New Roman"/>
                <w:sz w:val="24"/>
                <w:szCs w:val="24"/>
              </w:rPr>
              <w:t xml:space="preserve">schopnost </w:t>
            </w:r>
            <w:r w:rsidR="00BA2FEF">
              <w:rPr>
                <w:rFonts w:ascii="Times New Roman" w:hAnsi="Times New Roman" w:cs="Times New Roman"/>
                <w:sz w:val="24"/>
                <w:szCs w:val="24"/>
              </w:rPr>
              <w:t xml:space="preserve">v konkurenčním tržním prostředí (kalkulace </w:t>
            </w:r>
            <w:r w:rsidR="00BA2FEF">
              <w:rPr>
                <w:rFonts w:ascii="Times New Roman" w:hAnsi="Times New Roman" w:cs="Times New Roman"/>
                <w:sz w:val="24"/>
                <w:szCs w:val="24"/>
              </w:rPr>
              <w:lastRenderedPageBreak/>
              <w:t>cen)</w:t>
            </w:r>
            <w:r w:rsidR="00E47202">
              <w:rPr>
                <w:rFonts w:ascii="Times New Roman" w:hAnsi="Times New Roman" w:cs="Times New Roman"/>
                <w:sz w:val="24"/>
                <w:szCs w:val="24"/>
              </w:rPr>
              <w:t>.</w:t>
            </w:r>
          </w:p>
          <w:p w:rsidR="009658D0" w:rsidRPr="009658D0" w:rsidRDefault="009658D0" w:rsidP="00E47202">
            <w:pPr>
              <w:spacing w:line="276" w:lineRule="auto"/>
              <w:jc w:val="both"/>
              <w:rPr>
                <w:rFonts w:ascii="Times New Roman" w:hAnsi="Times New Roman" w:cs="Times New Roman"/>
                <w:sz w:val="24"/>
                <w:szCs w:val="24"/>
              </w:rPr>
            </w:pPr>
          </w:p>
          <w:p w:rsidR="002B2572" w:rsidRPr="002B2572" w:rsidRDefault="002B2572" w:rsidP="002B2572">
            <w:pPr>
              <w:spacing w:line="276" w:lineRule="auto"/>
              <w:rPr>
                <w:rFonts w:ascii="Times New Roman" w:hAnsi="Times New Roman" w:cs="Times New Roman"/>
                <w:sz w:val="24"/>
                <w:szCs w:val="24"/>
              </w:rPr>
            </w:pPr>
            <w:r>
              <w:rPr>
                <w:rFonts w:ascii="Times New Roman" w:hAnsi="Times New Roman" w:cs="Times New Roman"/>
                <w:sz w:val="24"/>
                <w:szCs w:val="24"/>
              </w:rPr>
              <w:t>Kalkulační systém tvoří ucelený soubor všech kalkulací sestavených v</w:t>
            </w:r>
            <w:r w:rsidR="009658D0">
              <w:rPr>
                <w:rFonts w:ascii="Times New Roman" w:hAnsi="Times New Roman" w:cs="Times New Roman"/>
                <w:sz w:val="24"/>
                <w:szCs w:val="24"/>
              </w:rPr>
              <w:t> </w:t>
            </w:r>
            <w:r>
              <w:rPr>
                <w:rFonts w:ascii="Times New Roman" w:hAnsi="Times New Roman" w:cs="Times New Roman"/>
                <w:sz w:val="24"/>
                <w:szCs w:val="24"/>
              </w:rPr>
              <w:t>podniku</w:t>
            </w:r>
            <w:r w:rsidR="009658D0">
              <w:rPr>
                <w:rFonts w:ascii="Times New Roman" w:hAnsi="Times New Roman" w:cs="Times New Roman"/>
                <w:sz w:val="24"/>
                <w:szCs w:val="24"/>
              </w:rPr>
              <w:t>,</w:t>
            </w:r>
            <w:r>
              <w:rPr>
                <w:rFonts w:ascii="Times New Roman" w:hAnsi="Times New Roman" w:cs="Times New Roman"/>
                <w:sz w:val="24"/>
                <w:szCs w:val="24"/>
              </w:rPr>
              <w:t xml:space="preserve"> vyznačují se vzájemnými vazbami, které jsou odvislé od struktury nákladů, </w:t>
            </w:r>
            <w:proofErr w:type="gramStart"/>
            <w:r>
              <w:rPr>
                <w:rFonts w:ascii="Times New Roman" w:hAnsi="Times New Roman" w:cs="Times New Roman"/>
                <w:sz w:val="24"/>
                <w:szCs w:val="24"/>
              </w:rPr>
              <w:t>metod</w:t>
            </w:r>
            <w:r w:rsidR="009658D0">
              <w:rPr>
                <w:rFonts w:ascii="Times New Roman" w:hAnsi="Times New Roman" w:cs="Times New Roman"/>
                <w:sz w:val="24"/>
                <w:szCs w:val="24"/>
              </w:rPr>
              <w:t xml:space="preserve"> </w:t>
            </w:r>
            <w:r>
              <w:rPr>
                <w:rFonts w:ascii="Times New Roman" w:hAnsi="Times New Roman" w:cs="Times New Roman"/>
                <w:sz w:val="24"/>
                <w:szCs w:val="24"/>
              </w:rPr>
              <w:t xml:space="preserve"> přiřazení</w:t>
            </w:r>
            <w:proofErr w:type="gramEnd"/>
            <w:r>
              <w:rPr>
                <w:rFonts w:ascii="Times New Roman" w:hAnsi="Times New Roman" w:cs="Times New Roman"/>
                <w:sz w:val="24"/>
                <w:szCs w:val="24"/>
              </w:rPr>
              <w:t xml:space="preserve"> nákladů, dobou sestavení</w:t>
            </w:r>
            <w:r w:rsidR="009658D0">
              <w:rPr>
                <w:rFonts w:ascii="Times New Roman" w:hAnsi="Times New Roman" w:cs="Times New Roman"/>
                <w:sz w:val="24"/>
                <w:szCs w:val="24"/>
              </w:rPr>
              <w:t>.</w:t>
            </w:r>
            <w:r>
              <w:rPr>
                <w:rFonts w:ascii="Times New Roman" w:hAnsi="Times New Roman" w:cs="Times New Roman"/>
                <w:sz w:val="24"/>
                <w:szCs w:val="24"/>
              </w:rPr>
              <w:t xml:space="preserve"> </w:t>
            </w:r>
          </w:p>
          <w:p w:rsidR="00DF2B5F" w:rsidRDefault="00DF2B5F" w:rsidP="00DF2B5F">
            <w:pPr>
              <w:spacing w:line="276" w:lineRule="auto"/>
              <w:rPr>
                <w:rFonts w:ascii="Times New Roman" w:hAnsi="Times New Roman" w:cs="Times New Roman"/>
                <w:b/>
                <w:sz w:val="24"/>
                <w:szCs w:val="24"/>
              </w:rPr>
            </w:pPr>
          </w:p>
        </w:tc>
      </w:tr>
    </w:tbl>
    <w:p w:rsidR="00DF2B5F" w:rsidRDefault="00DF2B5F" w:rsidP="00DF2B5F">
      <w:pPr>
        <w:spacing w:line="276" w:lineRule="auto"/>
        <w:rPr>
          <w:rFonts w:ascii="Times New Roman" w:hAnsi="Times New Roman" w:cs="Times New Roman"/>
          <w:b/>
          <w:sz w:val="24"/>
          <w:szCs w:val="24"/>
        </w:rPr>
      </w:pPr>
    </w:p>
    <w:p w:rsidR="001E4780" w:rsidRPr="00DF2B5F" w:rsidRDefault="001E4780" w:rsidP="00DF2B5F">
      <w:pPr>
        <w:spacing w:line="276" w:lineRule="auto"/>
        <w:rPr>
          <w:rFonts w:ascii="Times New Roman" w:hAnsi="Times New Roman" w:cs="Times New Roman"/>
          <w:b/>
          <w:sz w:val="24"/>
          <w:szCs w:val="24"/>
        </w:rPr>
      </w:pPr>
    </w:p>
    <w:p w:rsidR="00DF2B5F" w:rsidRPr="00FD5B60" w:rsidRDefault="00FD5B60" w:rsidP="00DF2B5F">
      <w:pPr>
        <w:spacing w:line="276" w:lineRule="auto"/>
        <w:rPr>
          <w:rFonts w:ascii="Times New Roman" w:hAnsi="Times New Roman" w:cs="Times New Roman"/>
          <w:sz w:val="24"/>
          <w:szCs w:val="24"/>
        </w:rPr>
      </w:pPr>
      <w:r w:rsidRPr="00FD5B60">
        <w:rPr>
          <w:rFonts w:ascii="Times New Roman" w:hAnsi="Times New Roman" w:cs="Times New Roman"/>
          <w:sz w:val="24"/>
          <w:szCs w:val="24"/>
        </w:rPr>
        <w:t>Odkaz na základní literaturu:</w:t>
      </w:r>
    </w:p>
    <w:p w:rsidR="00FD5B60" w:rsidRDefault="00FD5B60" w:rsidP="00DF2B5F">
      <w:pPr>
        <w:spacing w:line="276" w:lineRule="auto"/>
        <w:rPr>
          <w:rFonts w:ascii="Times New Roman" w:hAnsi="Times New Roman" w:cs="Times New Roman"/>
          <w:sz w:val="24"/>
          <w:szCs w:val="24"/>
        </w:rPr>
      </w:pPr>
      <w:r w:rsidRPr="00FD5B60">
        <w:rPr>
          <w:rFonts w:ascii="Times New Roman" w:hAnsi="Times New Roman" w:cs="Times New Roman"/>
          <w:sz w:val="24"/>
          <w:szCs w:val="24"/>
        </w:rPr>
        <w:t>Kapitola č. 9</w:t>
      </w:r>
    </w:p>
    <w:p w:rsidR="00F6548F" w:rsidRDefault="00F6548F" w:rsidP="00DF2B5F">
      <w:pPr>
        <w:spacing w:line="276" w:lineRule="auto"/>
        <w:rPr>
          <w:rFonts w:ascii="Times New Roman" w:hAnsi="Times New Roman" w:cs="Times New Roman"/>
          <w:sz w:val="24"/>
          <w:szCs w:val="24"/>
        </w:rPr>
      </w:pPr>
    </w:p>
    <w:p w:rsidR="001E4780" w:rsidRDefault="001E4780" w:rsidP="00DF2B5F">
      <w:pPr>
        <w:spacing w:line="276" w:lineRule="auto"/>
        <w:rPr>
          <w:rFonts w:ascii="Times New Roman" w:hAnsi="Times New Roman" w:cs="Times New Roman"/>
          <w:sz w:val="24"/>
          <w:szCs w:val="24"/>
        </w:rPr>
      </w:pPr>
    </w:p>
    <w:p w:rsidR="00F6548F" w:rsidRPr="001C3414" w:rsidRDefault="00E45B2D" w:rsidP="00DF2B5F">
      <w:pPr>
        <w:spacing w:line="276" w:lineRule="auto"/>
        <w:rPr>
          <w:rFonts w:ascii="Times New Roman" w:hAnsi="Times New Roman" w:cs="Times New Roman"/>
          <w:sz w:val="24"/>
          <w:szCs w:val="24"/>
          <w:u w:val="single"/>
        </w:rPr>
      </w:pPr>
      <w:r w:rsidRPr="00921458">
        <w:rPr>
          <w:rFonts w:ascii="Times New Roman" w:hAnsi="Times New Roman" w:cs="Times New Roman"/>
          <w:b/>
          <w:sz w:val="24"/>
          <w:szCs w:val="24"/>
          <w:u w:val="single"/>
        </w:rPr>
        <w:t>[8]</w:t>
      </w:r>
      <w:r>
        <w:rPr>
          <w:rFonts w:ascii="Times New Roman" w:hAnsi="Times New Roman" w:cs="Times New Roman"/>
          <w:sz w:val="24"/>
          <w:szCs w:val="24"/>
          <w:u w:val="single"/>
        </w:rPr>
        <w:t xml:space="preserve"> </w:t>
      </w:r>
      <w:r w:rsidR="001C3414" w:rsidRPr="001C3414">
        <w:rPr>
          <w:rFonts w:ascii="Times New Roman" w:hAnsi="Times New Roman" w:cs="Times New Roman"/>
          <w:sz w:val="24"/>
          <w:szCs w:val="24"/>
          <w:u w:val="single"/>
        </w:rPr>
        <w:t>Otázky k procvičení a k sebehodnocení:</w:t>
      </w:r>
    </w:p>
    <w:p w:rsidR="001C3414" w:rsidRPr="001C3414" w:rsidRDefault="001C3414" w:rsidP="00DF2B5F">
      <w:pPr>
        <w:spacing w:line="276" w:lineRule="auto"/>
        <w:rPr>
          <w:rFonts w:ascii="Times New Roman" w:hAnsi="Times New Roman" w:cs="Times New Roman"/>
          <w:sz w:val="24"/>
          <w:szCs w:val="24"/>
          <w:u w:val="single"/>
        </w:rPr>
      </w:pPr>
    </w:p>
    <w:p w:rsidR="001C3414" w:rsidRDefault="001C3414" w:rsidP="001C3414">
      <w:pPr>
        <w:pStyle w:val="Odstavecseseznamem"/>
        <w:numPr>
          <w:ilvl w:val="0"/>
          <w:numId w:val="81"/>
        </w:numPr>
        <w:spacing w:line="276" w:lineRule="auto"/>
        <w:rPr>
          <w:rFonts w:ascii="Times New Roman" w:hAnsi="Times New Roman" w:cs="Times New Roman"/>
          <w:sz w:val="24"/>
          <w:szCs w:val="24"/>
        </w:rPr>
      </w:pPr>
      <w:r>
        <w:rPr>
          <w:rFonts w:ascii="Times New Roman" w:hAnsi="Times New Roman" w:cs="Times New Roman"/>
          <w:sz w:val="24"/>
          <w:szCs w:val="24"/>
        </w:rPr>
        <w:t>Vysvětlete pojem kalkulační systém.</w:t>
      </w:r>
    </w:p>
    <w:p w:rsidR="001C3414" w:rsidRDefault="001C3414" w:rsidP="001C3414">
      <w:pPr>
        <w:pStyle w:val="Odstavecseseznamem"/>
        <w:numPr>
          <w:ilvl w:val="0"/>
          <w:numId w:val="81"/>
        </w:numPr>
        <w:spacing w:line="276" w:lineRule="auto"/>
        <w:rPr>
          <w:rFonts w:ascii="Times New Roman" w:hAnsi="Times New Roman" w:cs="Times New Roman"/>
          <w:sz w:val="24"/>
          <w:szCs w:val="24"/>
        </w:rPr>
      </w:pPr>
      <w:r>
        <w:rPr>
          <w:rFonts w:ascii="Times New Roman" w:hAnsi="Times New Roman" w:cs="Times New Roman"/>
          <w:sz w:val="24"/>
          <w:szCs w:val="24"/>
        </w:rPr>
        <w:t>Jaké jsou základní charakteristické rysy kalkulací předběžných, plánových a operativních?</w:t>
      </w:r>
    </w:p>
    <w:p w:rsidR="001C3414" w:rsidRDefault="001C3414" w:rsidP="001C3414">
      <w:pPr>
        <w:pStyle w:val="Odstavecseseznamem"/>
        <w:numPr>
          <w:ilvl w:val="0"/>
          <w:numId w:val="81"/>
        </w:numPr>
        <w:spacing w:line="276" w:lineRule="auto"/>
        <w:rPr>
          <w:rFonts w:ascii="Times New Roman" w:hAnsi="Times New Roman" w:cs="Times New Roman"/>
          <w:sz w:val="24"/>
          <w:szCs w:val="24"/>
        </w:rPr>
      </w:pPr>
      <w:r>
        <w:rPr>
          <w:rFonts w:ascii="Times New Roman" w:hAnsi="Times New Roman" w:cs="Times New Roman"/>
          <w:sz w:val="24"/>
          <w:szCs w:val="24"/>
        </w:rPr>
        <w:t xml:space="preserve">K jakým rozhodovacím úlohám lze použít výsledné kalkulace? </w:t>
      </w:r>
    </w:p>
    <w:p w:rsidR="00BA2FEF" w:rsidRDefault="001C3414" w:rsidP="00DF2B5F">
      <w:pPr>
        <w:pStyle w:val="Odstavecseseznamem"/>
        <w:numPr>
          <w:ilvl w:val="0"/>
          <w:numId w:val="81"/>
        </w:numPr>
        <w:spacing w:line="276" w:lineRule="auto"/>
        <w:rPr>
          <w:rFonts w:ascii="Times New Roman" w:hAnsi="Times New Roman" w:cs="Times New Roman"/>
          <w:sz w:val="24"/>
          <w:szCs w:val="24"/>
        </w:rPr>
      </w:pPr>
      <w:r w:rsidRPr="001C3414">
        <w:rPr>
          <w:rFonts w:ascii="Times New Roman" w:hAnsi="Times New Roman" w:cs="Times New Roman"/>
          <w:sz w:val="24"/>
          <w:szCs w:val="24"/>
        </w:rPr>
        <w:t xml:space="preserve">Srovnejte vypovídací schopnost </w:t>
      </w:r>
      <w:r>
        <w:rPr>
          <w:rFonts w:ascii="Times New Roman" w:hAnsi="Times New Roman" w:cs="Times New Roman"/>
          <w:sz w:val="24"/>
          <w:szCs w:val="24"/>
        </w:rPr>
        <w:t>vypočtených nákladů na základě propočtové kalkulace s cílovými náklady? Co ovlivní zjištěné rozdíly?</w:t>
      </w:r>
    </w:p>
    <w:p w:rsidR="00691CA1" w:rsidRDefault="00691CA1" w:rsidP="00691CA1">
      <w:pPr>
        <w:spacing w:line="276" w:lineRule="auto"/>
        <w:rPr>
          <w:rFonts w:ascii="Times New Roman" w:hAnsi="Times New Roman" w:cs="Times New Roman"/>
          <w:sz w:val="24"/>
          <w:szCs w:val="24"/>
        </w:rPr>
      </w:pPr>
    </w:p>
    <w:p w:rsidR="00691CA1" w:rsidRPr="00691CA1" w:rsidRDefault="00691CA1" w:rsidP="00691CA1">
      <w:pPr>
        <w:spacing w:line="276" w:lineRule="auto"/>
        <w:rPr>
          <w:rFonts w:ascii="Times New Roman" w:hAnsi="Times New Roman" w:cs="Times New Roman"/>
          <w:sz w:val="24"/>
          <w:szCs w:val="24"/>
        </w:rPr>
      </w:pPr>
    </w:p>
    <w:p w:rsidR="00BA2FEF" w:rsidRPr="00FD5B60" w:rsidRDefault="00BA2FEF" w:rsidP="00DF2B5F">
      <w:pPr>
        <w:spacing w:line="276" w:lineRule="auto"/>
        <w:rPr>
          <w:rFonts w:ascii="Times New Roman" w:hAnsi="Times New Roman" w:cs="Times New Roman"/>
          <w:sz w:val="24"/>
          <w:szCs w:val="24"/>
        </w:rPr>
      </w:pPr>
    </w:p>
    <w:p w:rsidR="00BA2FEF" w:rsidRPr="001E4780" w:rsidRDefault="00BA2FEF" w:rsidP="00BE0905">
      <w:pPr>
        <w:pStyle w:val="Odstavecseseznamem"/>
        <w:numPr>
          <w:ilvl w:val="1"/>
          <w:numId w:val="6"/>
        </w:numPr>
        <w:spacing w:line="276" w:lineRule="auto"/>
        <w:rPr>
          <w:rFonts w:ascii="Times New Roman" w:hAnsi="Times New Roman" w:cs="Times New Roman"/>
          <w:b/>
          <w:sz w:val="28"/>
          <w:szCs w:val="28"/>
          <w:u w:val="single"/>
        </w:rPr>
      </w:pPr>
      <w:r w:rsidRPr="001E4780">
        <w:rPr>
          <w:rFonts w:ascii="Times New Roman" w:hAnsi="Times New Roman" w:cs="Times New Roman"/>
          <w:b/>
          <w:sz w:val="28"/>
          <w:szCs w:val="28"/>
          <w:u w:val="single"/>
        </w:rPr>
        <w:t>Shrnutí kapitoly I</w:t>
      </w:r>
      <w:r w:rsidR="00984A0D" w:rsidRPr="001E4780">
        <w:rPr>
          <w:rFonts w:ascii="Times New Roman" w:hAnsi="Times New Roman" w:cs="Times New Roman"/>
          <w:b/>
          <w:sz w:val="28"/>
          <w:szCs w:val="28"/>
          <w:u w:val="single"/>
        </w:rPr>
        <w:t>I</w:t>
      </w:r>
      <w:r w:rsidRPr="001E4780">
        <w:rPr>
          <w:rFonts w:ascii="Times New Roman" w:hAnsi="Times New Roman" w:cs="Times New Roman"/>
          <w:b/>
          <w:sz w:val="28"/>
          <w:szCs w:val="28"/>
          <w:u w:val="single"/>
        </w:rPr>
        <w:t>. Modulu</w:t>
      </w:r>
    </w:p>
    <w:p w:rsidR="00BA2FEF" w:rsidRDefault="00BA2FEF" w:rsidP="00BA2FEF">
      <w:pPr>
        <w:spacing w:line="276" w:lineRule="auto"/>
        <w:rPr>
          <w:rFonts w:ascii="Times New Roman" w:hAnsi="Times New Roman" w:cs="Times New Roman"/>
          <w:b/>
          <w:sz w:val="28"/>
          <w:szCs w:val="28"/>
        </w:rPr>
      </w:pPr>
    </w:p>
    <w:p w:rsidR="00984A0D" w:rsidRDefault="00984A0D" w:rsidP="00BA2FEF">
      <w:pPr>
        <w:spacing w:line="276" w:lineRule="auto"/>
        <w:jc w:val="both"/>
        <w:rPr>
          <w:rFonts w:ascii="Times New Roman" w:hAnsi="Times New Roman" w:cs="Times New Roman"/>
          <w:b/>
          <w:sz w:val="24"/>
          <w:szCs w:val="24"/>
          <w:u w:val="single"/>
        </w:rPr>
      </w:pPr>
    </w:p>
    <w:p w:rsidR="0098494A" w:rsidRPr="00D7427C" w:rsidRDefault="006869DC" w:rsidP="006869DC">
      <w:pPr>
        <w:spacing w:line="276" w:lineRule="auto"/>
        <w:jc w:val="both"/>
        <w:rPr>
          <w:rFonts w:ascii="Times New Roman" w:hAnsi="Times New Roman" w:cs="Times New Roman"/>
          <w:b/>
          <w:sz w:val="24"/>
          <w:szCs w:val="24"/>
        </w:rPr>
      </w:pPr>
      <w:r w:rsidRPr="00D7427C">
        <w:rPr>
          <w:rFonts w:ascii="Times New Roman" w:hAnsi="Times New Roman" w:cs="Times New Roman"/>
          <w:b/>
          <w:sz w:val="24"/>
          <w:szCs w:val="24"/>
        </w:rPr>
        <w:t xml:space="preserve">Úspěšné zvládnutí problematiky II. modulu nastane, pokud jste </w:t>
      </w:r>
      <w:proofErr w:type="gramStart"/>
      <w:r w:rsidRPr="00D7427C">
        <w:rPr>
          <w:rFonts w:ascii="Times New Roman" w:hAnsi="Times New Roman" w:cs="Times New Roman"/>
          <w:b/>
          <w:sz w:val="24"/>
          <w:szCs w:val="24"/>
        </w:rPr>
        <w:t xml:space="preserve">kapitoly </w:t>
      </w:r>
      <w:r w:rsidR="00B86092" w:rsidRPr="00D7427C">
        <w:rPr>
          <w:rFonts w:ascii="Times New Roman" w:hAnsi="Times New Roman" w:cs="Times New Roman"/>
          <w:b/>
          <w:sz w:val="24"/>
          <w:szCs w:val="24"/>
        </w:rPr>
        <w:t xml:space="preserve"> </w:t>
      </w:r>
      <w:r w:rsidRPr="00D7427C">
        <w:rPr>
          <w:rFonts w:ascii="Times New Roman" w:hAnsi="Times New Roman" w:cs="Times New Roman"/>
          <w:b/>
          <w:sz w:val="24"/>
          <w:szCs w:val="24"/>
        </w:rPr>
        <w:t>I. modulu</w:t>
      </w:r>
      <w:proofErr w:type="gramEnd"/>
      <w:r w:rsidRPr="00D7427C">
        <w:rPr>
          <w:rFonts w:ascii="Times New Roman" w:hAnsi="Times New Roman" w:cs="Times New Roman"/>
          <w:b/>
          <w:sz w:val="24"/>
          <w:szCs w:val="24"/>
        </w:rPr>
        <w:t xml:space="preserve"> v základní literatuře důsledně prostudovali</w:t>
      </w:r>
      <w:r w:rsidR="00B86092" w:rsidRPr="00D7427C">
        <w:rPr>
          <w:rFonts w:ascii="Times New Roman" w:hAnsi="Times New Roman" w:cs="Times New Roman"/>
          <w:b/>
          <w:sz w:val="24"/>
          <w:szCs w:val="24"/>
        </w:rPr>
        <w:t xml:space="preserve"> a následně jste tyto informace doplnili o problematiku probíranou v II. modulu. </w:t>
      </w:r>
      <w:r w:rsidRPr="00D7427C">
        <w:rPr>
          <w:rFonts w:ascii="Times New Roman" w:hAnsi="Times New Roman" w:cs="Times New Roman"/>
          <w:b/>
          <w:sz w:val="24"/>
          <w:szCs w:val="24"/>
        </w:rPr>
        <w:t xml:space="preserve"> Doporučený text</w:t>
      </w:r>
      <w:r w:rsidR="00B86092" w:rsidRPr="00D7427C">
        <w:rPr>
          <w:rFonts w:ascii="Times New Roman" w:hAnsi="Times New Roman" w:cs="Times New Roman"/>
          <w:b/>
          <w:sz w:val="24"/>
          <w:szCs w:val="24"/>
        </w:rPr>
        <w:t xml:space="preserve"> II. modulu </w:t>
      </w:r>
      <w:r w:rsidRPr="00D7427C">
        <w:rPr>
          <w:rFonts w:ascii="Times New Roman" w:hAnsi="Times New Roman" w:cs="Times New Roman"/>
          <w:b/>
          <w:sz w:val="24"/>
          <w:szCs w:val="24"/>
        </w:rPr>
        <w:t xml:space="preserve"> jste  pochopili z </w:t>
      </w:r>
      <w:proofErr w:type="gramStart"/>
      <w:r w:rsidRPr="00D7427C">
        <w:rPr>
          <w:rFonts w:ascii="Times New Roman" w:hAnsi="Times New Roman" w:cs="Times New Roman"/>
          <w:b/>
          <w:sz w:val="24"/>
          <w:szCs w:val="24"/>
        </w:rPr>
        <w:t>hlediska  obsahu</w:t>
      </w:r>
      <w:proofErr w:type="gramEnd"/>
      <w:r w:rsidRPr="00D7427C">
        <w:rPr>
          <w:rFonts w:ascii="Times New Roman" w:hAnsi="Times New Roman" w:cs="Times New Roman"/>
          <w:b/>
          <w:sz w:val="24"/>
          <w:szCs w:val="24"/>
        </w:rPr>
        <w:t xml:space="preserve"> a významu. Chápete základní přístup k nákladům, rozeznáte jejich dopad do podnikatelského procesu, dokážete odlišit náklady z hlediska jejich působení na podnikatelský proces, současně vnímáte náklady jako veličiny, které působí na tvorbu cen výkonů na různém stupni podnikatelského procesu. </w:t>
      </w:r>
      <w:r w:rsidR="00B86092" w:rsidRPr="00D7427C">
        <w:rPr>
          <w:rFonts w:ascii="Times New Roman" w:hAnsi="Times New Roman" w:cs="Times New Roman"/>
          <w:b/>
          <w:sz w:val="24"/>
          <w:szCs w:val="24"/>
        </w:rPr>
        <w:t>Rozumíte pojmu kalkulace, j</w:t>
      </w:r>
      <w:r w:rsidRPr="00D7427C">
        <w:rPr>
          <w:rFonts w:ascii="Times New Roman" w:hAnsi="Times New Roman" w:cs="Times New Roman"/>
          <w:b/>
          <w:sz w:val="24"/>
          <w:szCs w:val="24"/>
        </w:rPr>
        <w:t xml:space="preserve">ste schopni sestavit kalkulaci, zvládáte základní techniky přiřazování nepřímých nákladů, chápete obsah pojmu kalkulační systém.   </w:t>
      </w:r>
    </w:p>
    <w:p w:rsidR="0098494A" w:rsidRDefault="0098494A" w:rsidP="006869DC">
      <w:pPr>
        <w:spacing w:line="276" w:lineRule="auto"/>
        <w:jc w:val="both"/>
        <w:rPr>
          <w:rFonts w:ascii="Times New Roman" w:hAnsi="Times New Roman" w:cs="Times New Roman"/>
          <w:sz w:val="24"/>
          <w:szCs w:val="24"/>
        </w:rPr>
      </w:pPr>
    </w:p>
    <w:p w:rsidR="006869DC" w:rsidRPr="00FD6B75" w:rsidRDefault="0098494A" w:rsidP="006869DC">
      <w:pPr>
        <w:spacing w:line="276" w:lineRule="auto"/>
        <w:jc w:val="both"/>
        <w:rPr>
          <w:rFonts w:ascii="Times New Roman" w:hAnsi="Times New Roman" w:cs="Times New Roman"/>
          <w:sz w:val="24"/>
          <w:szCs w:val="24"/>
        </w:rPr>
      </w:pPr>
      <w:r w:rsidRPr="0098494A">
        <w:rPr>
          <w:rFonts w:ascii="Times New Roman" w:hAnsi="Times New Roman" w:cs="Times New Roman"/>
          <w:b/>
          <w:sz w:val="24"/>
          <w:szCs w:val="24"/>
        </w:rPr>
        <w:t>Splnění cíle této kapitoly nastane,</w:t>
      </w:r>
      <w:r>
        <w:rPr>
          <w:rFonts w:ascii="Times New Roman" w:hAnsi="Times New Roman" w:cs="Times New Roman"/>
          <w:sz w:val="24"/>
          <w:szCs w:val="24"/>
        </w:rPr>
        <w:t xml:space="preserve"> pokud </w:t>
      </w:r>
      <w:proofErr w:type="gramStart"/>
      <w:r>
        <w:rPr>
          <w:rFonts w:ascii="Times New Roman" w:hAnsi="Times New Roman" w:cs="Times New Roman"/>
          <w:sz w:val="24"/>
          <w:szCs w:val="24"/>
        </w:rPr>
        <w:t>r</w:t>
      </w:r>
      <w:r w:rsidR="006869DC">
        <w:rPr>
          <w:rFonts w:ascii="Times New Roman" w:hAnsi="Times New Roman" w:cs="Times New Roman"/>
          <w:sz w:val="24"/>
          <w:szCs w:val="24"/>
        </w:rPr>
        <w:t xml:space="preserve">ozumíte </w:t>
      </w:r>
      <w:r w:rsidR="006869DC" w:rsidRPr="00FD6B75">
        <w:rPr>
          <w:rFonts w:ascii="Times New Roman" w:hAnsi="Times New Roman" w:cs="Times New Roman"/>
          <w:sz w:val="24"/>
          <w:szCs w:val="24"/>
        </w:rPr>
        <w:t xml:space="preserve"> smysl</w:t>
      </w:r>
      <w:r w:rsidR="006869DC">
        <w:rPr>
          <w:rFonts w:ascii="Times New Roman" w:hAnsi="Times New Roman" w:cs="Times New Roman"/>
          <w:sz w:val="24"/>
          <w:szCs w:val="24"/>
        </w:rPr>
        <w:t>u</w:t>
      </w:r>
      <w:proofErr w:type="gramEnd"/>
      <w:r w:rsidR="006869DC" w:rsidRPr="00FD6B75">
        <w:rPr>
          <w:rFonts w:ascii="Times New Roman" w:hAnsi="Times New Roman" w:cs="Times New Roman"/>
          <w:sz w:val="24"/>
          <w:szCs w:val="24"/>
        </w:rPr>
        <w:t xml:space="preserve"> sledování nákladů z důvodu řízení jejich hospodárnosti a efektivnosti</w:t>
      </w:r>
      <w:r w:rsidR="006869DC">
        <w:rPr>
          <w:rFonts w:ascii="Times New Roman" w:hAnsi="Times New Roman" w:cs="Times New Roman"/>
          <w:sz w:val="24"/>
          <w:szCs w:val="24"/>
        </w:rPr>
        <w:t xml:space="preserve">, chápete sledování </w:t>
      </w:r>
      <w:r w:rsidR="00B86092">
        <w:rPr>
          <w:rFonts w:ascii="Times New Roman" w:hAnsi="Times New Roman" w:cs="Times New Roman"/>
          <w:sz w:val="24"/>
          <w:szCs w:val="24"/>
        </w:rPr>
        <w:t xml:space="preserve">úrovně </w:t>
      </w:r>
      <w:r w:rsidR="006869DC">
        <w:rPr>
          <w:rFonts w:ascii="Times New Roman" w:hAnsi="Times New Roman" w:cs="Times New Roman"/>
          <w:sz w:val="24"/>
          <w:szCs w:val="24"/>
        </w:rPr>
        <w:t xml:space="preserve">nákladů jako nedílnou součást nákladového účetnictví a  </w:t>
      </w:r>
      <w:r w:rsidR="00B86092">
        <w:rPr>
          <w:rFonts w:ascii="Times New Roman" w:hAnsi="Times New Roman" w:cs="Times New Roman"/>
          <w:sz w:val="24"/>
          <w:szCs w:val="24"/>
        </w:rPr>
        <w:t xml:space="preserve">uvědomujete si možnosti využití těchto informací v </w:t>
      </w:r>
      <w:r w:rsidR="006869DC">
        <w:rPr>
          <w:rFonts w:ascii="Times New Roman" w:hAnsi="Times New Roman" w:cs="Times New Roman"/>
          <w:sz w:val="24"/>
          <w:szCs w:val="24"/>
        </w:rPr>
        <w:t>systému řízení na bázi účetních informací.</w:t>
      </w:r>
      <w:r w:rsidR="006869DC" w:rsidRPr="00FD6B75">
        <w:rPr>
          <w:rFonts w:ascii="Times New Roman" w:hAnsi="Times New Roman" w:cs="Times New Roman"/>
          <w:sz w:val="24"/>
          <w:szCs w:val="24"/>
        </w:rPr>
        <w:t xml:space="preserve">  </w:t>
      </w:r>
    </w:p>
    <w:p w:rsidR="006869DC" w:rsidRPr="00FD6B75" w:rsidRDefault="006869DC" w:rsidP="006869DC">
      <w:pPr>
        <w:spacing w:line="276" w:lineRule="auto"/>
        <w:jc w:val="both"/>
        <w:rPr>
          <w:rFonts w:ascii="Times New Roman" w:hAnsi="Times New Roman" w:cs="Times New Roman"/>
          <w:sz w:val="24"/>
          <w:szCs w:val="24"/>
        </w:rPr>
      </w:pPr>
    </w:p>
    <w:p w:rsidR="00BA2FEF" w:rsidRDefault="00BA2FEF" w:rsidP="00BA2FEF">
      <w:pPr>
        <w:spacing w:line="276" w:lineRule="auto"/>
        <w:jc w:val="both"/>
        <w:rPr>
          <w:rFonts w:ascii="Times New Roman" w:hAnsi="Times New Roman" w:cs="Times New Roman"/>
          <w:sz w:val="24"/>
          <w:szCs w:val="24"/>
        </w:rPr>
      </w:pPr>
      <w:r w:rsidRPr="0098494A">
        <w:rPr>
          <w:rFonts w:ascii="Times New Roman" w:hAnsi="Times New Roman" w:cs="Times New Roman"/>
          <w:b/>
          <w:sz w:val="24"/>
          <w:szCs w:val="24"/>
          <w:u w:val="single"/>
        </w:rPr>
        <w:t>Pojmy k zapamatování,</w:t>
      </w:r>
      <w:r w:rsidRPr="008B1E8D">
        <w:rPr>
          <w:rFonts w:ascii="Times New Roman" w:hAnsi="Times New Roman" w:cs="Times New Roman"/>
          <w:sz w:val="24"/>
          <w:szCs w:val="24"/>
        </w:rPr>
        <w:t xml:space="preserve"> které jsou předpokladem dalšího úspěšného studia manažerského účetnictví:</w:t>
      </w:r>
      <w:r w:rsidR="001C3414">
        <w:rPr>
          <w:rFonts w:ascii="Times New Roman" w:hAnsi="Times New Roman" w:cs="Times New Roman"/>
          <w:sz w:val="24"/>
          <w:szCs w:val="24"/>
        </w:rPr>
        <w:t xml:space="preserve"> náklad, jednicové, přímé, fixní, variabilní náklady, druhové, účelové náklady,</w:t>
      </w:r>
      <w:r w:rsidR="0098494A">
        <w:rPr>
          <w:rFonts w:ascii="Times New Roman" w:hAnsi="Times New Roman" w:cs="Times New Roman"/>
          <w:sz w:val="24"/>
          <w:szCs w:val="24"/>
        </w:rPr>
        <w:t xml:space="preserve"> </w:t>
      </w:r>
      <w:r w:rsidR="0098494A">
        <w:rPr>
          <w:rFonts w:ascii="Times New Roman" w:hAnsi="Times New Roman" w:cs="Times New Roman"/>
          <w:sz w:val="24"/>
          <w:szCs w:val="24"/>
        </w:rPr>
        <w:lastRenderedPageBreak/>
        <w:t>volné fixní náklady, kalkulace, kalkulační členění nákladů, typy kalkulací, rozvrhová základna, kalkulační systém.</w:t>
      </w:r>
    </w:p>
    <w:p w:rsidR="00991EAB" w:rsidRDefault="00991EAB" w:rsidP="00BA2FEF">
      <w:pPr>
        <w:spacing w:line="276" w:lineRule="auto"/>
        <w:jc w:val="both"/>
        <w:rPr>
          <w:rFonts w:ascii="Times New Roman" w:hAnsi="Times New Roman" w:cs="Times New Roman"/>
          <w:sz w:val="24"/>
          <w:szCs w:val="24"/>
        </w:rPr>
      </w:pPr>
    </w:p>
    <w:p w:rsidR="00991EAB" w:rsidRPr="008B1E8D" w:rsidRDefault="00991EAB" w:rsidP="00BA2FEF">
      <w:pPr>
        <w:spacing w:line="276" w:lineRule="auto"/>
        <w:jc w:val="both"/>
        <w:rPr>
          <w:rFonts w:ascii="Times New Roman" w:hAnsi="Times New Roman" w:cs="Times New Roman"/>
          <w:sz w:val="24"/>
          <w:szCs w:val="24"/>
        </w:rPr>
      </w:pPr>
    </w:p>
    <w:p w:rsidR="001E4780" w:rsidRDefault="001E4780" w:rsidP="00BA2FEF">
      <w:pPr>
        <w:spacing w:line="276" w:lineRule="auto"/>
        <w:jc w:val="both"/>
        <w:rPr>
          <w:rFonts w:ascii="Times New Roman" w:hAnsi="Times New Roman" w:cs="Times New Roman"/>
          <w:sz w:val="24"/>
          <w:szCs w:val="24"/>
        </w:rPr>
      </w:pPr>
    </w:p>
    <w:p w:rsidR="001E4780" w:rsidRDefault="001E4780" w:rsidP="00BA2FEF">
      <w:pPr>
        <w:spacing w:line="276" w:lineRule="auto"/>
        <w:jc w:val="both"/>
        <w:rPr>
          <w:rFonts w:ascii="Times New Roman" w:hAnsi="Times New Roman" w:cs="Times New Roman"/>
          <w:sz w:val="24"/>
          <w:szCs w:val="24"/>
        </w:rPr>
      </w:pPr>
    </w:p>
    <w:p w:rsidR="00BA2FEF" w:rsidRPr="00E45B2D" w:rsidRDefault="00BA2FEF" w:rsidP="00BE0905">
      <w:pPr>
        <w:pStyle w:val="Odstavecseseznamem"/>
        <w:numPr>
          <w:ilvl w:val="2"/>
          <w:numId w:val="6"/>
        </w:numPr>
        <w:spacing w:line="276" w:lineRule="auto"/>
        <w:rPr>
          <w:rFonts w:ascii="Times New Roman" w:hAnsi="Times New Roman" w:cs="Times New Roman"/>
          <w:b/>
          <w:sz w:val="24"/>
          <w:szCs w:val="24"/>
        </w:rPr>
      </w:pPr>
      <w:r w:rsidRPr="00E45B2D">
        <w:rPr>
          <w:rFonts w:ascii="Times New Roman" w:hAnsi="Times New Roman" w:cs="Times New Roman"/>
          <w:b/>
          <w:sz w:val="24"/>
          <w:szCs w:val="24"/>
        </w:rPr>
        <w:t>Úkoly k procvičování a zopakování</w:t>
      </w:r>
    </w:p>
    <w:p w:rsidR="00BA2FEF" w:rsidRDefault="00BA2FEF" w:rsidP="00BA2FEF">
      <w:pPr>
        <w:spacing w:line="276" w:lineRule="auto"/>
        <w:rPr>
          <w:rFonts w:ascii="Times New Roman" w:hAnsi="Times New Roman" w:cs="Times New Roman"/>
          <w:sz w:val="24"/>
          <w:szCs w:val="24"/>
        </w:rPr>
      </w:pPr>
    </w:p>
    <w:p w:rsidR="0098494A" w:rsidRDefault="00CF10C1" w:rsidP="00BA2FEF">
      <w:pPr>
        <w:spacing w:line="276" w:lineRule="auto"/>
        <w:rPr>
          <w:rFonts w:ascii="Times New Roman" w:hAnsi="Times New Roman" w:cs="Times New Roman"/>
          <w:b/>
          <w:sz w:val="24"/>
          <w:szCs w:val="24"/>
        </w:rPr>
      </w:pPr>
      <w:r w:rsidRPr="00CF10C1">
        <w:rPr>
          <w:rFonts w:ascii="Times New Roman" w:hAnsi="Times New Roman" w:cs="Times New Roman"/>
          <w:b/>
          <w:sz w:val="24"/>
          <w:szCs w:val="24"/>
        </w:rPr>
        <w:t>Kvízové otázky</w:t>
      </w:r>
    </w:p>
    <w:p w:rsidR="00CF10C1" w:rsidRDefault="00CF10C1" w:rsidP="00BA2FEF">
      <w:pPr>
        <w:spacing w:line="276" w:lineRule="auto"/>
        <w:rPr>
          <w:rFonts w:ascii="Times New Roman" w:hAnsi="Times New Roman" w:cs="Times New Roman"/>
          <w:b/>
          <w:sz w:val="24"/>
          <w:szCs w:val="24"/>
        </w:rPr>
      </w:pPr>
    </w:p>
    <w:p w:rsidR="00CF10C1" w:rsidRDefault="00CF10C1" w:rsidP="00CF10C1">
      <w:pPr>
        <w:pStyle w:val="Odstavecseseznamem"/>
        <w:numPr>
          <w:ilvl w:val="0"/>
          <w:numId w:val="82"/>
        </w:numPr>
        <w:spacing w:line="276" w:lineRule="auto"/>
        <w:rPr>
          <w:rFonts w:ascii="Times New Roman" w:hAnsi="Times New Roman" w:cs="Times New Roman"/>
          <w:b/>
          <w:sz w:val="24"/>
          <w:szCs w:val="24"/>
        </w:rPr>
      </w:pPr>
      <w:r>
        <w:rPr>
          <w:rFonts w:ascii="Times New Roman" w:hAnsi="Times New Roman" w:cs="Times New Roman"/>
          <w:b/>
          <w:sz w:val="24"/>
          <w:szCs w:val="24"/>
        </w:rPr>
        <w:t>Kalkulace je stanovení</w:t>
      </w:r>
    </w:p>
    <w:p w:rsidR="00BA2FEF" w:rsidRDefault="00CF10C1" w:rsidP="00CF10C1">
      <w:pPr>
        <w:pStyle w:val="Odstavecseseznamem"/>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Ceny materiálu na výrobu</w:t>
      </w:r>
    </w:p>
    <w:p w:rsidR="00CF10C1" w:rsidRDefault="00CF10C1" w:rsidP="00CF10C1">
      <w:pPr>
        <w:pStyle w:val="Odstavecseseznamem"/>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Výpočet ceny výrobku</w:t>
      </w:r>
    </w:p>
    <w:p w:rsidR="00CF10C1" w:rsidRDefault="00CF10C1" w:rsidP="00CF10C1">
      <w:pPr>
        <w:pStyle w:val="Odstavecseseznamem"/>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Metodický prvek manažerského účetnictví</w:t>
      </w:r>
    </w:p>
    <w:p w:rsidR="00CF10C1" w:rsidRDefault="00CF10C1" w:rsidP="00CF10C1">
      <w:pPr>
        <w:spacing w:line="276" w:lineRule="auto"/>
        <w:rPr>
          <w:rFonts w:ascii="Times New Roman" w:hAnsi="Times New Roman" w:cs="Times New Roman"/>
          <w:sz w:val="24"/>
          <w:szCs w:val="24"/>
        </w:rPr>
      </w:pPr>
    </w:p>
    <w:p w:rsidR="00CF10C1" w:rsidRDefault="00CF10C1" w:rsidP="00CF10C1">
      <w:pPr>
        <w:pStyle w:val="Odstavecseseznamem"/>
        <w:numPr>
          <w:ilvl w:val="0"/>
          <w:numId w:val="82"/>
        </w:numPr>
        <w:spacing w:line="276" w:lineRule="auto"/>
        <w:rPr>
          <w:rFonts w:ascii="Times New Roman" w:hAnsi="Times New Roman" w:cs="Times New Roman"/>
          <w:sz w:val="24"/>
          <w:szCs w:val="24"/>
        </w:rPr>
      </w:pPr>
      <w:r>
        <w:rPr>
          <w:rFonts w:ascii="Times New Roman" w:hAnsi="Times New Roman" w:cs="Times New Roman"/>
          <w:sz w:val="24"/>
          <w:szCs w:val="24"/>
        </w:rPr>
        <w:t>Irelevantní náklady jsou</w:t>
      </w:r>
    </w:p>
    <w:p w:rsidR="00CF10C1" w:rsidRDefault="00CF10C1" w:rsidP="00CF10C1">
      <w:pPr>
        <w:pStyle w:val="Odstavecseseznamem"/>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Náklady, které nejsou spojeny s výdejem peněz</w:t>
      </w:r>
    </w:p>
    <w:p w:rsidR="00CF10C1" w:rsidRDefault="00CF10C1" w:rsidP="00CF10C1">
      <w:pPr>
        <w:pStyle w:val="Odstavecseseznamem"/>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Náklady, které při výrobě nevznikají, ale počítám s nimi</w:t>
      </w:r>
    </w:p>
    <w:p w:rsidR="00CF10C1" w:rsidRDefault="00CF10C1" w:rsidP="00CF10C1">
      <w:pPr>
        <w:pStyle w:val="Odstavecseseznamem"/>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 xml:space="preserve">Náklady, které </w:t>
      </w:r>
      <w:proofErr w:type="gramStart"/>
      <w:r>
        <w:rPr>
          <w:rFonts w:ascii="Times New Roman" w:hAnsi="Times New Roman" w:cs="Times New Roman"/>
          <w:sz w:val="24"/>
          <w:szCs w:val="24"/>
        </w:rPr>
        <w:t>se  změny</w:t>
      </w:r>
      <w:proofErr w:type="gramEnd"/>
      <w:r>
        <w:rPr>
          <w:rFonts w:ascii="Times New Roman" w:hAnsi="Times New Roman" w:cs="Times New Roman"/>
          <w:sz w:val="24"/>
          <w:szCs w:val="24"/>
        </w:rPr>
        <w:t xml:space="preserve">   ve výrobě netýkají</w:t>
      </w:r>
    </w:p>
    <w:p w:rsidR="00CF10C1" w:rsidRDefault="00CF10C1" w:rsidP="00CF10C1">
      <w:pPr>
        <w:spacing w:line="276" w:lineRule="auto"/>
        <w:rPr>
          <w:rFonts w:ascii="Times New Roman" w:hAnsi="Times New Roman" w:cs="Times New Roman"/>
          <w:sz w:val="24"/>
          <w:szCs w:val="24"/>
        </w:rPr>
      </w:pPr>
    </w:p>
    <w:p w:rsidR="00CF10C1" w:rsidRDefault="00CF10C1" w:rsidP="00CF10C1">
      <w:pPr>
        <w:pStyle w:val="Odstavecseseznamem"/>
        <w:numPr>
          <w:ilvl w:val="0"/>
          <w:numId w:val="82"/>
        </w:numPr>
        <w:spacing w:line="276" w:lineRule="auto"/>
        <w:rPr>
          <w:rFonts w:ascii="Times New Roman" w:hAnsi="Times New Roman" w:cs="Times New Roman"/>
          <w:sz w:val="24"/>
          <w:szCs w:val="24"/>
        </w:rPr>
      </w:pPr>
      <w:r>
        <w:rPr>
          <w:rFonts w:ascii="Times New Roman" w:hAnsi="Times New Roman" w:cs="Times New Roman"/>
          <w:sz w:val="24"/>
          <w:szCs w:val="24"/>
        </w:rPr>
        <w:t>Režijní náklady</w:t>
      </w:r>
    </w:p>
    <w:p w:rsidR="00CF10C1" w:rsidRDefault="00CF10C1" w:rsidP="00CF10C1">
      <w:pPr>
        <w:pStyle w:val="Odstavecseseznamem"/>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Jsou závislé na objemu výroby</w:t>
      </w:r>
    </w:p>
    <w:p w:rsidR="00CF10C1" w:rsidRDefault="00CF10C1" w:rsidP="00CF10C1">
      <w:pPr>
        <w:pStyle w:val="Odstavecseseznamem"/>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Nejsou přímo přiřaditelné jednotce výkonu, souvisí s určitou dávkou nebo časem výkonů</w:t>
      </w:r>
    </w:p>
    <w:p w:rsidR="00CF10C1" w:rsidRDefault="00CF10C1" w:rsidP="00CF10C1">
      <w:pPr>
        <w:pStyle w:val="Odstavecseseznamem"/>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Jsou neměnné bez závislosti na objem výroby</w:t>
      </w:r>
    </w:p>
    <w:p w:rsidR="00CF10C1" w:rsidRDefault="00CF10C1" w:rsidP="00CF10C1">
      <w:pPr>
        <w:spacing w:line="276" w:lineRule="auto"/>
        <w:rPr>
          <w:rFonts w:ascii="Times New Roman" w:hAnsi="Times New Roman" w:cs="Times New Roman"/>
          <w:sz w:val="24"/>
          <w:szCs w:val="24"/>
        </w:rPr>
      </w:pPr>
    </w:p>
    <w:p w:rsidR="00CF10C1" w:rsidRDefault="00CF10C1" w:rsidP="00CF10C1">
      <w:pPr>
        <w:pStyle w:val="Odstavecseseznamem"/>
        <w:numPr>
          <w:ilvl w:val="0"/>
          <w:numId w:val="82"/>
        </w:numPr>
        <w:spacing w:line="276" w:lineRule="auto"/>
        <w:rPr>
          <w:rFonts w:ascii="Times New Roman" w:hAnsi="Times New Roman" w:cs="Times New Roman"/>
          <w:sz w:val="24"/>
          <w:szCs w:val="24"/>
        </w:rPr>
      </w:pPr>
      <w:r>
        <w:rPr>
          <w:rFonts w:ascii="Times New Roman" w:hAnsi="Times New Roman" w:cs="Times New Roman"/>
          <w:sz w:val="24"/>
          <w:szCs w:val="24"/>
        </w:rPr>
        <w:t>Fixní náklady na jednotku výkonu</w:t>
      </w:r>
    </w:p>
    <w:p w:rsidR="00CF10C1" w:rsidRDefault="00CF10C1" w:rsidP="00CF10C1">
      <w:pPr>
        <w:pStyle w:val="Odstavecseseznamem"/>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Jsou stálé stejné bez ohledu na objem výroby</w:t>
      </w:r>
    </w:p>
    <w:p w:rsidR="00CF10C1" w:rsidRDefault="00CF10C1" w:rsidP="00CF10C1">
      <w:pPr>
        <w:pStyle w:val="Odstavecseseznamem"/>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Mění se přímo úměrně s výrobou</w:t>
      </w:r>
    </w:p>
    <w:p w:rsidR="00493EE8" w:rsidRDefault="00554DF9" w:rsidP="00CF10C1">
      <w:pPr>
        <w:pStyle w:val="Odstavecseseznamem"/>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 xml:space="preserve">Nejsou přímo </w:t>
      </w:r>
      <w:r w:rsidR="00493EE8">
        <w:rPr>
          <w:rFonts w:ascii="Times New Roman" w:hAnsi="Times New Roman" w:cs="Times New Roman"/>
          <w:sz w:val="24"/>
          <w:szCs w:val="24"/>
        </w:rPr>
        <w:t>přiřaditelné</w:t>
      </w:r>
      <w:r w:rsidR="009A3387">
        <w:rPr>
          <w:rFonts w:ascii="Times New Roman" w:hAnsi="Times New Roman" w:cs="Times New Roman"/>
          <w:sz w:val="24"/>
          <w:szCs w:val="24"/>
        </w:rPr>
        <w:t>, jsou ovlivněny</w:t>
      </w:r>
      <w:r w:rsidR="00493EE8">
        <w:rPr>
          <w:rFonts w:ascii="Times New Roman" w:hAnsi="Times New Roman" w:cs="Times New Roman"/>
          <w:sz w:val="24"/>
          <w:szCs w:val="24"/>
        </w:rPr>
        <w:t xml:space="preserve"> existující kapacit</w:t>
      </w:r>
      <w:r w:rsidR="009A3387">
        <w:rPr>
          <w:rFonts w:ascii="Times New Roman" w:hAnsi="Times New Roman" w:cs="Times New Roman"/>
          <w:sz w:val="24"/>
          <w:szCs w:val="24"/>
        </w:rPr>
        <w:t>ou</w:t>
      </w:r>
    </w:p>
    <w:p w:rsidR="00493EE8" w:rsidRDefault="00493EE8" w:rsidP="00493EE8">
      <w:pPr>
        <w:spacing w:line="276" w:lineRule="auto"/>
        <w:rPr>
          <w:rFonts w:ascii="Times New Roman" w:hAnsi="Times New Roman" w:cs="Times New Roman"/>
          <w:sz w:val="24"/>
          <w:szCs w:val="24"/>
        </w:rPr>
      </w:pPr>
    </w:p>
    <w:p w:rsidR="00CF10C1" w:rsidRDefault="00493EE8" w:rsidP="00CF10C1">
      <w:pPr>
        <w:pStyle w:val="Odstavecseseznamem"/>
        <w:numPr>
          <w:ilvl w:val="0"/>
          <w:numId w:val="82"/>
        </w:numPr>
        <w:spacing w:line="276" w:lineRule="auto"/>
        <w:rPr>
          <w:rFonts w:ascii="Times New Roman" w:hAnsi="Times New Roman" w:cs="Times New Roman"/>
          <w:sz w:val="24"/>
          <w:szCs w:val="24"/>
        </w:rPr>
      </w:pPr>
      <w:r w:rsidRPr="00493EE8">
        <w:rPr>
          <w:rFonts w:ascii="Times New Roman" w:hAnsi="Times New Roman" w:cs="Times New Roman"/>
          <w:sz w:val="24"/>
          <w:szCs w:val="24"/>
        </w:rPr>
        <w:t>Cílové náklady představují</w:t>
      </w:r>
    </w:p>
    <w:p w:rsidR="00493EE8" w:rsidRDefault="009A3387" w:rsidP="00493EE8">
      <w:pPr>
        <w:pStyle w:val="Odstavecseseznamem"/>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Optimálně n</w:t>
      </w:r>
      <w:r w:rsidR="00493EE8">
        <w:rPr>
          <w:rFonts w:ascii="Times New Roman" w:hAnsi="Times New Roman" w:cs="Times New Roman"/>
          <w:sz w:val="24"/>
          <w:szCs w:val="24"/>
        </w:rPr>
        <w:t>epřekročitelnou hranici nákladů</w:t>
      </w:r>
    </w:p>
    <w:p w:rsidR="00493EE8" w:rsidRDefault="00493EE8" w:rsidP="00493EE8">
      <w:pPr>
        <w:pStyle w:val="Odstavecseseznamem"/>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Náklady akceptující úroveň zhodnocení vstupů</w:t>
      </w:r>
    </w:p>
    <w:p w:rsidR="00CF10C1" w:rsidRDefault="00493EE8" w:rsidP="00CF10C1">
      <w:pPr>
        <w:pStyle w:val="Odstavecseseznamem"/>
        <w:numPr>
          <w:ilvl w:val="0"/>
          <w:numId w:val="9"/>
        </w:numPr>
        <w:spacing w:line="276" w:lineRule="auto"/>
        <w:rPr>
          <w:rFonts w:ascii="Times New Roman" w:hAnsi="Times New Roman" w:cs="Times New Roman"/>
          <w:sz w:val="24"/>
          <w:szCs w:val="24"/>
        </w:rPr>
      </w:pPr>
      <w:r w:rsidRPr="00493EE8">
        <w:rPr>
          <w:rFonts w:ascii="Times New Roman" w:hAnsi="Times New Roman" w:cs="Times New Roman"/>
          <w:sz w:val="24"/>
          <w:szCs w:val="24"/>
        </w:rPr>
        <w:t>Cenu pokrývající naše náklady a zisk</w:t>
      </w:r>
    </w:p>
    <w:p w:rsidR="00493EE8" w:rsidRDefault="00493EE8" w:rsidP="00493EE8">
      <w:pPr>
        <w:spacing w:line="276" w:lineRule="auto"/>
        <w:rPr>
          <w:rFonts w:ascii="Times New Roman" w:hAnsi="Times New Roman" w:cs="Times New Roman"/>
          <w:sz w:val="24"/>
          <w:szCs w:val="24"/>
        </w:rPr>
      </w:pPr>
    </w:p>
    <w:p w:rsidR="00493EE8" w:rsidRDefault="00493EE8" w:rsidP="00493EE8">
      <w:pPr>
        <w:pStyle w:val="Odstavecseseznamem"/>
        <w:numPr>
          <w:ilvl w:val="0"/>
          <w:numId w:val="82"/>
        </w:num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Plánová  kalkulace</w:t>
      </w:r>
      <w:proofErr w:type="gramEnd"/>
    </w:p>
    <w:p w:rsidR="00493EE8" w:rsidRDefault="00493EE8" w:rsidP="00493EE8">
      <w:pPr>
        <w:pStyle w:val="Odstavecseseznamem"/>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 xml:space="preserve">Je stanovena na základě norem </w:t>
      </w:r>
      <w:proofErr w:type="gramStart"/>
      <w:r>
        <w:rPr>
          <w:rFonts w:ascii="Times New Roman" w:hAnsi="Times New Roman" w:cs="Times New Roman"/>
          <w:sz w:val="24"/>
          <w:szCs w:val="24"/>
        </w:rPr>
        <w:t>spotřeby  dle</w:t>
      </w:r>
      <w:proofErr w:type="gramEnd"/>
      <w:r>
        <w:rPr>
          <w:rFonts w:ascii="Times New Roman" w:hAnsi="Times New Roman" w:cs="Times New Roman"/>
          <w:sz w:val="24"/>
          <w:szCs w:val="24"/>
        </w:rPr>
        <w:t xml:space="preserve"> technického popisu výrobku</w:t>
      </w:r>
    </w:p>
    <w:p w:rsidR="00493EE8" w:rsidRDefault="00493EE8" w:rsidP="00493EE8">
      <w:pPr>
        <w:pStyle w:val="Odstavecseseznamem"/>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Je stanovena z </w:t>
      </w:r>
      <w:proofErr w:type="gramStart"/>
      <w:r>
        <w:rPr>
          <w:rFonts w:ascii="Times New Roman" w:hAnsi="Times New Roman" w:cs="Times New Roman"/>
          <w:sz w:val="24"/>
          <w:szCs w:val="24"/>
        </w:rPr>
        <w:t>údajů  strategického</w:t>
      </w:r>
      <w:proofErr w:type="gramEnd"/>
      <w:r>
        <w:rPr>
          <w:rFonts w:ascii="Times New Roman" w:hAnsi="Times New Roman" w:cs="Times New Roman"/>
          <w:sz w:val="24"/>
          <w:szCs w:val="24"/>
        </w:rPr>
        <w:t xml:space="preserve"> rozpočtu</w:t>
      </w:r>
    </w:p>
    <w:p w:rsidR="00493EE8" w:rsidRDefault="009A3387" w:rsidP="00493EE8">
      <w:pPr>
        <w:pStyle w:val="Odstavecseseznamem"/>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Vystupuje j</w:t>
      </w:r>
      <w:r w:rsidR="00493EE8" w:rsidRPr="00493EE8">
        <w:rPr>
          <w:rFonts w:ascii="Times New Roman" w:hAnsi="Times New Roman" w:cs="Times New Roman"/>
          <w:sz w:val="24"/>
          <w:szCs w:val="24"/>
        </w:rPr>
        <w:t>ako součást podnikatelského plánu</w:t>
      </w:r>
    </w:p>
    <w:p w:rsidR="00493EE8" w:rsidRDefault="00493EE8" w:rsidP="00493EE8">
      <w:pPr>
        <w:spacing w:line="276" w:lineRule="auto"/>
        <w:rPr>
          <w:rFonts w:ascii="Times New Roman" w:hAnsi="Times New Roman" w:cs="Times New Roman"/>
          <w:sz w:val="24"/>
          <w:szCs w:val="24"/>
        </w:rPr>
      </w:pPr>
    </w:p>
    <w:p w:rsidR="00493EE8" w:rsidRPr="00774DA9" w:rsidRDefault="00493EE8" w:rsidP="00493EE8">
      <w:pPr>
        <w:spacing w:line="276" w:lineRule="auto"/>
        <w:rPr>
          <w:rFonts w:ascii="Times New Roman" w:hAnsi="Times New Roman" w:cs="Times New Roman"/>
          <w:b/>
          <w:sz w:val="24"/>
          <w:szCs w:val="24"/>
        </w:rPr>
      </w:pPr>
      <w:r w:rsidRPr="00774DA9">
        <w:rPr>
          <w:rFonts w:ascii="Times New Roman" w:hAnsi="Times New Roman" w:cs="Times New Roman"/>
          <w:b/>
          <w:sz w:val="24"/>
          <w:szCs w:val="24"/>
        </w:rPr>
        <w:t>Vyberte správnou odpověď</w:t>
      </w:r>
    </w:p>
    <w:p w:rsidR="00493EE8" w:rsidRDefault="00493EE8" w:rsidP="00493EE8">
      <w:pPr>
        <w:spacing w:line="276" w:lineRule="auto"/>
        <w:rPr>
          <w:rFonts w:ascii="Times New Roman" w:hAnsi="Times New Roman" w:cs="Times New Roman"/>
          <w:sz w:val="24"/>
          <w:szCs w:val="24"/>
        </w:rPr>
      </w:pPr>
      <w:r>
        <w:rPr>
          <w:rFonts w:ascii="Times New Roman" w:hAnsi="Times New Roman" w:cs="Times New Roman"/>
          <w:sz w:val="24"/>
          <w:szCs w:val="24"/>
        </w:rPr>
        <w:t>P=pravda, N=nepravda</w:t>
      </w:r>
    </w:p>
    <w:p w:rsidR="00493EE8" w:rsidRDefault="00493EE8" w:rsidP="00493EE8">
      <w:pPr>
        <w:spacing w:line="276" w:lineRule="auto"/>
        <w:rPr>
          <w:rFonts w:ascii="Times New Roman" w:hAnsi="Times New Roman" w:cs="Times New Roman"/>
          <w:sz w:val="24"/>
          <w:szCs w:val="24"/>
        </w:rPr>
      </w:pPr>
    </w:p>
    <w:p w:rsidR="00493EE8" w:rsidRDefault="00493EE8" w:rsidP="00493EE8">
      <w:pPr>
        <w:pStyle w:val="Odstavecseseznamem"/>
        <w:numPr>
          <w:ilvl w:val="0"/>
          <w:numId w:val="83"/>
        </w:num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Kalkulační jednice je </w:t>
      </w:r>
      <w:proofErr w:type="gramStart"/>
      <w:r>
        <w:rPr>
          <w:rFonts w:ascii="Times New Roman" w:hAnsi="Times New Roman" w:cs="Times New Roman"/>
          <w:sz w:val="24"/>
          <w:szCs w:val="24"/>
        </w:rPr>
        <w:t>výkon</w:t>
      </w:r>
      <w:r w:rsidR="00774DA9">
        <w:rPr>
          <w:rFonts w:ascii="Times New Roman" w:hAnsi="Times New Roman" w:cs="Times New Roman"/>
          <w:sz w:val="24"/>
          <w:szCs w:val="24"/>
        </w:rPr>
        <w:t xml:space="preserve">  jednoho</w:t>
      </w:r>
      <w:proofErr w:type="gramEnd"/>
      <w:r w:rsidR="00774DA9">
        <w:rPr>
          <w:rFonts w:ascii="Times New Roman" w:hAnsi="Times New Roman" w:cs="Times New Roman"/>
          <w:sz w:val="24"/>
          <w:szCs w:val="24"/>
        </w:rPr>
        <w:t xml:space="preserve"> střediska</w:t>
      </w:r>
    </w:p>
    <w:p w:rsidR="00493EE8" w:rsidRDefault="00493EE8" w:rsidP="00493EE8">
      <w:pPr>
        <w:pStyle w:val="Odstavecseseznamem"/>
        <w:numPr>
          <w:ilvl w:val="0"/>
          <w:numId w:val="83"/>
        </w:numPr>
        <w:spacing w:line="276" w:lineRule="auto"/>
        <w:rPr>
          <w:rFonts w:ascii="Times New Roman" w:hAnsi="Times New Roman" w:cs="Times New Roman"/>
          <w:sz w:val="24"/>
          <w:szCs w:val="24"/>
        </w:rPr>
      </w:pPr>
      <w:r>
        <w:rPr>
          <w:rFonts w:ascii="Times New Roman" w:hAnsi="Times New Roman" w:cs="Times New Roman"/>
          <w:sz w:val="24"/>
          <w:szCs w:val="24"/>
        </w:rPr>
        <w:t>Náklady</w:t>
      </w:r>
      <w:r w:rsidR="00774DA9">
        <w:rPr>
          <w:rFonts w:ascii="Times New Roman" w:hAnsi="Times New Roman" w:cs="Times New Roman"/>
          <w:sz w:val="24"/>
          <w:szCs w:val="24"/>
        </w:rPr>
        <w:t xml:space="preserve"> představují úbytek peněz</w:t>
      </w:r>
    </w:p>
    <w:p w:rsidR="00774DA9" w:rsidRDefault="00774DA9" w:rsidP="00493EE8">
      <w:pPr>
        <w:pStyle w:val="Odstavecseseznamem"/>
        <w:numPr>
          <w:ilvl w:val="0"/>
          <w:numId w:val="83"/>
        </w:numPr>
        <w:spacing w:line="276" w:lineRule="auto"/>
        <w:rPr>
          <w:rFonts w:ascii="Times New Roman" w:hAnsi="Times New Roman" w:cs="Times New Roman"/>
          <w:sz w:val="24"/>
          <w:szCs w:val="24"/>
        </w:rPr>
      </w:pPr>
      <w:r>
        <w:rPr>
          <w:rFonts w:ascii="Times New Roman" w:hAnsi="Times New Roman" w:cs="Times New Roman"/>
          <w:sz w:val="24"/>
          <w:szCs w:val="24"/>
        </w:rPr>
        <w:t>Poměrová čísla se používají k rozdělení nepřímých nákladů</w:t>
      </w:r>
    </w:p>
    <w:p w:rsidR="00774DA9" w:rsidRDefault="00774DA9" w:rsidP="00493EE8">
      <w:pPr>
        <w:pStyle w:val="Odstavecseseznamem"/>
        <w:numPr>
          <w:ilvl w:val="0"/>
          <w:numId w:val="83"/>
        </w:numPr>
        <w:spacing w:line="276" w:lineRule="auto"/>
        <w:rPr>
          <w:rFonts w:ascii="Times New Roman" w:hAnsi="Times New Roman" w:cs="Times New Roman"/>
          <w:sz w:val="24"/>
          <w:szCs w:val="24"/>
        </w:rPr>
      </w:pPr>
      <w:r>
        <w:rPr>
          <w:rFonts w:ascii="Times New Roman" w:hAnsi="Times New Roman" w:cs="Times New Roman"/>
          <w:sz w:val="24"/>
          <w:szCs w:val="24"/>
        </w:rPr>
        <w:t>Kalkulace jsou nástrojem motivace</w:t>
      </w:r>
    </w:p>
    <w:p w:rsidR="00CF10C1" w:rsidRDefault="00774DA9" w:rsidP="00CF10C1">
      <w:pPr>
        <w:pStyle w:val="Odstavecseseznamem"/>
        <w:numPr>
          <w:ilvl w:val="0"/>
          <w:numId w:val="83"/>
        </w:numPr>
        <w:spacing w:line="276" w:lineRule="auto"/>
        <w:rPr>
          <w:rFonts w:ascii="Times New Roman" w:hAnsi="Times New Roman" w:cs="Times New Roman"/>
          <w:sz w:val="24"/>
          <w:szCs w:val="24"/>
        </w:rPr>
      </w:pPr>
      <w:r>
        <w:rPr>
          <w:rFonts w:ascii="Times New Roman" w:hAnsi="Times New Roman" w:cs="Times New Roman"/>
          <w:sz w:val="24"/>
          <w:szCs w:val="24"/>
        </w:rPr>
        <w:t>Nepřímé náklady jsou veškeré režijní náklady</w:t>
      </w:r>
    </w:p>
    <w:p w:rsidR="00774DA9" w:rsidRDefault="00774DA9" w:rsidP="00CF10C1">
      <w:pPr>
        <w:pStyle w:val="Odstavecseseznamem"/>
        <w:numPr>
          <w:ilvl w:val="0"/>
          <w:numId w:val="83"/>
        </w:numPr>
        <w:spacing w:line="276" w:lineRule="auto"/>
        <w:rPr>
          <w:rFonts w:ascii="Times New Roman" w:hAnsi="Times New Roman" w:cs="Times New Roman"/>
          <w:sz w:val="24"/>
          <w:szCs w:val="24"/>
        </w:rPr>
      </w:pPr>
      <w:r w:rsidRPr="00774DA9">
        <w:rPr>
          <w:rFonts w:ascii="Times New Roman" w:hAnsi="Times New Roman" w:cs="Times New Roman"/>
          <w:sz w:val="24"/>
          <w:szCs w:val="24"/>
        </w:rPr>
        <w:t>Čím složitější technologický postup, tím jednodušší kalkulace</w:t>
      </w:r>
    </w:p>
    <w:p w:rsidR="00774DA9" w:rsidRDefault="00774DA9" w:rsidP="00CF10C1">
      <w:pPr>
        <w:pStyle w:val="Odstavecseseznamem"/>
        <w:numPr>
          <w:ilvl w:val="0"/>
          <w:numId w:val="83"/>
        </w:numPr>
        <w:spacing w:line="276" w:lineRule="auto"/>
        <w:rPr>
          <w:rFonts w:ascii="Times New Roman" w:hAnsi="Times New Roman" w:cs="Times New Roman"/>
          <w:sz w:val="24"/>
          <w:szCs w:val="24"/>
        </w:rPr>
      </w:pPr>
      <w:r>
        <w:rPr>
          <w:rFonts w:ascii="Times New Roman" w:hAnsi="Times New Roman" w:cs="Times New Roman"/>
          <w:sz w:val="24"/>
          <w:szCs w:val="24"/>
        </w:rPr>
        <w:t>Kalkulace dělením je nejčastější používanou formou přiřazování nepřímých, režijních nákladů</w:t>
      </w:r>
    </w:p>
    <w:p w:rsidR="00774DA9" w:rsidRDefault="00774DA9" w:rsidP="00774DA9">
      <w:pPr>
        <w:pStyle w:val="Odstavecseseznamem"/>
        <w:numPr>
          <w:ilvl w:val="0"/>
          <w:numId w:val="83"/>
        </w:numPr>
        <w:spacing w:line="276" w:lineRule="auto"/>
        <w:rPr>
          <w:rFonts w:ascii="Times New Roman" w:hAnsi="Times New Roman" w:cs="Times New Roman"/>
          <w:sz w:val="24"/>
          <w:szCs w:val="24"/>
        </w:rPr>
      </w:pPr>
      <w:r w:rsidRPr="00774DA9">
        <w:rPr>
          <w:rFonts w:ascii="Times New Roman" w:hAnsi="Times New Roman" w:cs="Times New Roman"/>
          <w:sz w:val="24"/>
          <w:szCs w:val="24"/>
        </w:rPr>
        <w:t>Kalkulace v gastronomii odpovídá kalkulacím na úrovni spotřeby přímých nákladů.</w:t>
      </w:r>
    </w:p>
    <w:p w:rsidR="00324DAB" w:rsidRDefault="00324DAB" w:rsidP="00324DAB">
      <w:pPr>
        <w:spacing w:line="276" w:lineRule="auto"/>
        <w:rPr>
          <w:rFonts w:ascii="Times New Roman" w:hAnsi="Times New Roman" w:cs="Times New Roman"/>
          <w:sz w:val="24"/>
          <w:szCs w:val="24"/>
        </w:rPr>
      </w:pPr>
    </w:p>
    <w:p w:rsidR="00324DAB" w:rsidRPr="00D87052" w:rsidRDefault="00324DAB" w:rsidP="00324DAB">
      <w:pPr>
        <w:spacing w:line="276" w:lineRule="auto"/>
        <w:rPr>
          <w:rFonts w:ascii="Times New Roman" w:hAnsi="Times New Roman" w:cs="Times New Roman"/>
          <w:b/>
          <w:sz w:val="24"/>
          <w:szCs w:val="24"/>
        </w:rPr>
      </w:pPr>
      <w:r w:rsidRPr="00D87052">
        <w:rPr>
          <w:rFonts w:ascii="Times New Roman" w:hAnsi="Times New Roman" w:cs="Times New Roman"/>
          <w:b/>
          <w:sz w:val="24"/>
          <w:szCs w:val="24"/>
        </w:rPr>
        <w:t>Hodnocení:</w:t>
      </w:r>
    </w:p>
    <w:p w:rsidR="00324DAB" w:rsidRDefault="00324DAB" w:rsidP="00324DAB">
      <w:pPr>
        <w:spacing w:line="276" w:lineRule="auto"/>
        <w:rPr>
          <w:rFonts w:ascii="Times New Roman" w:hAnsi="Times New Roman" w:cs="Times New Roman"/>
          <w:sz w:val="24"/>
          <w:szCs w:val="24"/>
        </w:rPr>
      </w:pPr>
    </w:p>
    <w:p w:rsidR="00324DAB" w:rsidRDefault="00324DAB" w:rsidP="00324DAB">
      <w:pPr>
        <w:spacing w:line="276" w:lineRule="auto"/>
        <w:rPr>
          <w:rFonts w:ascii="Times New Roman" w:hAnsi="Times New Roman" w:cs="Times New Roman"/>
          <w:sz w:val="24"/>
          <w:szCs w:val="24"/>
        </w:rPr>
      </w:pPr>
      <w:r w:rsidRPr="00991EAB">
        <w:rPr>
          <w:rFonts w:ascii="Times New Roman" w:hAnsi="Times New Roman" w:cs="Times New Roman"/>
          <w:sz w:val="24"/>
          <w:szCs w:val="24"/>
          <w:u w:val="single"/>
        </w:rPr>
        <w:t>Kvízové otázky</w:t>
      </w:r>
      <w:r>
        <w:rPr>
          <w:rFonts w:ascii="Times New Roman" w:hAnsi="Times New Roman" w:cs="Times New Roman"/>
          <w:sz w:val="24"/>
          <w:szCs w:val="24"/>
        </w:rPr>
        <w:t xml:space="preserve"> – maximální počet bodů 12, minimální požadavek 8 bodů (4 odpovědi musí být správné)</w:t>
      </w:r>
    </w:p>
    <w:p w:rsidR="00D87052" w:rsidRDefault="00324DAB" w:rsidP="00324DAB">
      <w:pPr>
        <w:spacing w:line="276" w:lineRule="auto"/>
        <w:rPr>
          <w:rFonts w:ascii="Times New Roman" w:hAnsi="Times New Roman" w:cs="Times New Roman"/>
          <w:sz w:val="24"/>
          <w:szCs w:val="24"/>
        </w:rPr>
      </w:pPr>
      <w:r w:rsidRPr="00991EAB">
        <w:rPr>
          <w:rFonts w:ascii="Times New Roman" w:hAnsi="Times New Roman" w:cs="Times New Roman"/>
          <w:sz w:val="24"/>
          <w:szCs w:val="24"/>
          <w:u w:val="single"/>
        </w:rPr>
        <w:t>Test pravdivé a nepravdivé výro</w:t>
      </w:r>
      <w:r w:rsidR="00D87052" w:rsidRPr="00991EAB">
        <w:rPr>
          <w:rFonts w:ascii="Times New Roman" w:hAnsi="Times New Roman" w:cs="Times New Roman"/>
          <w:sz w:val="24"/>
          <w:szCs w:val="24"/>
          <w:u w:val="single"/>
        </w:rPr>
        <w:t>ky</w:t>
      </w:r>
      <w:r w:rsidR="00D87052">
        <w:rPr>
          <w:rFonts w:ascii="Times New Roman" w:hAnsi="Times New Roman" w:cs="Times New Roman"/>
          <w:sz w:val="24"/>
          <w:szCs w:val="24"/>
        </w:rPr>
        <w:t xml:space="preserve"> – maximální počet bodu 16, minimální požadavek 10 bodů (5 otázek musí být řešeno správně)</w:t>
      </w:r>
    </w:p>
    <w:p w:rsidR="00D87052" w:rsidRDefault="00D87052" w:rsidP="00324DAB">
      <w:pPr>
        <w:spacing w:line="276" w:lineRule="auto"/>
        <w:rPr>
          <w:rFonts w:ascii="Times New Roman" w:hAnsi="Times New Roman" w:cs="Times New Roman"/>
          <w:sz w:val="24"/>
          <w:szCs w:val="24"/>
        </w:rPr>
      </w:pPr>
    </w:p>
    <w:p w:rsidR="00D87052" w:rsidRDefault="00D87052" w:rsidP="00324DAB">
      <w:pPr>
        <w:spacing w:line="276" w:lineRule="auto"/>
        <w:rPr>
          <w:rFonts w:ascii="Times New Roman" w:hAnsi="Times New Roman" w:cs="Times New Roman"/>
          <w:sz w:val="24"/>
          <w:szCs w:val="24"/>
        </w:rPr>
      </w:pPr>
      <w:r>
        <w:rPr>
          <w:rFonts w:ascii="Times New Roman" w:hAnsi="Times New Roman" w:cs="Times New Roman"/>
          <w:sz w:val="24"/>
          <w:szCs w:val="24"/>
        </w:rPr>
        <w:t xml:space="preserve">Úspěšné zvládnutí modulu předpokládá splnění průběžných úkolů uvedených na konci jednotlivých </w:t>
      </w:r>
      <w:proofErr w:type="spellStart"/>
      <w:r>
        <w:rPr>
          <w:rFonts w:ascii="Times New Roman" w:hAnsi="Times New Roman" w:cs="Times New Roman"/>
          <w:sz w:val="24"/>
          <w:szCs w:val="24"/>
        </w:rPr>
        <w:t>subkapitol</w:t>
      </w:r>
      <w:proofErr w:type="spellEnd"/>
      <w:r>
        <w:rPr>
          <w:rFonts w:ascii="Times New Roman" w:hAnsi="Times New Roman" w:cs="Times New Roman"/>
          <w:sz w:val="24"/>
          <w:szCs w:val="24"/>
        </w:rPr>
        <w:t>, neboť to vytváří předpoklady pro celkové úspěšné zvládnutí studovaného oboru.</w:t>
      </w:r>
    </w:p>
    <w:p w:rsidR="00D87052" w:rsidRDefault="00D87052" w:rsidP="00324DAB">
      <w:pPr>
        <w:spacing w:line="276" w:lineRule="auto"/>
        <w:rPr>
          <w:rFonts w:ascii="Times New Roman" w:hAnsi="Times New Roman" w:cs="Times New Roman"/>
          <w:sz w:val="24"/>
          <w:szCs w:val="24"/>
        </w:rPr>
      </w:pPr>
    </w:p>
    <w:p w:rsidR="00324DAB" w:rsidRPr="00324DAB" w:rsidRDefault="00D87052" w:rsidP="00324DAB">
      <w:pPr>
        <w:spacing w:line="276" w:lineRule="auto"/>
        <w:rPr>
          <w:rFonts w:ascii="Times New Roman" w:hAnsi="Times New Roman" w:cs="Times New Roman"/>
          <w:sz w:val="24"/>
          <w:szCs w:val="24"/>
        </w:rPr>
      </w:pPr>
      <w:r w:rsidRPr="00D87052">
        <w:rPr>
          <w:rFonts w:ascii="Times New Roman" w:hAnsi="Times New Roman" w:cs="Times New Roman"/>
          <w:b/>
          <w:sz w:val="24"/>
          <w:szCs w:val="24"/>
        </w:rPr>
        <w:t>Z celkového bodového hodnocení ve výši 28 bodů musí být dosaženo minimálně 18 bodů</w:t>
      </w:r>
      <w:r>
        <w:rPr>
          <w:rFonts w:ascii="Times New Roman" w:hAnsi="Times New Roman" w:cs="Times New Roman"/>
          <w:sz w:val="24"/>
          <w:szCs w:val="24"/>
        </w:rPr>
        <w:t>.</w:t>
      </w:r>
      <w:r w:rsidR="00324DAB">
        <w:rPr>
          <w:rFonts w:ascii="Times New Roman" w:hAnsi="Times New Roman" w:cs="Times New Roman"/>
          <w:sz w:val="24"/>
          <w:szCs w:val="24"/>
        </w:rPr>
        <w:t xml:space="preserve"> </w:t>
      </w:r>
    </w:p>
    <w:p w:rsidR="00774DA9" w:rsidRPr="00774DA9" w:rsidRDefault="00774DA9" w:rsidP="00774DA9">
      <w:pPr>
        <w:spacing w:line="276" w:lineRule="auto"/>
        <w:rPr>
          <w:rFonts w:ascii="Times New Roman" w:hAnsi="Times New Roman" w:cs="Times New Roman"/>
          <w:sz w:val="24"/>
          <w:szCs w:val="24"/>
        </w:rPr>
      </w:pPr>
    </w:p>
    <w:p w:rsidR="00774DA9" w:rsidRPr="00774DA9" w:rsidRDefault="00774DA9" w:rsidP="00774DA9">
      <w:pPr>
        <w:spacing w:line="276" w:lineRule="auto"/>
        <w:rPr>
          <w:rFonts w:ascii="Times New Roman" w:hAnsi="Times New Roman" w:cs="Times New Roman"/>
          <w:sz w:val="24"/>
          <w:szCs w:val="24"/>
        </w:rPr>
      </w:pPr>
    </w:p>
    <w:p w:rsidR="00BA2FEF" w:rsidRPr="001E4780" w:rsidRDefault="00BA2FEF" w:rsidP="00BE0905">
      <w:pPr>
        <w:pStyle w:val="Odstavecseseznamem"/>
        <w:numPr>
          <w:ilvl w:val="2"/>
          <w:numId w:val="6"/>
        </w:numPr>
        <w:spacing w:line="276" w:lineRule="auto"/>
        <w:rPr>
          <w:rFonts w:ascii="Times New Roman" w:hAnsi="Times New Roman" w:cs="Times New Roman"/>
          <w:b/>
          <w:sz w:val="24"/>
          <w:szCs w:val="24"/>
          <w:u w:val="single"/>
        </w:rPr>
      </w:pPr>
      <w:r w:rsidRPr="001E4780">
        <w:rPr>
          <w:rFonts w:ascii="Times New Roman" w:hAnsi="Times New Roman" w:cs="Times New Roman"/>
          <w:b/>
          <w:sz w:val="24"/>
          <w:szCs w:val="24"/>
          <w:u w:val="single"/>
        </w:rPr>
        <w:t>Korespondenční úkol modulu č. I</w:t>
      </w:r>
      <w:r w:rsidR="00094B9E" w:rsidRPr="001E4780">
        <w:rPr>
          <w:rFonts w:ascii="Times New Roman" w:hAnsi="Times New Roman" w:cs="Times New Roman"/>
          <w:b/>
          <w:sz w:val="24"/>
          <w:szCs w:val="24"/>
          <w:u w:val="single"/>
        </w:rPr>
        <w:t>I</w:t>
      </w:r>
    </w:p>
    <w:p w:rsidR="00094B9E" w:rsidRDefault="00094B9E" w:rsidP="00094B9E">
      <w:pPr>
        <w:spacing w:line="276" w:lineRule="auto"/>
        <w:rPr>
          <w:rFonts w:ascii="Times New Roman" w:hAnsi="Times New Roman" w:cs="Times New Roman"/>
          <w:sz w:val="24"/>
          <w:szCs w:val="24"/>
        </w:rPr>
      </w:pPr>
    </w:p>
    <w:p w:rsidR="0098494A" w:rsidRDefault="00094B9E" w:rsidP="00AD335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Studenti ve vazbě na korespondenční úkol, který </w:t>
      </w:r>
      <w:r w:rsidR="00AD3351">
        <w:rPr>
          <w:rFonts w:ascii="Times New Roman" w:hAnsi="Times New Roman" w:cs="Times New Roman"/>
          <w:sz w:val="24"/>
          <w:szCs w:val="24"/>
        </w:rPr>
        <w:t xml:space="preserve">si zvolili a </w:t>
      </w:r>
      <w:r>
        <w:rPr>
          <w:rFonts w:ascii="Times New Roman" w:hAnsi="Times New Roman" w:cs="Times New Roman"/>
          <w:sz w:val="24"/>
          <w:szCs w:val="24"/>
        </w:rPr>
        <w:t xml:space="preserve">splnili v rámci modulu č. I, budou dál pokračovat v analýze zvoleného problému. Na základě znalostí </w:t>
      </w:r>
      <w:proofErr w:type="gramStart"/>
      <w:r>
        <w:rPr>
          <w:rFonts w:ascii="Times New Roman" w:hAnsi="Times New Roman" w:cs="Times New Roman"/>
          <w:sz w:val="24"/>
          <w:szCs w:val="24"/>
        </w:rPr>
        <w:t>členění,</w:t>
      </w:r>
      <w:r w:rsidR="00AD3351">
        <w:rPr>
          <w:rFonts w:ascii="Times New Roman" w:hAnsi="Times New Roman" w:cs="Times New Roman"/>
          <w:sz w:val="24"/>
          <w:szCs w:val="24"/>
        </w:rPr>
        <w:t xml:space="preserve"> </w:t>
      </w:r>
      <w:r>
        <w:rPr>
          <w:rFonts w:ascii="Times New Roman" w:hAnsi="Times New Roman" w:cs="Times New Roman"/>
          <w:sz w:val="24"/>
          <w:szCs w:val="24"/>
        </w:rPr>
        <w:t xml:space="preserve"> hodnocení</w:t>
      </w:r>
      <w:proofErr w:type="gramEnd"/>
      <w:r>
        <w:rPr>
          <w:rFonts w:ascii="Times New Roman" w:hAnsi="Times New Roman" w:cs="Times New Roman"/>
          <w:sz w:val="24"/>
          <w:szCs w:val="24"/>
        </w:rPr>
        <w:t xml:space="preserve"> a možností sledování vývoje nákladů se zaměří i ve svém korespondenčním úkolu na tuto oblast. Každá rozhodovací úloha je spojena s hodnotovými kriterii.  Problém, který </w:t>
      </w:r>
      <w:r w:rsidR="00E47202">
        <w:rPr>
          <w:rFonts w:ascii="Times New Roman" w:hAnsi="Times New Roman" w:cs="Times New Roman"/>
          <w:sz w:val="24"/>
          <w:szCs w:val="24"/>
        </w:rPr>
        <w:t xml:space="preserve">si </w:t>
      </w:r>
      <w:r>
        <w:rPr>
          <w:rFonts w:ascii="Times New Roman" w:hAnsi="Times New Roman" w:cs="Times New Roman"/>
          <w:sz w:val="24"/>
          <w:szCs w:val="24"/>
        </w:rPr>
        <w:t xml:space="preserve">studenti </w:t>
      </w:r>
      <w:r w:rsidR="00AD3351">
        <w:rPr>
          <w:rFonts w:ascii="Times New Roman" w:hAnsi="Times New Roman" w:cs="Times New Roman"/>
          <w:sz w:val="24"/>
          <w:szCs w:val="24"/>
        </w:rPr>
        <w:t xml:space="preserve">dali </w:t>
      </w:r>
      <w:r>
        <w:rPr>
          <w:rFonts w:ascii="Times New Roman" w:hAnsi="Times New Roman" w:cs="Times New Roman"/>
          <w:sz w:val="24"/>
          <w:szCs w:val="24"/>
        </w:rPr>
        <w:t>za cíl</w:t>
      </w:r>
      <w:r w:rsidR="00AD3351">
        <w:rPr>
          <w:rFonts w:ascii="Times New Roman" w:hAnsi="Times New Roman" w:cs="Times New Roman"/>
          <w:sz w:val="24"/>
          <w:szCs w:val="24"/>
        </w:rPr>
        <w:t xml:space="preserve"> v rámci úkolu II. </w:t>
      </w:r>
      <w:proofErr w:type="gramStart"/>
      <w:r w:rsidR="00AD3351">
        <w:rPr>
          <w:rFonts w:ascii="Times New Roman" w:hAnsi="Times New Roman" w:cs="Times New Roman"/>
          <w:sz w:val="24"/>
          <w:szCs w:val="24"/>
        </w:rPr>
        <w:t>modulu</w:t>
      </w:r>
      <w:r w:rsidR="00E47202">
        <w:rPr>
          <w:rFonts w:ascii="Times New Roman" w:hAnsi="Times New Roman" w:cs="Times New Roman"/>
          <w:sz w:val="24"/>
          <w:szCs w:val="24"/>
        </w:rPr>
        <w:t xml:space="preserve">, </w:t>
      </w:r>
      <w:r>
        <w:rPr>
          <w:rFonts w:ascii="Times New Roman" w:hAnsi="Times New Roman" w:cs="Times New Roman"/>
          <w:sz w:val="24"/>
          <w:szCs w:val="24"/>
        </w:rPr>
        <w:t xml:space="preserve"> </w:t>
      </w:r>
      <w:r w:rsidR="00AD3351">
        <w:rPr>
          <w:rFonts w:ascii="Times New Roman" w:hAnsi="Times New Roman" w:cs="Times New Roman"/>
          <w:sz w:val="24"/>
          <w:szCs w:val="24"/>
        </w:rPr>
        <w:t>vyloží</w:t>
      </w:r>
      <w:proofErr w:type="gramEnd"/>
      <w:r w:rsidR="00AD3351">
        <w:rPr>
          <w:rFonts w:ascii="Times New Roman" w:hAnsi="Times New Roman" w:cs="Times New Roman"/>
          <w:sz w:val="24"/>
          <w:szCs w:val="24"/>
        </w:rPr>
        <w:t xml:space="preserve"> </w:t>
      </w:r>
      <w:r>
        <w:rPr>
          <w:rFonts w:ascii="Times New Roman" w:hAnsi="Times New Roman" w:cs="Times New Roman"/>
          <w:sz w:val="24"/>
          <w:szCs w:val="24"/>
        </w:rPr>
        <w:t xml:space="preserve"> a  následně vyhodnot</w:t>
      </w:r>
      <w:r w:rsidR="00AD3351">
        <w:rPr>
          <w:rFonts w:ascii="Times New Roman" w:hAnsi="Times New Roman" w:cs="Times New Roman"/>
          <w:sz w:val="24"/>
          <w:szCs w:val="24"/>
        </w:rPr>
        <w:t>í konkrét</w:t>
      </w:r>
      <w:r>
        <w:rPr>
          <w:rFonts w:ascii="Times New Roman" w:hAnsi="Times New Roman" w:cs="Times New Roman"/>
          <w:sz w:val="24"/>
          <w:szCs w:val="24"/>
        </w:rPr>
        <w:t>ními vstupními údaji.</w:t>
      </w:r>
      <w:r w:rsidR="00AD3351">
        <w:rPr>
          <w:rFonts w:ascii="Times New Roman" w:hAnsi="Times New Roman" w:cs="Times New Roman"/>
          <w:sz w:val="24"/>
          <w:szCs w:val="24"/>
        </w:rPr>
        <w:t xml:space="preserve"> Jedná se </w:t>
      </w:r>
      <w:r w:rsidR="007C2698">
        <w:rPr>
          <w:rFonts w:ascii="Times New Roman" w:hAnsi="Times New Roman" w:cs="Times New Roman"/>
          <w:sz w:val="24"/>
          <w:szCs w:val="24"/>
        </w:rPr>
        <w:t xml:space="preserve">tak </w:t>
      </w:r>
      <w:r w:rsidR="007C2698" w:rsidRPr="007C2698">
        <w:rPr>
          <w:rFonts w:ascii="Times New Roman" w:hAnsi="Times New Roman" w:cs="Times New Roman"/>
          <w:sz w:val="24"/>
          <w:szCs w:val="24"/>
          <w:u w:val="single"/>
        </w:rPr>
        <w:t xml:space="preserve">o </w:t>
      </w:r>
      <w:proofErr w:type="gramStart"/>
      <w:r w:rsidR="007C2698" w:rsidRPr="007C2698">
        <w:rPr>
          <w:rFonts w:ascii="Times New Roman" w:hAnsi="Times New Roman" w:cs="Times New Roman"/>
          <w:sz w:val="24"/>
          <w:szCs w:val="24"/>
          <w:u w:val="single"/>
        </w:rPr>
        <w:t xml:space="preserve">praktickou </w:t>
      </w:r>
      <w:r w:rsidR="00AD3351" w:rsidRPr="007C2698">
        <w:rPr>
          <w:rFonts w:ascii="Times New Roman" w:hAnsi="Times New Roman" w:cs="Times New Roman"/>
          <w:sz w:val="24"/>
          <w:szCs w:val="24"/>
          <w:u w:val="single"/>
        </w:rPr>
        <w:t xml:space="preserve"> část</w:t>
      </w:r>
      <w:proofErr w:type="gramEnd"/>
      <w:r w:rsidR="00AD3351" w:rsidRPr="007C2698">
        <w:rPr>
          <w:rFonts w:ascii="Times New Roman" w:hAnsi="Times New Roman" w:cs="Times New Roman"/>
          <w:sz w:val="24"/>
          <w:szCs w:val="24"/>
          <w:u w:val="single"/>
        </w:rPr>
        <w:t xml:space="preserve"> komplexního korespondenčního úkolu</w:t>
      </w:r>
      <w:r w:rsidR="007C2698">
        <w:rPr>
          <w:rFonts w:ascii="Times New Roman" w:hAnsi="Times New Roman" w:cs="Times New Roman"/>
          <w:sz w:val="24"/>
          <w:szCs w:val="24"/>
        </w:rPr>
        <w:t xml:space="preserve"> nutného ke splnění zkoušky.</w:t>
      </w:r>
      <w:r w:rsidR="00AD3351">
        <w:rPr>
          <w:rFonts w:ascii="Times New Roman" w:hAnsi="Times New Roman" w:cs="Times New Roman"/>
          <w:sz w:val="24"/>
          <w:szCs w:val="24"/>
        </w:rPr>
        <w:t xml:space="preserve"> </w:t>
      </w:r>
      <w:r>
        <w:rPr>
          <w:rFonts w:ascii="Times New Roman" w:hAnsi="Times New Roman" w:cs="Times New Roman"/>
          <w:sz w:val="24"/>
          <w:szCs w:val="24"/>
        </w:rPr>
        <w:t xml:space="preserve"> V této části korespondenčního úkolu </w:t>
      </w:r>
      <w:r w:rsidR="00AD3351">
        <w:rPr>
          <w:rFonts w:ascii="Times New Roman" w:hAnsi="Times New Roman" w:cs="Times New Roman"/>
          <w:sz w:val="24"/>
          <w:szCs w:val="24"/>
        </w:rPr>
        <w:t>se</w:t>
      </w:r>
      <w:r>
        <w:rPr>
          <w:rFonts w:ascii="Times New Roman" w:hAnsi="Times New Roman" w:cs="Times New Roman"/>
          <w:sz w:val="24"/>
          <w:szCs w:val="24"/>
        </w:rPr>
        <w:t xml:space="preserve"> jedná o schopnost získané teoretické znalosti aplikovat do konkrétních hodnotových </w:t>
      </w:r>
      <w:proofErr w:type="gramStart"/>
      <w:r>
        <w:rPr>
          <w:rFonts w:ascii="Times New Roman" w:hAnsi="Times New Roman" w:cs="Times New Roman"/>
          <w:sz w:val="24"/>
          <w:szCs w:val="24"/>
        </w:rPr>
        <w:t>veličin</w:t>
      </w:r>
      <w:r w:rsidR="00AD3351">
        <w:rPr>
          <w:rFonts w:ascii="Times New Roman" w:hAnsi="Times New Roman" w:cs="Times New Roman"/>
          <w:sz w:val="24"/>
          <w:szCs w:val="24"/>
        </w:rPr>
        <w:t>,  studenti</w:t>
      </w:r>
      <w:proofErr w:type="gramEnd"/>
      <w:r w:rsidR="00AD3351">
        <w:rPr>
          <w:rFonts w:ascii="Times New Roman" w:hAnsi="Times New Roman" w:cs="Times New Roman"/>
          <w:sz w:val="24"/>
          <w:szCs w:val="24"/>
        </w:rPr>
        <w:t xml:space="preserve"> se </w:t>
      </w:r>
      <w:r>
        <w:rPr>
          <w:rFonts w:ascii="Times New Roman" w:hAnsi="Times New Roman" w:cs="Times New Roman"/>
          <w:sz w:val="24"/>
          <w:szCs w:val="24"/>
        </w:rPr>
        <w:t xml:space="preserve"> zaměří na dopad analyzované úlohy do vývoje nákladů útvaru, střediska či firmy, ve které svůj problém řeší. Výsledkem splnění dílčího úkolu v rámci II. modulu bude sestavení přehledu nákladů, ať v podobě konkrétní kalkulace</w:t>
      </w:r>
      <w:r w:rsidR="00AD3351">
        <w:rPr>
          <w:rFonts w:ascii="Times New Roman" w:hAnsi="Times New Roman" w:cs="Times New Roman"/>
          <w:sz w:val="24"/>
          <w:szCs w:val="24"/>
        </w:rPr>
        <w:t xml:space="preserve"> v odpovídající struktuře nákladů a stanovené na základě vhodně zvolené metodiky</w:t>
      </w:r>
      <w:r>
        <w:rPr>
          <w:rFonts w:ascii="Times New Roman" w:hAnsi="Times New Roman" w:cs="Times New Roman"/>
          <w:sz w:val="24"/>
          <w:szCs w:val="24"/>
        </w:rPr>
        <w:t>, či vymez</w:t>
      </w:r>
      <w:r w:rsidR="00AD3351">
        <w:rPr>
          <w:rFonts w:ascii="Times New Roman" w:hAnsi="Times New Roman" w:cs="Times New Roman"/>
          <w:sz w:val="24"/>
          <w:szCs w:val="24"/>
        </w:rPr>
        <w:t xml:space="preserve">í dotčené náklady. </w:t>
      </w:r>
      <w:proofErr w:type="gramStart"/>
      <w:r w:rsidR="00AD3351">
        <w:rPr>
          <w:rFonts w:ascii="Times New Roman" w:hAnsi="Times New Roman" w:cs="Times New Roman"/>
          <w:sz w:val="24"/>
          <w:szCs w:val="24"/>
        </w:rPr>
        <w:t xml:space="preserve">Současně </w:t>
      </w:r>
      <w:r>
        <w:rPr>
          <w:rFonts w:ascii="Times New Roman" w:hAnsi="Times New Roman" w:cs="Times New Roman"/>
          <w:sz w:val="24"/>
          <w:szCs w:val="24"/>
        </w:rPr>
        <w:t xml:space="preserve"> </w:t>
      </w:r>
      <w:r w:rsidR="00AD3351">
        <w:rPr>
          <w:rFonts w:ascii="Times New Roman" w:hAnsi="Times New Roman" w:cs="Times New Roman"/>
          <w:sz w:val="24"/>
          <w:szCs w:val="24"/>
        </w:rPr>
        <w:t>uvedou</w:t>
      </w:r>
      <w:proofErr w:type="gramEnd"/>
      <w:r w:rsidR="00AD3351">
        <w:rPr>
          <w:rFonts w:ascii="Times New Roman" w:hAnsi="Times New Roman" w:cs="Times New Roman"/>
          <w:sz w:val="24"/>
          <w:szCs w:val="24"/>
        </w:rPr>
        <w:t xml:space="preserve"> </w:t>
      </w:r>
      <w:r>
        <w:rPr>
          <w:rFonts w:ascii="Times New Roman" w:hAnsi="Times New Roman" w:cs="Times New Roman"/>
          <w:sz w:val="24"/>
          <w:szCs w:val="24"/>
        </w:rPr>
        <w:t xml:space="preserve"> </w:t>
      </w:r>
      <w:r w:rsidR="00AD3351">
        <w:rPr>
          <w:rFonts w:ascii="Times New Roman" w:hAnsi="Times New Roman" w:cs="Times New Roman"/>
          <w:sz w:val="24"/>
          <w:szCs w:val="24"/>
        </w:rPr>
        <w:t xml:space="preserve">důvody, které vyvolají </w:t>
      </w:r>
      <w:r>
        <w:rPr>
          <w:rFonts w:ascii="Times New Roman" w:hAnsi="Times New Roman" w:cs="Times New Roman"/>
          <w:sz w:val="24"/>
          <w:szCs w:val="24"/>
        </w:rPr>
        <w:t>proměn</w:t>
      </w:r>
      <w:r w:rsidR="00AD3351">
        <w:rPr>
          <w:rFonts w:ascii="Times New Roman" w:hAnsi="Times New Roman" w:cs="Times New Roman"/>
          <w:sz w:val="24"/>
          <w:szCs w:val="24"/>
        </w:rPr>
        <w:t>y</w:t>
      </w:r>
      <w:r>
        <w:rPr>
          <w:rFonts w:ascii="Times New Roman" w:hAnsi="Times New Roman" w:cs="Times New Roman"/>
          <w:sz w:val="24"/>
          <w:szCs w:val="24"/>
        </w:rPr>
        <w:t xml:space="preserve"> nákladů</w:t>
      </w:r>
      <w:r w:rsidR="00AD3351">
        <w:rPr>
          <w:rFonts w:ascii="Times New Roman" w:hAnsi="Times New Roman" w:cs="Times New Roman"/>
          <w:sz w:val="24"/>
          <w:szCs w:val="24"/>
        </w:rPr>
        <w:t xml:space="preserve"> při poskytování výkonů</w:t>
      </w:r>
      <w:r>
        <w:rPr>
          <w:rFonts w:ascii="Times New Roman" w:hAnsi="Times New Roman" w:cs="Times New Roman"/>
          <w:sz w:val="24"/>
          <w:szCs w:val="24"/>
        </w:rPr>
        <w:t xml:space="preserve">. </w:t>
      </w:r>
    </w:p>
    <w:p w:rsidR="0098494A" w:rsidRDefault="0098494A" w:rsidP="00AD3351">
      <w:pPr>
        <w:spacing w:line="276" w:lineRule="auto"/>
        <w:jc w:val="both"/>
        <w:rPr>
          <w:rFonts w:ascii="Times New Roman" w:hAnsi="Times New Roman" w:cs="Times New Roman"/>
          <w:sz w:val="24"/>
          <w:szCs w:val="24"/>
        </w:rPr>
      </w:pPr>
    </w:p>
    <w:p w:rsidR="009658D0" w:rsidRDefault="00094B9E" w:rsidP="00AD3351">
      <w:pPr>
        <w:spacing w:line="276" w:lineRule="auto"/>
        <w:jc w:val="both"/>
        <w:rPr>
          <w:rFonts w:ascii="Times New Roman" w:hAnsi="Times New Roman" w:cs="Times New Roman"/>
          <w:sz w:val="24"/>
          <w:szCs w:val="24"/>
        </w:rPr>
      </w:pPr>
      <w:r w:rsidRPr="00774DA9">
        <w:rPr>
          <w:rFonts w:ascii="Times New Roman" w:hAnsi="Times New Roman" w:cs="Times New Roman"/>
          <w:b/>
          <w:sz w:val="24"/>
          <w:szCs w:val="24"/>
        </w:rPr>
        <w:t>Výstupem</w:t>
      </w:r>
      <w:r>
        <w:rPr>
          <w:rFonts w:ascii="Times New Roman" w:hAnsi="Times New Roman" w:cs="Times New Roman"/>
          <w:sz w:val="24"/>
          <w:szCs w:val="24"/>
        </w:rPr>
        <w:t xml:space="preserve"> tohoto korespondenčního úkolu by měla být </w:t>
      </w:r>
      <w:r w:rsidRPr="007C2698">
        <w:rPr>
          <w:rFonts w:ascii="Times New Roman" w:hAnsi="Times New Roman" w:cs="Times New Roman"/>
          <w:sz w:val="24"/>
          <w:szCs w:val="24"/>
          <w:u w:val="single"/>
        </w:rPr>
        <w:t>hodnotová interpretace řešeného problému,</w:t>
      </w:r>
      <w:r>
        <w:rPr>
          <w:rFonts w:ascii="Times New Roman" w:hAnsi="Times New Roman" w:cs="Times New Roman"/>
          <w:sz w:val="24"/>
          <w:szCs w:val="24"/>
        </w:rPr>
        <w:t xml:space="preserve"> neboť tímto způsobem student dokládá, že si je vědom nutnosti </w:t>
      </w:r>
      <w:r w:rsidR="00AD3351">
        <w:rPr>
          <w:rFonts w:ascii="Times New Roman" w:hAnsi="Times New Roman" w:cs="Times New Roman"/>
          <w:sz w:val="24"/>
          <w:szCs w:val="24"/>
        </w:rPr>
        <w:t>orientovat se v</w:t>
      </w:r>
      <w:r w:rsidR="00F53DF3">
        <w:rPr>
          <w:rFonts w:ascii="Times New Roman" w:hAnsi="Times New Roman" w:cs="Times New Roman"/>
          <w:sz w:val="24"/>
          <w:szCs w:val="24"/>
        </w:rPr>
        <w:t> </w:t>
      </w:r>
      <w:r w:rsidR="00AD3351">
        <w:rPr>
          <w:rFonts w:ascii="Times New Roman" w:hAnsi="Times New Roman" w:cs="Times New Roman"/>
          <w:sz w:val="24"/>
          <w:szCs w:val="24"/>
        </w:rPr>
        <w:t>nákladech</w:t>
      </w:r>
      <w:r w:rsidR="00F53DF3">
        <w:rPr>
          <w:rFonts w:ascii="Times New Roman" w:hAnsi="Times New Roman" w:cs="Times New Roman"/>
          <w:sz w:val="24"/>
          <w:szCs w:val="24"/>
        </w:rPr>
        <w:t xml:space="preserve">. Studenti </w:t>
      </w:r>
      <w:proofErr w:type="gramStart"/>
      <w:r w:rsidR="00F53DF3">
        <w:rPr>
          <w:rFonts w:ascii="Times New Roman" w:hAnsi="Times New Roman" w:cs="Times New Roman"/>
          <w:sz w:val="24"/>
          <w:szCs w:val="24"/>
        </w:rPr>
        <w:t xml:space="preserve">budou </w:t>
      </w:r>
      <w:r w:rsidR="00AD3351">
        <w:rPr>
          <w:rFonts w:ascii="Times New Roman" w:hAnsi="Times New Roman" w:cs="Times New Roman"/>
          <w:sz w:val="24"/>
          <w:szCs w:val="24"/>
        </w:rPr>
        <w:t xml:space="preserve"> chápat</w:t>
      </w:r>
      <w:proofErr w:type="gramEnd"/>
      <w:r w:rsidR="00AD3351">
        <w:rPr>
          <w:rFonts w:ascii="Times New Roman" w:hAnsi="Times New Roman" w:cs="Times New Roman"/>
          <w:sz w:val="24"/>
          <w:szCs w:val="24"/>
        </w:rPr>
        <w:t xml:space="preserve"> příčinné souvislosti mezi výkony, jejich objemem </w:t>
      </w:r>
      <w:r w:rsidR="00E47202">
        <w:rPr>
          <w:rFonts w:ascii="Times New Roman" w:hAnsi="Times New Roman" w:cs="Times New Roman"/>
          <w:sz w:val="24"/>
          <w:szCs w:val="24"/>
        </w:rPr>
        <w:t xml:space="preserve">a </w:t>
      </w:r>
      <w:r w:rsidR="00AD3351">
        <w:rPr>
          <w:rFonts w:ascii="Times New Roman" w:hAnsi="Times New Roman" w:cs="Times New Roman"/>
          <w:sz w:val="24"/>
          <w:szCs w:val="24"/>
        </w:rPr>
        <w:t xml:space="preserve">výší nákladů, </w:t>
      </w:r>
      <w:r w:rsidR="007C2698">
        <w:rPr>
          <w:rFonts w:ascii="Times New Roman" w:hAnsi="Times New Roman" w:cs="Times New Roman"/>
          <w:sz w:val="24"/>
          <w:szCs w:val="24"/>
        </w:rPr>
        <w:t xml:space="preserve">které </w:t>
      </w:r>
      <w:r w:rsidR="00F53DF3">
        <w:rPr>
          <w:rFonts w:ascii="Times New Roman" w:hAnsi="Times New Roman" w:cs="Times New Roman"/>
          <w:sz w:val="24"/>
          <w:szCs w:val="24"/>
        </w:rPr>
        <w:t xml:space="preserve"> by měly</w:t>
      </w:r>
      <w:r w:rsidR="007C2698">
        <w:rPr>
          <w:rFonts w:ascii="Times New Roman" w:hAnsi="Times New Roman" w:cs="Times New Roman"/>
          <w:sz w:val="24"/>
          <w:szCs w:val="24"/>
        </w:rPr>
        <w:t xml:space="preserve"> </w:t>
      </w:r>
      <w:r w:rsidR="00AD3351">
        <w:rPr>
          <w:rFonts w:ascii="Times New Roman" w:hAnsi="Times New Roman" w:cs="Times New Roman"/>
          <w:sz w:val="24"/>
          <w:szCs w:val="24"/>
        </w:rPr>
        <w:t xml:space="preserve">  optimaliz</w:t>
      </w:r>
      <w:r w:rsidR="00F53DF3">
        <w:rPr>
          <w:rFonts w:ascii="Times New Roman" w:hAnsi="Times New Roman" w:cs="Times New Roman"/>
          <w:sz w:val="24"/>
          <w:szCs w:val="24"/>
        </w:rPr>
        <w:t>ovat.</w:t>
      </w:r>
    </w:p>
    <w:p w:rsidR="0098494A" w:rsidRDefault="0098494A" w:rsidP="00AD3351">
      <w:pPr>
        <w:spacing w:line="276" w:lineRule="auto"/>
        <w:jc w:val="both"/>
        <w:rPr>
          <w:rFonts w:ascii="Times New Roman" w:hAnsi="Times New Roman" w:cs="Times New Roman"/>
          <w:sz w:val="24"/>
          <w:szCs w:val="24"/>
        </w:rPr>
      </w:pPr>
    </w:p>
    <w:p w:rsidR="0098494A" w:rsidRDefault="0098494A" w:rsidP="00AD3351">
      <w:pPr>
        <w:spacing w:line="276" w:lineRule="auto"/>
        <w:jc w:val="both"/>
        <w:rPr>
          <w:rFonts w:ascii="Times New Roman" w:hAnsi="Times New Roman" w:cs="Times New Roman"/>
          <w:sz w:val="24"/>
          <w:szCs w:val="24"/>
        </w:rPr>
      </w:pPr>
      <w:r>
        <w:rPr>
          <w:rFonts w:ascii="Times New Roman" w:hAnsi="Times New Roman" w:cs="Times New Roman"/>
          <w:sz w:val="24"/>
          <w:szCs w:val="24"/>
        </w:rPr>
        <w:t>Student zpracovaný úkol k ověření správnosti řešení předkládá vyučujícímu ke kontrole formou e-</w:t>
      </w:r>
      <w:proofErr w:type="spellStart"/>
      <w:r>
        <w:rPr>
          <w:rFonts w:ascii="Times New Roman" w:hAnsi="Times New Roman" w:cs="Times New Roman"/>
          <w:sz w:val="24"/>
          <w:szCs w:val="24"/>
        </w:rPr>
        <w:t>mailové</w:t>
      </w:r>
      <w:proofErr w:type="spellEnd"/>
      <w:r>
        <w:rPr>
          <w:rFonts w:ascii="Times New Roman" w:hAnsi="Times New Roman" w:cs="Times New Roman"/>
          <w:sz w:val="24"/>
          <w:szCs w:val="24"/>
        </w:rPr>
        <w:t xml:space="preserve"> zprávy na </w:t>
      </w:r>
      <w:hyperlink r:id="rId9" w:history="1">
        <w:r w:rsidRPr="004C6193">
          <w:rPr>
            <w:rStyle w:val="Hypertextovodkaz"/>
            <w:rFonts w:ascii="Times New Roman" w:hAnsi="Times New Roman" w:cs="Times New Roman"/>
            <w:sz w:val="24"/>
            <w:szCs w:val="24"/>
          </w:rPr>
          <w:t>levickova@vsh.cz</w:t>
        </w:r>
      </w:hyperlink>
      <w:r>
        <w:rPr>
          <w:rFonts w:ascii="Times New Roman" w:hAnsi="Times New Roman" w:cs="Times New Roman"/>
          <w:sz w:val="24"/>
          <w:szCs w:val="24"/>
        </w:rPr>
        <w:t>, případně může problémy řešit v rámci konzultačních hodin či krátkých konkrétních dotazů opět formou e-</w:t>
      </w:r>
      <w:proofErr w:type="spellStart"/>
      <w:r>
        <w:rPr>
          <w:rFonts w:ascii="Times New Roman" w:hAnsi="Times New Roman" w:cs="Times New Roman"/>
          <w:sz w:val="24"/>
          <w:szCs w:val="24"/>
        </w:rPr>
        <w:t>mailové</w:t>
      </w:r>
      <w:proofErr w:type="spellEnd"/>
      <w:r>
        <w:rPr>
          <w:rFonts w:ascii="Times New Roman" w:hAnsi="Times New Roman" w:cs="Times New Roman"/>
          <w:sz w:val="24"/>
          <w:szCs w:val="24"/>
        </w:rPr>
        <w:t xml:space="preserve"> korespondence. </w:t>
      </w:r>
    </w:p>
    <w:p w:rsidR="0098494A" w:rsidRDefault="0098494A" w:rsidP="00AD3351">
      <w:pPr>
        <w:spacing w:line="276" w:lineRule="auto"/>
        <w:jc w:val="both"/>
        <w:rPr>
          <w:rFonts w:ascii="Times New Roman" w:hAnsi="Times New Roman" w:cs="Times New Roman"/>
          <w:sz w:val="24"/>
          <w:szCs w:val="24"/>
          <w:u w:val="single"/>
        </w:rPr>
      </w:pPr>
    </w:p>
    <w:p w:rsidR="0098494A" w:rsidRPr="0098494A" w:rsidRDefault="0098494A" w:rsidP="00AD3351">
      <w:pPr>
        <w:spacing w:line="276" w:lineRule="auto"/>
        <w:jc w:val="both"/>
        <w:rPr>
          <w:rFonts w:ascii="Times New Roman" w:hAnsi="Times New Roman" w:cs="Times New Roman"/>
          <w:sz w:val="24"/>
          <w:szCs w:val="24"/>
          <w:u w:val="single"/>
        </w:rPr>
      </w:pPr>
      <w:r w:rsidRPr="0098494A">
        <w:rPr>
          <w:rFonts w:ascii="Times New Roman" w:hAnsi="Times New Roman" w:cs="Times New Roman"/>
          <w:sz w:val="24"/>
          <w:szCs w:val="24"/>
          <w:u w:val="single"/>
        </w:rPr>
        <w:t xml:space="preserve">Úkol v tomto modulu představuje těžiště </w:t>
      </w:r>
      <w:proofErr w:type="gramStart"/>
      <w:r>
        <w:rPr>
          <w:rFonts w:ascii="Times New Roman" w:hAnsi="Times New Roman" w:cs="Times New Roman"/>
          <w:sz w:val="24"/>
          <w:szCs w:val="24"/>
          <w:u w:val="single"/>
        </w:rPr>
        <w:t xml:space="preserve">samostatné  </w:t>
      </w:r>
      <w:r w:rsidRPr="0098494A">
        <w:rPr>
          <w:rFonts w:ascii="Times New Roman" w:hAnsi="Times New Roman" w:cs="Times New Roman"/>
          <w:sz w:val="24"/>
          <w:szCs w:val="24"/>
          <w:u w:val="single"/>
        </w:rPr>
        <w:t>práce</w:t>
      </w:r>
      <w:proofErr w:type="gramEnd"/>
      <w:r w:rsidRPr="0098494A">
        <w:rPr>
          <w:rFonts w:ascii="Times New Roman" w:hAnsi="Times New Roman" w:cs="Times New Roman"/>
          <w:sz w:val="24"/>
          <w:szCs w:val="24"/>
          <w:u w:val="single"/>
        </w:rPr>
        <w:t>,  a proto je mu přiřazena 50 % hodnoty celkového požadovaného bodového hodnocení pro praktickou část zkoušky.</w:t>
      </w:r>
    </w:p>
    <w:p w:rsidR="009658D0" w:rsidRPr="0098494A" w:rsidRDefault="009658D0" w:rsidP="00AB04E8">
      <w:pPr>
        <w:spacing w:line="276" w:lineRule="auto"/>
        <w:rPr>
          <w:rFonts w:ascii="Times New Roman" w:hAnsi="Times New Roman" w:cs="Times New Roman"/>
          <w:sz w:val="24"/>
          <w:szCs w:val="24"/>
          <w:u w:val="single"/>
        </w:rPr>
      </w:pPr>
    </w:p>
    <w:p w:rsidR="00984A0D" w:rsidRDefault="00984A0D" w:rsidP="00AB04E8">
      <w:pPr>
        <w:spacing w:line="276" w:lineRule="auto"/>
        <w:rPr>
          <w:rFonts w:ascii="Times New Roman" w:hAnsi="Times New Roman" w:cs="Times New Roman"/>
          <w:sz w:val="24"/>
          <w:szCs w:val="24"/>
        </w:rPr>
      </w:pPr>
    </w:p>
    <w:p w:rsidR="00984A0D" w:rsidRPr="00CD271F" w:rsidRDefault="00984A0D" w:rsidP="00984A0D">
      <w:pPr>
        <w:pStyle w:val="Odstavecseseznamem"/>
        <w:numPr>
          <w:ilvl w:val="0"/>
          <w:numId w:val="6"/>
        </w:numPr>
        <w:spacing w:line="276" w:lineRule="auto"/>
        <w:rPr>
          <w:rFonts w:ascii="Times New Roman" w:hAnsi="Times New Roman" w:cs="Times New Roman"/>
          <w:b/>
          <w:sz w:val="28"/>
          <w:szCs w:val="28"/>
        </w:rPr>
      </w:pPr>
      <w:proofErr w:type="gramStart"/>
      <w:r w:rsidRPr="00CD271F">
        <w:rPr>
          <w:rFonts w:ascii="Times New Roman" w:hAnsi="Times New Roman" w:cs="Times New Roman"/>
          <w:b/>
          <w:sz w:val="28"/>
          <w:szCs w:val="28"/>
        </w:rPr>
        <w:t xml:space="preserve">Modul </w:t>
      </w:r>
      <w:r>
        <w:rPr>
          <w:rFonts w:ascii="Times New Roman" w:hAnsi="Times New Roman" w:cs="Times New Roman"/>
          <w:b/>
          <w:sz w:val="28"/>
          <w:szCs w:val="28"/>
        </w:rPr>
        <w:t xml:space="preserve"> č.</w:t>
      </w:r>
      <w:proofErr w:type="gramEnd"/>
      <w:r>
        <w:rPr>
          <w:rFonts w:ascii="Times New Roman" w:hAnsi="Times New Roman" w:cs="Times New Roman"/>
          <w:b/>
          <w:sz w:val="28"/>
          <w:szCs w:val="28"/>
        </w:rPr>
        <w:t xml:space="preserve"> </w:t>
      </w:r>
      <w:r w:rsidRPr="00CD271F">
        <w:rPr>
          <w:rFonts w:ascii="Times New Roman" w:hAnsi="Times New Roman" w:cs="Times New Roman"/>
          <w:b/>
          <w:sz w:val="28"/>
          <w:szCs w:val="28"/>
        </w:rPr>
        <w:t>II</w:t>
      </w:r>
      <w:r>
        <w:rPr>
          <w:rFonts w:ascii="Times New Roman" w:hAnsi="Times New Roman" w:cs="Times New Roman"/>
          <w:b/>
          <w:sz w:val="28"/>
          <w:szCs w:val="28"/>
        </w:rPr>
        <w:t>I</w:t>
      </w:r>
      <w:r w:rsidRPr="00CD271F">
        <w:rPr>
          <w:rFonts w:ascii="Times New Roman" w:hAnsi="Times New Roman" w:cs="Times New Roman"/>
          <w:b/>
          <w:sz w:val="28"/>
          <w:szCs w:val="28"/>
        </w:rPr>
        <w:t xml:space="preserve"> =  5 hodin</w:t>
      </w:r>
    </w:p>
    <w:p w:rsidR="00984A0D" w:rsidRDefault="00984A0D" w:rsidP="00984A0D">
      <w:pPr>
        <w:spacing w:line="276" w:lineRule="auto"/>
        <w:rPr>
          <w:rFonts w:ascii="Times New Roman" w:hAnsi="Times New Roman" w:cs="Times New Roman"/>
          <w:b/>
          <w:sz w:val="24"/>
          <w:szCs w:val="24"/>
        </w:rPr>
      </w:pPr>
    </w:p>
    <w:p w:rsidR="00931B2E" w:rsidRDefault="00931B2E" w:rsidP="00984A0D">
      <w:pPr>
        <w:spacing w:line="276" w:lineRule="auto"/>
        <w:rPr>
          <w:rFonts w:ascii="Times New Roman" w:hAnsi="Times New Roman" w:cs="Times New Roman"/>
          <w:b/>
          <w:sz w:val="24"/>
          <w:szCs w:val="24"/>
        </w:rPr>
      </w:pPr>
    </w:p>
    <w:p w:rsidR="00984A0D" w:rsidRDefault="00984A0D" w:rsidP="00984A0D">
      <w:pPr>
        <w:spacing w:line="276" w:lineRule="auto"/>
        <w:rPr>
          <w:rFonts w:ascii="Times New Roman" w:hAnsi="Times New Roman" w:cs="Times New Roman"/>
          <w:b/>
          <w:sz w:val="24"/>
          <w:szCs w:val="24"/>
        </w:rPr>
      </w:pPr>
      <w:r>
        <w:rPr>
          <w:rFonts w:ascii="Times New Roman" w:hAnsi="Times New Roman" w:cs="Times New Roman"/>
          <w:b/>
          <w:sz w:val="24"/>
          <w:szCs w:val="24"/>
        </w:rPr>
        <w:t>Obsah modulu:</w:t>
      </w:r>
    </w:p>
    <w:p w:rsidR="00782F38" w:rsidRDefault="00782F38" w:rsidP="00984A0D">
      <w:pPr>
        <w:spacing w:line="276" w:lineRule="auto"/>
        <w:rPr>
          <w:rFonts w:ascii="Times New Roman" w:hAnsi="Times New Roman" w:cs="Times New Roman"/>
          <w:b/>
          <w:sz w:val="24"/>
          <w:szCs w:val="24"/>
        </w:rPr>
      </w:pPr>
    </w:p>
    <w:p w:rsidR="00984A0D" w:rsidRDefault="00D9126E" w:rsidP="00984A0D">
      <w:pPr>
        <w:spacing w:line="276" w:lineRule="auto"/>
        <w:rPr>
          <w:rFonts w:ascii="Times New Roman" w:hAnsi="Times New Roman" w:cs="Times New Roman"/>
          <w:b/>
          <w:sz w:val="24"/>
          <w:szCs w:val="24"/>
        </w:rPr>
      </w:pPr>
      <w:r>
        <w:rPr>
          <w:rFonts w:ascii="Times New Roman" w:hAnsi="Times New Roman" w:cs="Times New Roman"/>
          <w:b/>
          <w:sz w:val="24"/>
          <w:szCs w:val="24"/>
        </w:rPr>
        <w:t>M</w:t>
      </w:r>
      <w:r w:rsidR="00782F38">
        <w:rPr>
          <w:rFonts w:ascii="Times New Roman" w:hAnsi="Times New Roman" w:cs="Times New Roman"/>
          <w:b/>
          <w:sz w:val="24"/>
          <w:szCs w:val="24"/>
        </w:rPr>
        <w:t>odul j</w:t>
      </w:r>
      <w:r>
        <w:rPr>
          <w:rFonts w:ascii="Times New Roman" w:hAnsi="Times New Roman" w:cs="Times New Roman"/>
          <w:b/>
          <w:sz w:val="24"/>
          <w:szCs w:val="24"/>
        </w:rPr>
        <w:t xml:space="preserve">e zaměřen na </w:t>
      </w:r>
      <w:proofErr w:type="gramStart"/>
      <w:r>
        <w:rPr>
          <w:rFonts w:ascii="Times New Roman" w:hAnsi="Times New Roman" w:cs="Times New Roman"/>
          <w:b/>
          <w:sz w:val="24"/>
          <w:szCs w:val="24"/>
        </w:rPr>
        <w:t xml:space="preserve">závěrečné </w:t>
      </w:r>
      <w:r w:rsidR="00782F38">
        <w:rPr>
          <w:rFonts w:ascii="Times New Roman" w:hAnsi="Times New Roman" w:cs="Times New Roman"/>
          <w:b/>
          <w:sz w:val="24"/>
          <w:szCs w:val="24"/>
        </w:rPr>
        <w:t xml:space="preserve"> tři</w:t>
      </w:r>
      <w:proofErr w:type="gramEnd"/>
      <w:r w:rsidR="00782F38">
        <w:rPr>
          <w:rFonts w:ascii="Times New Roman" w:hAnsi="Times New Roman" w:cs="Times New Roman"/>
          <w:b/>
          <w:sz w:val="24"/>
          <w:szCs w:val="24"/>
        </w:rPr>
        <w:t xml:space="preserve">  kapitoly </w:t>
      </w:r>
      <w:r>
        <w:rPr>
          <w:rFonts w:ascii="Times New Roman" w:hAnsi="Times New Roman" w:cs="Times New Roman"/>
          <w:b/>
          <w:sz w:val="24"/>
          <w:szCs w:val="24"/>
        </w:rPr>
        <w:t>obsahové náplně manažerského účetnictví. V rámci probírané látky bude věnována pozornost:</w:t>
      </w:r>
    </w:p>
    <w:p w:rsidR="00D9126E" w:rsidRDefault="00D9126E" w:rsidP="00984A0D">
      <w:pPr>
        <w:spacing w:line="276" w:lineRule="auto"/>
        <w:rPr>
          <w:rFonts w:ascii="Times New Roman" w:hAnsi="Times New Roman" w:cs="Times New Roman"/>
          <w:b/>
          <w:sz w:val="24"/>
          <w:szCs w:val="24"/>
        </w:rPr>
      </w:pPr>
    </w:p>
    <w:p w:rsidR="00984A0D" w:rsidRDefault="00D9126E" w:rsidP="00D9126E">
      <w:pPr>
        <w:pStyle w:val="Odstavecseseznamem"/>
        <w:numPr>
          <w:ilvl w:val="0"/>
          <w:numId w:val="9"/>
        </w:numPr>
        <w:spacing w:line="276" w:lineRule="auto"/>
        <w:rPr>
          <w:rFonts w:ascii="Times New Roman" w:hAnsi="Times New Roman" w:cs="Times New Roman"/>
          <w:sz w:val="24"/>
          <w:szCs w:val="24"/>
        </w:rPr>
      </w:pPr>
      <w:proofErr w:type="gramStart"/>
      <w:r w:rsidRPr="00991EAB">
        <w:rPr>
          <w:rFonts w:ascii="Times New Roman" w:hAnsi="Times New Roman" w:cs="Times New Roman"/>
          <w:sz w:val="24"/>
          <w:szCs w:val="24"/>
        </w:rPr>
        <w:t>Or</w:t>
      </w:r>
      <w:r w:rsidR="00984A0D" w:rsidRPr="00D9126E">
        <w:rPr>
          <w:rFonts w:ascii="Times New Roman" w:hAnsi="Times New Roman" w:cs="Times New Roman"/>
          <w:sz w:val="24"/>
          <w:szCs w:val="24"/>
        </w:rPr>
        <w:t>ganizac</w:t>
      </w:r>
      <w:r>
        <w:rPr>
          <w:rFonts w:ascii="Times New Roman" w:hAnsi="Times New Roman" w:cs="Times New Roman"/>
          <w:sz w:val="24"/>
          <w:szCs w:val="24"/>
        </w:rPr>
        <w:t>i  vnitropodnikového</w:t>
      </w:r>
      <w:proofErr w:type="gramEnd"/>
      <w:r>
        <w:rPr>
          <w:rFonts w:ascii="Times New Roman" w:hAnsi="Times New Roman" w:cs="Times New Roman"/>
          <w:sz w:val="24"/>
          <w:szCs w:val="24"/>
        </w:rPr>
        <w:t xml:space="preserve">  </w:t>
      </w:r>
      <w:r w:rsidR="00984A0D" w:rsidRPr="00D9126E">
        <w:rPr>
          <w:rFonts w:ascii="Times New Roman" w:hAnsi="Times New Roman" w:cs="Times New Roman"/>
          <w:sz w:val="24"/>
          <w:szCs w:val="24"/>
        </w:rPr>
        <w:t xml:space="preserve"> účetnictví </w:t>
      </w:r>
    </w:p>
    <w:p w:rsidR="00D7427C" w:rsidRPr="00D7427C" w:rsidRDefault="00D7427C" w:rsidP="00D7427C">
      <w:pPr>
        <w:spacing w:line="276" w:lineRule="auto"/>
        <w:rPr>
          <w:rFonts w:ascii="Times New Roman" w:hAnsi="Times New Roman" w:cs="Times New Roman"/>
          <w:sz w:val="24"/>
          <w:szCs w:val="24"/>
        </w:rPr>
      </w:pPr>
    </w:p>
    <w:p w:rsidR="00D9126E" w:rsidRDefault="00D9126E" w:rsidP="00D9126E">
      <w:pPr>
        <w:pStyle w:val="Odstavecseseznamem"/>
        <w:numPr>
          <w:ilvl w:val="0"/>
          <w:numId w:val="9"/>
        </w:numPr>
        <w:spacing w:line="276" w:lineRule="auto"/>
        <w:rPr>
          <w:rFonts w:ascii="Times New Roman" w:hAnsi="Times New Roman" w:cs="Times New Roman"/>
          <w:sz w:val="24"/>
          <w:szCs w:val="24"/>
        </w:rPr>
      </w:pPr>
      <w:r w:rsidRPr="00D9126E">
        <w:rPr>
          <w:rFonts w:ascii="Times New Roman" w:hAnsi="Times New Roman" w:cs="Times New Roman"/>
          <w:sz w:val="24"/>
          <w:szCs w:val="24"/>
        </w:rPr>
        <w:t xml:space="preserve">Vnitropodnikovým cenám, typům, </w:t>
      </w:r>
      <w:r w:rsidR="00F53DF3">
        <w:rPr>
          <w:rFonts w:ascii="Times New Roman" w:hAnsi="Times New Roman" w:cs="Times New Roman"/>
          <w:sz w:val="24"/>
          <w:szCs w:val="24"/>
        </w:rPr>
        <w:t xml:space="preserve">jejich </w:t>
      </w:r>
      <w:proofErr w:type="gramStart"/>
      <w:r>
        <w:rPr>
          <w:rFonts w:ascii="Times New Roman" w:hAnsi="Times New Roman" w:cs="Times New Roman"/>
          <w:sz w:val="24"/>
          <w:szCs w:val="24"/>
        </w:rPr>
        <w:t>vliv</w:t>
      </w:r>
      <w:r w:rsidR="00F53DF3">
        <w:rPr>
          <w:rFonts w:ascii="Times New Roman" w:hAnsi="Times New Roman" w:cs="Times New Roman"/>
          <w:sz w:val="24"/>
          <w:szCs w:val="24"/>
        </w:rPr>
        <w:t xml:space="preserve">u </w:t>
      </w:r>
      <w:r>
        <w:rPr>
          <w:rFonts w:ascii="Times New Roman" w:hAnsi="Times New Roman" w:cs="Times New Roman"/>
          <w:sz w:val="24"/>
          <w:szCs w:val="24"/>
        </w:rPr>
        <w:t xml:space="preserve"> na</w:t>
      </w:r>
      <w:proofErr w:type="gramEnd"/>
      <w:r>
        <w:rPr>
          <w:rFonts w:ascii="Times New Roman" w:hAnsi="Times New Roman" w:cs="Times New Roman"/>
          <w:sz w:val="24"/>
          <w:szCs w:val="24"/>
        </w:rPr>
        <w:t xml:space="preserve"> vnitropodnikový výsledek hospodaření</w:t>
      </w:r>
    </w:p>
    <w:p w:rsidR="00554DF9" w:rsidRPr="00554DF9" w:rsidRDefault="00554DF9" w:rsidP="00554DF9">
      <w:pPr>
        <w:pStyle w:val="Odstavecseseznamem"/>
        <w:rPr>
          <w:rFonts w:ascii="Times New Roman" w:hAnsi="Times New Roman" w:cs="Times New Roman"/>
          <w:sz w:val="24"/>
          <w:szCs w:val="24"/>
        </w:rPr>
      </w:pPr>
    </w:p>
    <w:p w:rsidR="00D9126E" w:rsidRDefault="00D9126E" w:rsidP="00D9126E">
      <w:pPr>
        <w:pStyle w:val="Odstavecseseznamem"/>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 xml:space="preserve">Rozpočtům, typům, procesu sestavování, hodnocení odchylek </w:t>
      </w:r>
    </w:p>
    <w:p w:rsidR="00984A0D" w:rsidRDefault="00984A0D" w:rsidP="00984A0D">
      <w:pPr>
        <w:spacing w:line="276" w:lineRule="auto"/>
        <w:rPr>
          <w:rFonts w:ascii="Times New Roman" w:hAnsi="Times New Roman" w:cs="Times New Roman"/>
          <w:b/>
          <w:sz w:val="24"/>
          <w:szCs w:val="24"/>
        </w:rPr>
      </w:pPr>
    </w:p>
    <w:p w:rsidR="001E4A59" w:rsidRDefault="00D9126E" w:rsidP="00984A0D">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Prezentované oblasti </w:t>
      </w:r>
      <w:proofErr w:type="gramStart"/>
      <w:r w:rsidR="00984A0D">
        <w:rPr>
          <w:rFonts w:ascii="Times New Roman" w:hAnsi="Times New Roman" w:cs="Times New Roman"/>
          <w:b/>
          <w:sz w:val="24"/>
          <w:szCs w:val="24"/>
        </w:rPr>
        <w:t xml:space="preserve">jsou </w:t>
      </w:r>
      <w:r>
        <w:rPr>
          <w:rFonts w:ascii="Times New Roman" w:hAnsi="Times New Roman" w:cs="Times New Roman"/>
          <w:b/>
          <w:sz w:val="24"/>
          <w:szCs w:val="24"/>
        </w:rPr>
        <w:t xml:space="preserve"> tematicky</w:t>
      </w:r>
      <w:proofErr w:type="gramEnd"/>
      <w:r>
        <w:rPr>
          <w:rFonts w:ascii="Times New Roman" w:hAnsi="Times New Roman" w:cs="Times New Roman"/>
          <w:b/>
          <w:sz w:val="24"/>
          <w:szCs w:val="24"/>
        </w:rPr>
        <w:t xml:space="preserve"> rozděleny pro lepší orientaci a pochopení do čtyř díl</w:t>
      </w:r>
      <w:r w:rsidR="001E4A59">
        <w:rPr>
          <w:rFonts w:ascii="Times New Roman" w:hAnsi="Times New Roman" w:cs="Times New Roman"/>
          <w:b/>
          <w:sz w:val="24"/>
          <w:szCs w:val="24"/>
        </w:rPr>
        <w:t>č</w:t>
      </w:r>
      <w:r>
        <w:rPr>
          <w:rFonts w:ascii="Times New Roman" w:hAnsi="Times New Roman" w:cs="Times New Roman"/>
          <w:b/>
          <w:sz w:val="24"/>
          <w:szCs w:val="24"/>
        </w:rPr>
        <w:t xml:space="preserve">ích okruhů.  </w:t>
      </w:r>
      <w:r w:rsidR="001E4A59">
        <w:rPr>
          <w:rFonts w:ascii="Times New Roman" w:hAnsi="Times New Roman" w:cs="Times New Roman"/>
          <w:b/>
          <w:sz w:val="24"/>
          <w:szCs w:val="24"/>
        </w:rPr>
        <w:t xml:space="preserve">První část je věnována problematice vytvoření konkrétní podoby vnitropodnikového informačního systému. Významnou oblastí je tvorba vnitropodnikových cen, studentům budou vysvětleny typy těchto cen, možnosti uplatnění v procesu řízení hospodárnosti. </w:t>
      </w:r>
      <w:r w:rsidR="001E4A59" w:rsidRPr="001E4A59">
        <w:rPr>
          <w:rFonts w:ascii="Times New Roman" w:hAnsi="Times New Roman" w:cs="Times New Roman"/>
          <w:b/>
          <w:sz w:val="24"/>
          <w:szCs w:val="24"/>
        </w:rPr>
        <w:t>Cílem III.</w:t>
      </w:r>
      <w:r w:rsidR="00984A0D" w:rsidRPr="001E4A59">
        <w:rPr>
          <w:rFonts w:ascii="Times New Roman" w:hAnsi="Times New Roman" w:cs="Times New Roman"/>
          <w:b/>
          <w:sz w:val="24"/>
          <w:szCs w:val="24"/>
        </w:rPr>
        <w:t xml:space="preserve"> </w:t>
      </w:r>
      <w:r w:rsidR="001E4A59">
        <w:rPr>
          <w:rFonts w:ascii="Times New Roman" w:hAnsi="Times New Roman" w:cs="Times New Roman"/>
          <w:b/>
          <w:sz w:val="24"/>
          <w:szCs w:val="24"/>
        </w:rPr>
        <w:t xml:space="preserve">modulu </w:t>
      </w:r>
      <w:r w:rsidR="00984A0D" w:rsidRPr="001E4A59">
        <w:rPr>
          <w:rFonts w:ascii="Times New Roman" w:hAnsi="Times New Roman" w:cs="Times New Roman"/>
          <w:b/>
          <w:sz w:val="24"/>
          <w:szCs w:val="24"/>
        </w:rPr>
        <w:t>je</w:t>
      </w:r>
      <w:r w:rsidR="00984A0D">
        <w:rPr>
          <w:rFonts w:ascii="Times New Roman" w:hAnsi="Times New Roman" w:cs="Times New Roman"/>
          <w:b/>
          <w:sz w:val="24"/>
          <w:szCs w:val="24"/>
        </w:rPr>
        <w:t xml:space="preserve"> věcně správně definovat </w:t>
      </w:r>
      <w:r>
        <w:rPr>
          <w:rFonts w:ascii="Times New Roman" w:hAnsi="Times New Roman" w:cs="Times New Roman"/>
          <w:b/>
          <w:sz w:val="24"/>
          <w:szCs w:val="24"/>
        </w:rPr>
        <w:t>vnitropodnikov</w:t>
      </w:r>
      <w:r w:rsidR="001E4A59">
        <w:rPr>
          <w:rFonts w:ascii="Times New Roman" w:hAnsi="Times New Roman" w:cs="Times New Roman"/>
          <w:b/>
          <w:sz w:val="24"/>
          <w:szCs w:val="24"/>
        </w:rPr>
        <w:t>é</w:t>
      </w:r>
      <w:r>
        <w:rPr>
          <w:rFonts w:ascii="Times New Roman" w:hAnsi="Times New Roman" w:cs="Times New Roman"/>
          <w:b/>
          <w:sz w:val="24"/>
          <w:szCs w:val="24"/>
        </w:rPr>
        <w:t xml:space="preserve"> rozpočt</w:t>
      </w:r>
      <w:r w:rsidR="001E4A59">
        <w:rPr>
          <w:rFonts w:ascii="Times New Roman" w:hAnsi="Times New Roman" w:cs="Times New Roman"/>
          <w:b/>
          <w:sz w:val="24"/>
          <w:szCs w:val="24"/>
        </w:rPr>
        <w:t xml:space="preserve">y, a to ve vztahu k plánování. </w:t>
      </w:r>
      <w:r>
        <w:rPr>
          <w:rFonts w:ascii="Times New Roman" w:hAnsi="Times New Roman" w:cs="Times New Roman"/>
          <w:b/>
          <w:sz w:val="24"/>
          <w:szCs w:val="24"/>
        </w:rPr>
        <w:t>Rozpočty plní důležitou funkci v strategickém, především v taktickém rozhodování</w:t>
      </w:r>
      <w:r w:rsidR="001E4A59">
        <w:rPr>
          <w:rFonts w:ascii="Times New Roman" w:hAnsi="Times New Roman" w:cs="Times New Roman"/>
          <w:b/>
          <w:sz w:val="24"/>
          <w:szCs w:val="24"/>
        </w:rPr>
        <w:t xml:space="preserve">, jsou nástrojem motivace a přispívají k naplnění </w:t>
      </w:r>
      <w:proofErr w:type="gramStart"/>
      <w:r w:rsidR="001E4A59">
        <w:rPr>
          <w:rFonts w:ascii="Times New Roman" w:hAnsi="Times New Roman" w:cs="Times New Roman"/>
          <w:b/>
          <w:sz w:val="24"/>
          <w:szCs w:val="24"/>
        </w:rPr>
        <w:t>vnitropodnikového  výsledku</w:t>
      </w:r>
      <w:proofErr w:type="gramEnd"/>
      <w:r w:rsidR="001E4A59">
        <w:rPr>
          <w:rFonts w:ascii="Times New Roman" w:hAnsi="Times New Roman" w:cs="Times New Roman"/>
          <w:b/>
          <w:sz w:val="24"/>
          <w:szCs w:val="24"/>
        </w:rPr>
        <w:t xml:space="preserve"> hospodaření jednotlivých útvarů a následně podniku jako celku.</w:t>
      </w:r>
    </w:p>
    <w:p w:rsidR="001E4A59" w:rsidRDefault="001E4A59" w:rsidP="00984A0D">
      <w:pPr>
        <w:spacing w:line="276" w:lineRule="auto"/>
        <w:jc w:val="both"/>
        <w:rPr>
          <w:rFonts w:ascii="Times New Roman" w:hAnsi="Times New Roman" w:cs="Times New Roman"/>
          <w:b/>
          <w:sz w:val="24"/>
          <w:szCs w:val="24"/>
        </w:rPr>
      </w:pPr>
    </w:p>
    <w:p w:rsidR="00984A0D" w:rsidRPr="000D7DB4" w:rsidRDefault="00984A0D" w:rsidP="00984A0D">
      <w:pPr>
        <w:spacing w:line="276" w:lineRule="auto"/>
        <w:jc w:val="both"/>
        <w:rPr>
          <w:rFonts w:ascii="Times New Roman" w:hAnsi="Times New Roman" w:cs="Times New Roman"/>
          <w:sz w:val="24"/>
          <w:szCs w:val="24"/>
        </w:rPr>
      </w:pPr>
      <w:r w:rsidRPr="000D7DB4">
        <w:rPr>
          <w:rFonts w:ascii="Times New Roman" w:hAnsi="Times New Roman" w:cs="Times New Roman"/>
          <w:sz w:val="24"/>
          <w:szCs w:val="24"/>
        </w:rPr>
        <w:t xml:space="preserve">Pro studium jednotlivých </w:t>
      </w:r>
      <w:proofErr w:type="spellStart"/>
      <w:r w:rsidRPr="000D7DB4">
        <w:rPr>
          <w:rFonts w:ascii="Times New Roman" w:hAnsi="Times New Roman" w:cs="Times New Roman"/>
          <w:sz w:val="24"/>
          <w:szCs w:val="24"/>
        </w:rPr>
        <w:t>subkapitol</w:t>
      </w:r>
      <w:proofErr w:type="spellEnd"/>
      <w:r w:rsidRPr="000D7DB4">
        <w:rPr>
          <w:rFonts w:ascii="Times New Roman" w:hAnsi="Times New Roman" w:cs="Times New Roman"/>
          <w:sz w:val="24"/>
          <w:szCs w:val="24"/>
        </w:rPr>
        <w:t xml:space="preserve"> II</w:t>
      </w:r>
      <w:r>
        <w:rPr>
          <w:rFonts w:ascii="Times New Roman" w:hAnsi="Times New Roman" w:cs="Times New Roman"/>
          <w:sz w:val="24"/>
          <w:szCs w:val="24"/>
        </w:rPr>
        <w:t>I</w:t>
      </w:r>
      <w:r w:rsidRPr="000D7DB4">
        <w:rPr>
          <w:rFonts w:ascii="Times New Roman" w:hAnsi="Times New Roman" w:cs="Times New Roman"/>
          <w:sz w:val="24"/>
          <w:szCs w:val="24"/>
        </w:rPr>
        <w:t xml:space="preserve">. </w:t>
      </w:r>
      <w:r>
        <w:rPr>
          <w:rFonts w:ascii="Times New Roman" w:hAnsi="Times New Roman" w:cs="Times New Roman"/>
          <w:sz w:val="24"/>
          <w:szCs w:val="24"/>
        </w:rPr>
        <w:t>m</w:t>
      </w:r>
      <w:r w:rsidRPr="000D7DB4">
        <w:rPr>
          <w:rFonts w:ascii="Times New Roman" w:hAnsi="Times New Roman" w:cs="Times New Roman"/>
          <w:sz w:val="24"/>
          <w:szCs w:val="24"/>
        </w:rPr>
        <w:t>odulu opět použijte základní literaturu Král. B.: Manažerské účetnictví.</w:t>
      </w:r>
      <w:r>
        <w:rPr>
          <w:rFonts w:ascii="Times New Roman" w:hAnsi="Times New Roman" w:cs="Times New Roman"/>
          <w:sz w:val="24"/>
          <w:szCs w:val="24"/>
        </w:rPr>
        <w:t xml:space="preserve"> Úspěšnost studia </w:t>
      </w:r>
      <w:r w:rsidR="00F53DF3">
        <w:rPr>
          <w:rFonts w:ascii="Times New Roman" w:hAnsi="Times New Roman" w:cs="Times New Roman"/>
          <w:sz w:val="24"/>
          <w:szCs w:val="24"/>
        </w:rPr>
        <w:t xml:space="preserve">třetího </w:t>
      </w:r>
      <w:r>
        <w:rPr>
          <w:rFonts w:ascii="Times New Roman" w:hAnsi="Times New Roman" w:cs="Times New Roman"/>
          <w:sz w:val="24"/>
          <w:szCs w:val="24"/>
        </w:rPr>
        <w:t>modulu závisí na znalosti problematiky základů manažerského účetnictví prezentovaného v </w:t>
      </w:r>
      <w:proofErr w:type="gramStart"/>
      <w:r>
        <w:rPr>
          <w:rFonts w:ascii="Times New Roman" w:hAnsi="Times New Roman" w:cs="Times New Roman"/>
          <w:sz w:val="24"/>
          <w:szCs w:val="24"/>
        </w:rPr>
        <w:t>první  a druhé</w:t>
      </w:r>
      <w:proofErr w:type="gramEnd"/>
      <w:r>
        <w:rPr>
          <w:rFonts w:ascii="Times New Roman" w:hAnsi="Times New Roman" w:cs="Times New Roman"/>
          <w:sz w:val="24"/>
          <w:szCs w:val="24"/>
        </w:rPr>
        <w:t xml:space="preserve"> části této studijní opory. K doplnění informací lze využít doporučenou literaturu.</w:t>
      </w:r>
    </w:p>
    <w:p w:rsidR="00984A0D" w:rsidRDefault="00984A0D" w:rsidP="00AB04E8">
      <w:pPr>
        <w:spacing w:line="276" w:lineRule="auto"/>
        <w:rPr>
          <w:rFonts w:ascii="Times New Roman" w:hAnsi="Times New Roman" w:cs="Times New Roman"/>
          <w:sz w:val="24"/>
          <w:szCs w:val="24"/>
        </w:rPr>
      </w:pPr>
    </w:p>
    <w:p w:rsidR="00984A0D" w:rsidRDefault="00984A0D" w:rsidP="00AB04E8">
      <w:pPr>
        <w:spacing w:line="276" w:lineRule="auto"/>
        <w:rPr>
          <w:rFonts w:ascii="Times New Roman" w:hAnsi="Times New Roman" w:cs="Times New Roman"/>
          <w:sz w:val="24"/>
          <w:szCs w:val="24"/>
        </w:rPr>
      </w:pPr>
    </w:p>
    <w:p w:rsidR="009658D0" w:rsidRPr="00215B0F" w:rsidRDefault="009658D0" w:rsidP="009658D0">
      <w:pPr>
        <w:spacing w:line="276" w:lineRule="auto"/>
        <w:rPr>
          <w:rFonts w:ascii="Times New Roman" w:hAnsi="Times New Roman" w:cs="Times New Roman"/>
          <w:b/>
          <w:sz w:val="24"/>
          <w:szCs w:val="24"/>
        </w:rPr>
      </w:pPr>
      <w:r w:rsidRPr="00215B0F">
        <w:rPr>
          <w:rFonts w:ascii="Times New Roman" w:hAnsi="Times New Roman" w:cs="Times New Roman"/>
          <w:b/>
          <w:sz w:val="24"/>
          <w:szCs w:val="24"/>
        </w:rPr>
        <w:t xml:space="preserve">3.1 </w:t>
      </w:r>
      <w:r w:rsidRPr="009658D0">
        <w:rPr>
          <w:rFonts w:ascii="Times New Roman" w:hAnsi="Times New Roman" w:cs="Times New Roman"/>
          <w:b/>
          <w:sz w:val="28"/>
          <w:szCs w:val="28"/>
        </w:rPr>
        <w:t>Průvodce modulu č. III</w:t>
      </w:r>
    </w:p>
    <w:p w:rsidR="009658D0" w:rsidRDefault="009658D0" w:rsidP="009658D0">
      <w:pPr>
        <w:spacing w:line="276" w:lineRule="auto"/>
        <w:rPr>
          <w:rFonts w:ascii="Times New Roman" w:hAnsi="Times New Roman" w:cs="Times New Roman"/>
          <w:sz w:val="24"/>
          <w:szCs w:val="24"/>
        </w:rPr>
      </w:pPr>
    </w:p>
    <w:p w:rsidR="009658D0" w:rsidRDefault="009658D0" w:rsidP="009658D0">
      <w:pPr>
        <w:spacing w:line="276" w:lineRule="auto"/>
        <w:rPr>
          <w:rFonts w:ascii="Times New Roman" w:hAnsi="Times New Roman" w:cs="Times New Roman"/>
          <w:sz w:val="24"/>
          <w:szCs w:val="24"/>
        </w:rPr>
      </w:pPr>
      <w:r>
        <w:rPr>
          <w:rFonts w:ascii="Times New Roman" w:hAnsi="Times New Roman" w:cs="Times New Roman"/>
          <w:sz w:val="24"/>
          <w:szCs w:val="24"/>
        </w:rPr>
        <w:t xml:space="preserve">3.1.1 Organizace účetních </w:t>
      </w:r>
      <w:proofErr w:type="gramStart"/>
      <w:r>
        <w:rPr>
          <w:rFonts w:ascii="Times New Roman" w:hAnsi="Times New Roman" w:cs="Times New Roman"/>
          <w:sz w:val="24"/>
          <w:szCs w:val="24"/>
        </w:rPr>
        <w:t>informací  pro</w:t>
      </w:r>
      <w:proofErr w:type="gramEnd"/>
      <w:r>
        <w:rPr>
          <w:rFonts w:ascii="Times New Roman" w:hAnsi="Times New Roman" w:cs="Times New Roman"/>
          <w:sz w:val="24"/>
          <w:szCs w:val="24"/>
        </w:rPr>
        <w:t xml:space="preserve"> potřeby manažerského účetnictví</w:t>
      </w:r>
    </w:p>
    <w:p w:rsidR="009658D0" w:rsidRDefault="009658D0" w:rsidP="009658D0">
      <w:pPr>
        <w:spacing w:line="276" w:lineRule="auto"/>
        <w:rPr>
          <w:rFonts w:ascii="Times New Roman" w:hAnsi="Times New Roman" w:cs="Times New Roman"/>
          <w:sz w:val="24"/>
          <w:szCs w:val="24"/>
        </w:rPr>
      </w:pPr>
      <w:r>
        <w:rPr>
          <w:rFonts w:ascii="Times New Roman" w:hAnsi="Times New Roman" w:cs="Times New Roman"/>
          <w:sz w:val="24"/>
          <w:szCs w:val="24"/>
        </w:rPr>
        <w:t>3.1.2 Vnitropodnikové ceny</w:t>
      </w:r>
    </w:p>
    <w:p w:rsidR="009658D0" w:rsidRDefault="009658D0" w:rsidP="009658D0">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3.1.3 Postavení rozpočtů nákladů v </w:t>
      </w:r>
      <w:proofErr w:type="gramStart"/>
      <w:r>
        <w:rPr>
          <w:rFonts w:ascii="Times New Roman" w:hAnsi="Times New Roman" w:cs="Times New Roman"/>
          <w:sz w:val="24"/>
          <w:szCs w:val="24"/>
        </w:rPr>
        <w:t>systému  hodnotových</w:t>
      </w:r>
      <w:proofErr w:type="gramEnd"/>
      <w:r>
        <w:rPr>
          <w:rFonts w:ascii="Times New Roman" w:hAnsi="Times New Roman" w:cs="Times New Roman"/>
          <w:sz w:val="24"/>
          <w:szCs w:val="24"/>
        </w:rPr>
        <w:t xml:space="preserve"> nástrojů řízení </w:t>
      </w:r>
    </w:p>
    <w:p w:rsidR="009658D0" w:rsidRDefault="009658D0" w:rsidP="009658D0">
      <w:pPr>
        <w:spacing w:line="276" w:lineRule="auto"/>
        <w:rPr>
          <w:rFonts w:ascii="Times New Roman" w:hAnsi="Times New Roman" w:cs="Times New Roman"/>
          <w:sz w:val="24"/>
          <w:szCs w:val="24"/>
        </w:rPr>
      </w:pPr>
      <w:r>
        <w:rPr>
          <w:rFonts w:ascii="Times New Roman" w:hAnsi="Times New Roman" w:cs="Times New Roman"/>
          <w:sz w:val="24"/>
          <w:szCs w:val="24"/>
        </w:rPr>
        <w:t>3.1.4 Metody sestavování, typy a kontrola plnění rozpočtů</w:t>
      </w:r>
    </w:p>
    <w:p w:rsidR="009658D0" w:rsidRDefault="009658D0" w:rsidP="009658D0">
      <w:pPr>
        <w:spacing w:line="276" w:lineRule="auto"/>
        <w:rPr>
          <w:rFonts w:ascii="Times New Roman" w:hAnsi="Times New Roman" w:cs="Times New Roman"/>
          <w:sz w:val="24"/>
          <w:szCs w:val="24"/>
        </w:rPr>
      </w:pPr>
    </w:p>
    <w:p w:rsidR="00984A0D" w:rsidRDefault="00984A0D" w:rsidP="00AB04E8">
      <w:pPr>
        <w:spacing w:line="276" w:lineRule="auto"/>
        <w:rPr>
          <w:rFonts w:ascii="Times New Roman" w:hAnsi="Times New Roman" w:cs="Times New Roman"/>
          <w:sz w:val="24"/>
          <w:szCs w:val="24"/>
        </w:rPr>
      </w:pPr>
    </w:p>
    <w:p w:rsidR="001E4780" w:rsidRDefault="001E4780" w:rsidP="00AB04E8">
      <w:pPr>
        <w:spacing w:line="276" w:lineRule="auto"/>
        <w:rPr>
          <w:rFonts w:ascii="Times New Roman" w:hAnsi="Times New Roman" w:cs="Times New Roman"/>
          <w:sz w:val="24"/>
          <w:szCs w:val="24"/>
        </w:rPr>
      </w:pPr>
    </w:p>
    <w:p w:rsidR="00984A0D" w:rsidRDefault="00991EAB" w:rsidP="00984A0D">
      <w:pPr>
        <w:spacing w:line="276" w:lineRule="auto"/>
        <w:rPr>
          <w:rFonts w:ascii="Times New Roman" w:hAnsi="Times New Roman" w:cs="Times New Roman"/>
          <w:sz w:val="24"/>
          <w:szCs w:val="24"/>
        </w:rPr>
      </w:pPr>
      <w:r w:rsidRPr="00991EAB">
        <w:rPr>
          <w:rFonts w:ascii="Times New Roman" w:hAnsi="Times New Roman" w:cs="Times New Roman"/>
          <w:b/>
          <w:sz w:val="24"/>
          <w:szCs w:val="24"/>
        </w:rPr>
        <w:t xml:space="preserve">Kapitola </w:t>
      </w:r>
      <w:r w:rsidR="00984A0D" w:rsidRPr="00991EAB">
        <w:rPr>
          <w:rFonts w:ascii="Times New Roman" w:hAnsi="Times New Roman" w:cs="Times New Roman"/>
          <w:b/>
          <w:sz w:val="24"/>
          <w:szCs w:val="24"/>
        </w:rPr>
        <w:t>3.1.1</w:t>
      </w:r>
      <w:r w:rsidR="00984A0D">
        <w:rPr>
          <w:rFonts w:ascii="Times New Roman" w:hAnsi="Times New Roman" w:cs="Times New Roman"/>
          <w:sz w:val="24"/>
          <w:szCs w:val="24"/>
        </w:rPr>
        <w:t xml:space="preserve"> </w:t>
      </w:r>
      <w:r w:rsidR="00984A0D" w:rsidRPr="00984A0D">
        <w:rPr>
          <w:rFonts w:ascii="Times New Roman" w:hAnsi="Times New Roman" w:cs="Times New Roman"/>
          <w:b/>
          <w:sz w:val="24"/>
          <w:szCs w:val="24"/>
        </w:rPr>
        <w:t xml:space="preserve">Organizace účetních </w:t>
      </w:r>
      <w:proofErr w:type="gramStart"/>
      <w:r w:rsidR="00984A0D" w:rsidRPr="00984A0D">
        <w:rPr>
          <w:rFonts w:ascii="Times New Roman" w:hAnsi="Times New Roman" w:cs="Times New Roman"/>
          <w:b/>
          <w:sz w:val="24"/>
          <w:szCs w:val="24"/>
        </w:rPr>
        <w:t>informací  pro</w:t>
      </w:r>
      <w:proofErr w:type="gramEnd"/>
      <w:r w:rsidR="00984A0D" w:rsidRPr="00984A0D">
        <w:rPr>
          <w:rFonts w:ascii="Times New Roman" w:hAnsi="Times New Roman" w:cs="Times New Roman"/>
          <w:b/>
          <w:sz w:val="24"/>
          <w:szCs w:val="24"/>
        </w:rPr>
        <w:t xml:space="preserve"> potřeby manažerského účetnictví</w:t>
      </w:r>
    </w:p>
    <w:p w:rsidR="00984A0D" w:rsidRDefault="00984A0D" w:rsidP="00AB04E8">
      <w:pPr>
        <w:spacing w:line="276" w:lineRule="auto"/>
        <w:rPr>
          <w:rFonts w:ascii="Times New Roman" w:hAnsi="Times New Roman" w:cs="Times New Roman"/>
          <w:sz w:val="24"/>
          <w:szCs w:val="24"/>
        </w:rPr>
      </w:pPr>
    </w:p>
    <w:p w:rsidR="001E4A59" w:rsidRPr="00991EAB" w:rsidRDefault="001E4A59" w:rsidP="001E4A59">
      <w:pPr>
        <w:spacing w:line="276" w:lineRule="auto"/>
        <w:rPr>
          <w:rFonts w:ascii="Times New Roman" w:hAnsi="Times New Roman" w:cs="Times New Roman"/>
          <w:b/>
          <w:sz w:val="24"/>
          <w:szCs w:val="24"/>
        </w:rPr>
      </w:pPr>
      <w:r w:rsidRPr="00991EAB">
        <w:rPr>
          <w:rFonts w:ascii="Times New Roman" w:hAnsi="Times New Roman" w:cs="Times New Roman"/>
          <w:b/>
          <w:sz w:val="24"/>
          <w:szCs w:val="24"/>
        </w:rPr>
        <w:t>Studijní cíle:</w:t>
      </w:r>
    </w:p>
    <w:p w:rsidR="001E4A59" w:rsidRDefault="001E4A59" w:rsidP="001E4A59">
      <w:pPr>
        <w:spacing w:line="276" w:lineRule="auto"/>
        <w:rPr>
          <w:rFonts w:ascii="Times New Roman" w:hAnsi="Times New Roman" w:cs="Times New Roman"/>
          <w:b/>
          <w:sz w:val="24"/>
          <w:szCs w:val="24"/>
        </w:rPr>
      </w:pPr>
    </w:p>
    <w:p w:rsidR="001E4A59" w:rsidRDefault="001E4A59" w:rsidP="001E4A59">
      <w:pPr>
        <w:pStyle w:val="Odstavecseseznamem"/>
        <w:numPr>
          <w:ilvl w:val="0"/>
          <w:numId w:val="9"/>
        </w:numPr>
        <w:spacing w:line="276" w:lineRule="auto"/>
        <w:rPr>
          <w:rFonts w:ascii="Times New Roman" w:hAnsi="Times New Roman" w:cs="Times New Roman"/>
          <w:sz w:val="24"/>
          <w:szCs w:val="24"/>
        </w:rPr>
      </w:pPr>
      <w:r w:rsidRPr="001E4A59">
        <w:rPr>
          <w:rFonts w:ascii="Times New Roman" w:hAnsi="Times New Roman" w:cs="Times New Roman"/>
          <w:sz w:val="24"/>
          <w:szCs w:val="24"/>
        </w:rPr>
        <w:t xml:space="preserve">Charakterizovat </w:t>
      </w:r>
      <w:r>
        <w:rPr>
          <w:rFonts w:ascii="Times New Roman" w:hAnsi="Times New Roman" w:cs="Times New Roman"/>
          <w:sz w:val="24"/>
          <w:szCs w:val="24"/>
        </w:rPr>
        <w:t xml:space="preserve">možnosti organizace vnitropodnikového </w:t>
      </w:r>
      <w:r w:rsidR="0009413D">
        <w:rPr>
          <w:rFonts w:ascii="Times New Roman" w:hAnsi="Times New Roman" w:cs="Times New Roman"/>
          <w:sz w:val="24"/>
          <w:szCs w:val="24"/>
        </w:rPr>
        <w:t>účetního systému</w:t>
      </w:r>
      <w:r w:rsidRPr="001E4A59">
        <w:rPr>
          <w:rFonts w:ascii="Times New Roman" w:hAnsi="Times New Roman" w:cs="Times New Roman"/>
          <w:sz w:val="24"/>
          <w:szCs w:val="24"/>
        </w:rPr>
        <w:t xml:space="preserve"> </w:t>
      </w:r>
    </w:p>
    <w:p w:rsidR="005D4759" w:rsidRDefault="005D4759" w:rsidP="001E4A59">
      <w:pPr>
        <w:pStyle w:val="Odstavecseseznamem"/>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Zdůraznit přednosti zvoleného způsobu vedení vnitropodnikového účetního systému</w:t>
      </w:r>
    </w:p>
    <w:p w:rsidR="00E15802" w:rsidRDefault="00E15802" w:rsidP="001E4A59">
      <w:pPr>
        <w:spacing w:line="276" w:lineRule="auto"/>
        <w:rPr>
          <w:rFonts w:ascii="Times New Roman" w:hAnsi="Times New Roman" w:cs="Times New Roman"/>
          <w:sz w:val="24"/>
          <w:szCs w:val="24"/>
          <w:u w:val="single"/>
        </w:rPr>
      </w:pPr>
    </w:p>
    <w:p w:rsidR="001E4A59" w:rsidRPr="00991EAB" w:rsidRDefault="001E4A59" w:rsidP="001E4A59">
      <w:pPr>
        <w:spacing w:line="276" w:lineRule="auto"/>
        <w:rPr>
          <w:rFonts w:ascii="Times New Roman" w:hAnsi="Times New Roman" w:cs="Times New Roman"/>
          <w:b/>
          <w:sz w:val="24"/>
          <w:szCs w:val="24"/>
        </w:rPr>
      </w:pPr>
      <w:r w:rsidRPr="00991EAB">
        <w:rPr>
          <w:rFonts w:ascii="Times New Roman" w:hAnsi="Times New Roman" w:cs="Times New Roman"/>
          <w:b/>
          <w:sz w:val="24"/>
          <w:szCs w:val="24"/>
        </w:rPr>
        <w:t>Klíčová slova:</w:t>
      </w:r>
    </w:p>
    <w:p w:rsidR="001E4A59" w:rsidRDefault="001E4A59" w:rsidP="001E4A59">
      <w:pPr>
        <w:spacing w:line="276" w:lineRule="auto"/>
        <w:rPr>
          <w:rFonts w:ascii="Times New Roman" w:hAnsi="Times New Roman" w:cs="Times New Roman"/>
          <w:sz w:val="24"/>
          <w:szCs w:val="24"/>
          <w:u w:val="single"/>
        </w:rPr>
      </w:pPr>
    </w:p>
    <w:p w:rsidR="001E4A59" w:rsidRDefault="00E15802" w:rsidP="00AB04E8">
      <w:pPr>
        <w:spacing w:line="276" w:lineRule="auto"/>
        <w:rPr>
          <w:rFonts w:ascii="Times New Roman" w:hAnsi="Times New Roman" w:cs="Times New Roman"/>
          <w:sz w:val="24"/>
          <w:szCs w:val="24"/>
        </w:rPr>
      </w:pPr>
      <w:r>
        <w:rPr>
          <w:rFonts w:ascii="Times New Roman" w:hAnsi="Times New Roman" w:cs="Times New Roman"/>
          <w:sz w:val="24"/>
          <w:szCs w:val="24"/>
        </w:rPr>
        <w:t xml:space="preserve">Jednookruhová, </w:t>
      </w:r>
      <w:proofErr w:type="spellStart"/>
      <w:r>
        <w:rPr>
          <w:rFonts w:ascii="Times New Roman" w:hAnsi="Times New Roman" w:cs="Times New Roman"/>
          <w:sz w:val="24"/>
          <w:szCs w:val="24"/>
        </w:rPr>
        <w:t>dvouokruhová</w:t>
      </w:r>
      <w:proofErr w:type="spellEnd"/>
      <w:r>
        <w:rPr>
          <w:rFonts w:ascii="Times New Roman" w:hAnsi="Times New Roman" w:cs="Times New Roman"/>
          <w:sz w:val="24"/>
          <w:szCs w:val="24"/>
        </w:rPr>
        <w:t xml:space="preserve"> organizace účetnictví, útvar, uživatelé informací, spojovací účty</w:t>
      </w:r>
    </w:p>
    <w:p w:rsidR="00E15802" w:rsidRDefault="00E15802" w:rsidP="00AB04E8">
      <w:pPr>
        <w:spacing w:line="276" w:lineRule="auto"/>
        <w:rPr>
          <w:rFonts w:ascii="Times New Roman" w:hAnsi="Times New Roman" w:cs="Times New Roman"/>
          <w:sz w:val="24"/>
          <w:szCs w:val="24"/>
        </w:rPr>
      </w:pPr>
    </w:p>
    <w:tbl>
      <w:tblPr>
        <w:tblStyle w:val="Mkatabulky"/>
        <w:tblW w:w="0" w:type="auto"/>
        <w:tblLook w:val="04A0"/>
      </w:tblPr>
      <w:tblGrid>
        <w:gridCol w:w="9212"/>
      </w:tblGrid>
      <w:tr w:rsidR="00E15802" w:rsidTr="00E15802">
        <w:tc>
          <w:tcPr>
            <w:tcW w:w="9212" w:type="dxa"/>
          </w:tcPr>
          <w:p w:rsidR="00E15802" w:rsidRDefault="00E15802" w:rsidP="0035736A">
            <w:pPr>
              <w:spacing w:line="276" w:lineRule="auto"/>
              <w:jc w:val="both"/>
              <w:rPr>
                <w:rFonts w:ascii="Times New Roman" w:hAnsi="Times New Roman" w:cs="Times New Roman"/>
                <w:sz w:val="24"/>
                <w:szCs w:val="24"/>
              </w:rPr>
            </w:pPr>
          </w:p>
          <w:p w:rsidR="00E15802" w:rsidRDefault="00E15802" w:rsidP="0035736A">
            <w:pPr>
              <w:spacing w:line="276" w:lineRule="auto"/>
              <w:jc w:val="both"/>
              <w:rPr>
                <w:rFonts w:ascii="Times New Roman" w:hAnsi="Times New Roman" w:cs="Times New Roman"/>
                <w:sz w:val="24"/>
                <w:szCs w:val="24"/>
              </w:rPr>
            </w:pPr>
            <w:r w:rsidRPr="00CC352E">
              <w:rPr>
                <w:rFonts w:ascii="Times New Roman" w:hAnsi="Times New Roman" w:cs="Times New Roman"/>
                <w:b/>
                <w:sz w:val="24"/>
                <w:szCs w:val="24"/>
              </w:rPr>
              <w:t>Rozdílnost požadavků</w:t>
            </w:r>
            <w:r>
              <w:rPr>
                <w:rFonts w:ascii="Times New Roman" w:hAnsi="Times New Roman" w:cs="Times New Roman"/>
                <w:sz w:val="24"/>
                <w:szCs w:val="24"/>
              </w:rPr>
              <w:t xml:space="preserve"> externích a interních </w:t>
            </w:r>
            <w:proofErr w:type="gramStart"/>
            <w:r>
              <w:rPr>
                <w:rFonts w:ascii="Times New Roman" w:hAnsi="Times New Roman" w:cs="Times New Roman"/>
                <w:sz w:val="24"/>
                <w:szCs w:val="24"/>
              </w:rPr>
              <w:t>uživatelů  na</w:t>
            </w:r>
            <w:proofErr w:type="gramEnd"/>
            <w:r>
              <w:rPr>
                <w:rFonts w:ascii="Times New Roman" w:hAnsi="Times New Roman" w:cs="Times New Roman"/>
                <w:sz w:val="24"/>
                <w:szCs w:val="24"/>
              </w:rPr>
              <w:t xml:space="preserve"> účetní informace finančního a manažerského účetnictví má vliv na zpracování a organizační zajištění  informačního </w:t>
            </w:r>
            <w:r w:rsidR="00CC352E">
              <w:rPr>
                <w:rFonts w:ascii="Times New Roman" w:hAnsi="Times New Roman" w:cs="Times New Roman"/>
                <w:sz w:val="24"/>
                <w:szCs w:val="24"/>
              </w:rPr>
              <w:t xml:space="preserve"> účetního </w:t>
            </w:r>
            <w:r>
              <w:rPr>
                <w:rFonts w:ascii="Times New Roman" w:hAnsi="Times New Roman" w:cs="Times New Roman"/>
                <w:sz w:val="24"/>
                <w:szCs w:val="24"/>
              </w:rPr>
              <w:t xml:space="preserve">systému. Požadavky jsou rozdílné z hlediska </w:t>
            </w:r>
            <w:r w:rsidRPr="00CC352E">
              <w:rPr>
                <w:rFonts w:ascii="Times New Roman" w:hAnsi="Times New Roman" w:cs="Times New Roman"/>
                <w:b/>
                <w:sz w:val="24"/>
                <w:szCs w:val="24"/>
              </w:rPr>
              <w:t>obsahu</w:t>
            </w:r>
            <w:r>
              <w:rPr>
                <w:rFonts w:ascii="Times New Roman" w:hAnsi="Times New Roman" w:cs="Times New Roman"/>
                <w:sz w:val="24"/>
                <w:szCs w:val="24"/>
              </w:rPr>
              <w:t xml:space="preserve"> (čeho se informace týkají</w:t>
            </w:r>
            <w:r w:rsidR="00CC352E">
              <w:rPr>
                <w:rFonts w:ascii="Times New Roman" w:hAnsi="Times New Roman" w:cs="Times New Roman"/>
                <w:sz w:val="24"/>
                <w:szCs w:val="24"/>
              </w:rPr>
              <w:t xml:space="preserve">, stupeň podrobnosti, vypovídací schopnost), </w:t>
            </w:r>
            <w:r w:rsidR="00CC352E" w:rsidRPr="00CC352E">
              <w:rPr>
                <w:rFonts w:ascii="Times New Roman" w:hAnsi="Times New Roman" w:cs="Times New Roman"/>
                <w:b/>
                <w:sz w:val="24"/>
                <w:szCs w:val="24"/>
              </w:rPr>
              <w:t xml:space="preserve">formy </w:t>
            </w:r>
            <w:r w:rsidR="00CC352E">
              <w:rPr>
                <w:rFonts w:ascii="Times New Roman" w:hAnsi="Times New Roman" w:cs="Times New Roman"/>
                <w:sz w:val="24"/>
                <w:szCs w:val="24"/>
              </w:rPr>
              <w:t xml:space="preserve">(srozumitelnost, množství), </w:t>
            </w:r>
            <w:r w:rsidR="00CC352E" w:rsidRPr="00CC352E">
              <w:rPr>
                <w:rFonts w:ascii="Times New Roman" w:hAnsi="Times New Roman" w:cs="Times New Roman"/>
                <w:b/>
                <w:sz w:val="24"/>
                <w:szCs w:val="24"/>
              </w:rPr>
              <w:t>času</w:t>
            </w:r>
            <w:r w:rsidR="00CC352E">
              <w:rPr>
                <w:rFonts w:ascii="Times New Roman" w:hAnsi="Times New Roman" w:cs="Times New Roman"/>
                <w:sz w:val="24"/>
                <w:szCs w:val="24"/>
              </w:rPr>
              <w:t xml:space="preserve"> (kdy jsou zjišťovány, jak jsou aktualizovány, jak se časem mění).  Podrobnější členění informací v nákladovém účetnictví je závislé na členění podniku na útvary, výkony a na procesy, které v jednotlivých útvarech probíhají. Členitost podniku na útvary je výsledkem organizační struktury. Útvary zabezpečují výkony, ke své činnosti musí </w:t>
            </w:r>
            <w:proofErr w:type="gramStart"/>
            <w:r w:rsidR="00CC352E">
              <w:rPr>
                <w:rFonts w:ascii="Times New Roman" w:hAnsi="Times New Roman" w:cs="Times New Roman"/>
                <w:sz w:val="24"/>
                <w:szCs w:val="24"/>
              </w:rPr>
              <w:t>mít  určitou</w:t>
            </w:r>
            <w:proofErr w:type="gramEnd"/>
            <w:r w:rsidR="00CC352E">
              <w:rPr>
                <w:rFonts w:ascii="Times New Roman" w:hAnsi="Times New Roman" w:cs="Times New Roman"/>
                <w:sz w:val="24"/>
                <w:szCs w:val="24"/>
              </w:rPr>
              <w:t xml:space="preserve"> míru odpovědnosti za své vnitropodnikové výsledky. </w:t>
            </w:r>
          </w:p>
          <w:p w:rsidR="00CC352E" w:rsidRDefault="00CC352E" w:rsidP="0035736A">
            <w:pPr>
              <w:spacing w:line="276" w:lineRule="auto"/>
              <w:jc w:val="both"/>
              <w:rPr>
                <w:rFonts w:ascii="Times New Roman" w:hAnsi="Times New Roman" w:cs="Times New Roman"/>
                <w:sz w:val="24"/>
                <w:szCs w:val="24"/>
              </w:rPr>
            </w:pPr>
          </w:p>
          <w:p w:rsidR="00CC352E" w:rsidRDefault="00431984" w:rsidP="0035736A">
            <w:pPr>
              <w:spacing w:line="276" w:lineRule="auto"/>
              <w:jc w:val="both"/>
              <w:rPr>
                <w:rFonts w:ascii="Times New Roman" w:hAnsi="Times New Roman" w:cs="Times New Roman"/>
                <w:sz w:val="24"/>
                <w:szCs w:val="24"/>
              </w:rPr>
            </w:pPr>
            <w:r>
              <w:rPr>
                <w:rFonts w:ascii="Times New Roman" w:hAnsi="Times New Roman" w:cs="Times New Roman"/>
                <w:sz w:val="24"/>
                <w:szCs w:val="24"/>
              </w:rPr>
              <w:t>N</w:t>
            </w:r>
            <w:r w:rsidR="00CC352E">
              <w:rPr>
                <w:rFonts w:ascii="Times New Roman" w:hAnsi="Times New Roman" w:cs="Times New Roman"/>
                <w:sz w:val="24"/>
                <w:szCs w:val="24"/>
              </w:rPr>
              <w:t xml:space="preserve">a základě koncepčního přístupu k organizaci vztahu finančního a nákladového </w:t>
            </w:r>
            <w:proofErr w:type="gramStart"/>
            <w:r w:rsidR="00CC352E">
              <w:rPr>
                <w:rFonts w:ascii="Times New Roman" w:hAnsi="Times New Roman" w:cs="Times New Roman"/>
                <w:sz w:val="24"/>
                <w:szCs w:val="24"/>
              </w:rPr>
              <w:t>účetnictví</w:t>
            </w:r>
            <w:r>
              <w:rPr>
                <w:rFonts w:ascii="Times New Roman" w:hAnsi="Times New Roman" w:cs="Times New Roman"/>
                <w:sz w:val="24"/>
                <w:szCs w:val="24"/>
              </w:rPr>
              <w:t xml:space="preserve">  existují</w:t>
            </w:r>
            <w:proofErr w:type="gramEnd"/>
            <w:r>
              <w:rPr>
                <w:rFonts w:ascii="Times New Roman" w:hAnsi="Times New Roman" w:cs="Times New Roman"/>
                <w:sz w:val="24"/>
                <w:szCs w:val="24"/>
              </w:rPr>
              <w:t xml:space="preserve"> dva typy  informační systémy:</w:t>
            </w:r>
          </w:p>
          <w:p w:rsidR="00431984" w:rsidRDefault="00431984" w:rsidP="0035736A">
            <w:pPr>
              <w:spacing w:line="276" w:lineRule="auto"/>
              <w:jc w:val="both"/>
              <w:rPr>
                <w:rFonts w:ascii="Times New Roman" w:hAnsi="Times New Roman" w:cs="Times New Roman"/>
                <w:sz w:val="24"/>
                <w:szCs w:val="24"/>
              </w:rPr>
            </w:pPr>
          </w:p>
          <w:p w:rsidR="00431984" w:rsidRPr="00431984" w:rsidRDefault="00431984" w:rsidP="0035736A">
            <w:pPr>
              <w:pStyle w:val="Odstavecseseznamem"/>
              <w:numPr>
                <w:ilvl w:val="0"/>
                <w:numId w:val="57"/>
              </w:numPr>
              <w:spacing w:line="276" w:lineRule="auto"/>
              <w:jc w:val="both"/>
              <w:rPr>
                <w:rFonts w:ascii="Times New Roman" w:hAnsi="Times New Roman" w:cs="Times New Roman"/>
                <w:b/>
                <w:sz w:val="24"/>
                <w:szCs w:val="24"/>
              </w:rPr>
            </w:pPr>
            <w:r w:rsidRPr="00431984">
              <w:rPr>
                <w:rFonts w:ascii="Times New Roman" w:hAnsi="Times New Roman" w:cs="Times New Roman"/>
                <w:b/>
                <w:sz w:val="24"/>
                <w:szCs w:val="24"/>
              </w:rPr>
              <w:t>Jednookruhová soustava účetnictví</w:t>
            </w:r>
          </w:p>
          <w:p w:rsidR="00431984" w:rsidRPr="00431984" w:rsidRDefault="00431984" w:rsidP="0035736A">
            <w:pPr>
              <w:pStyle w:val="Odstavecseseznamem"/>
              <w:numPr>
                <w:ilvl w:val="0"/>
                <w:numId w:val="57"/>
              </w:numPr>
              <w:spacing w:line="276" w:lineRule="auto"/>
              <w:jc w:val="both"/>
              <w:rPr>
                <w:rFonts w:ascii="Times New Roman" w:hAnsi="Times New Roman" w:cs="Times New Roman"/>
                <w:b/>
                <w:sz w:val="24"/>
                <w:szCs w:val="24"/>
              </w:rPr>
            </w:pPr>
            <w:proofErr w:type="spellStart"/>
            <w:r w:rsidRPr="00431984">
              <w:rPr>
                <w:rFonts w:ascii="Times New Roman" w:hAnsi="Times New Roman" w:cs="Times New Roman"/>
                <w:b/>
                <w:sz w:val="24"/>
                <w:szCs w:val="24"/>
              </w:rPr>
              <w:t>Dvouokruhová</w:t>
            </w:r>
            <w:proofErr w:type="spellEnd"/>
            <w:r w:rsidRPr="00431984">
              <w:rPr>
                <w:rFonts w:ascii="Times New Roman" w:hAnsi="Times New Roman" w:cs="Times New Roman"/>
                <w:b/>
                <w:sz w:val="24"/>
                <w:szCs w:val="24"/>
              </w:rPr>
              <w:t xml:space="preserve"> soustava účetnictví</w:t>
            </w:r>
          </w:p>
          <w:p w:rsidR="00431984" w:rsidRPr="00431984" w:rsidRDefault="00431984" w:rsidP="0035736A">
            <w:pPr>
              <w:spacing w:line="276" w:lineRule="auto"/>
              <w:jc w:val="both"/>
              <w:rPr>
                <w:rFonts w:ascii="Times New Roman" w:hAnsi="Times New Roman" w:cs="Times New Roman"/>
                <w:sz w:val="24"/>
                <w:szCs w:val="24"/>
              </w:rPr>
            </w:pPr>
          </w:p>
          <w:p w:rsidR="00431984" w:rsidRPr="00431984" w:rsidRDefault="00431984" w:rsidP="0035736A">
            <w:pPr>
              <w:spacing w:line="276" w:lineRule="auto"/>
              <w:jc w:val="both"/>
              <w:rPr>
                <w:rFonts w:ascii="Times New Roman" w:hAnsi="Times New Roman" w:cs="Times New Roman"/>
                <w:sz w:val="24"/>
                <w:szCs w:val="24"/>
              </w:rPr>
            </w:pPr>
            <w:r>
              <w:rPr>
                <w:rFonts w:ascii="Times New Roman" w:hAnsi="Times New Roman" w:cs="Times New Roman"/>
                <w:sz w:val="24"/>
                <w:szCs w:val="24"/>
              </w:rPr>
              <w:t>Určitou variantou může být kombinace obou dvou systémů, tak aby byly zajištěny požadavky uživatelů.</w:t>
            </w:r>
          </w:p>
          <w:p w:rsidR="00E15802" w:rsidRDefault="00E15802" w:rsidP="0035736A">
            <w:pPr>
              <w:spacing w:line="276" w:lineRule="auto"/>
              <w:jc w:val="both"/>
              <w:rPr>
                <w:rFonts w:ascii="Times New Roman" w:hAnsi="Times New Roman" w:cs="Times New Roman"/>
                <w:sz w:val="24"/>
                <w:szCs w:val="24"/>
              </w:rPr>
            </w:pPr>
          </w:p>
          <w:p w:rsidR="00E15802" w:rsidRPr="00554DF9" w:rsidRDefault="00431984" w:rsidP="0035736A">
            <w:pPr>
              <w:spacing w:line="276" w:lineRule="auto"/>
              <w:jc w:val="both"/>
              <w:rPr>
                <w:rFonts w:ascii="Times New Roman" w:hAnsi="Times New Roman" w:cs="Times New Roman"/>
                <w:b/>
                <w:sz w:val="24"/>
                <w:szCs w:val="24"/>
                <w:u w:val="single"/>
              </w:rPr>
            </w:pPr>
            <w:r w:rsidRPr="00554DF9">
              <w:rPr>
                <w:rFonts w:ascii="Times New Roman" w:hAnsi="Times New Roman" w:cs="Times New Roman"/>
                <w:b/>
                <w:sz w:val="24"/>
                <w:szCs w:val="24"/>
                <w:u w:val="single"/>
              </w:rPr>
              <w:t>Jednookruhový systém</w:t>
            </w:r>
          </w:p>
          <w:p w:rsidR="00431984" w:rsidRDefault="00431984" w:rsidP="0035736A">
            <w:pPr>
              <w:spacing w:line="276" w:lineRule="auto"/>
              <w:jc w:val="both"/>
              <w:rPr>
                <w:rFonts w:ascii="Times New Roman" w:hAnsi="Times New Roman" w:cs="Times New Roman"/>
                <w:sz w:val="24"/>
                <w:szCs w:val="24"/>
              </w:rPr>
            </w:pPr>
          </w:p>
          <w:p w:rsidR="00431984" w:rsidRDefault="00431984" w:rsidP="0035736A">
            <w:pPr>
              <w:spacing w:line="276" w:lineRule="auto"/>
              <w:jc w:val="both"/>
              <w:rPr>
                <w:rFonts w:ascii="Times New Roman" w:hAnsi="Times New Roman" w:cs="Times New Roman"/>
                <w:sz w:val="24"/>
                <w:szCs w:val="24"/>
              </w:rPr>
            </w:pPr>
          </w:p>
          <w:p w:rsidR="00BE6D00" w:rsidRPr="00431984" w:rsidRDefault="00462118" w:rsidP="0035736A">
            <w:pPr>
              <w:numPr>
                <w:ilvl w:val="0"/>
                <w:numId w:val="58"/>
              </w:numPr>
              <w:spacing w:line="276" w:lineRule="auto"/>
              <w:jc w:val="both"/>
              <w:rPr>
                <w:rFonts w:ascii="Times New Roman" w:hAnsi="Times New Roman" w:cs="Times New Roman"/>
                <w:sz w:val="24"/>
                <w:szCs w:val="24"/>
              </w:rPr>
            </w:pPr>
            <w:r>
              <w:rPr>
                <w:rFonts w:ascii="Times New Roman" w:hAnsi="Times New Roman" w:cs="Times New Roman"/>
                <w:sz w:val="24"/>
                <w:szCs w:val="24"/>
              </w:rPr>
              <w:t>Z</w:t>
            </w:r>
            <w:r w:rsidRPr="00431984">
              <w:rPr>
                <w:rFonts w:ascii="Times New Roman" w:hAnsi="Times New Roman" w:cs="Times New Roman"/>
                <w:sz w:val="24"/>
                <w:szCs w:val="24"/>
              </w:rPr>
              <w:t>aji</w:t>
            </w:r>
            <w:r>
              <w:rPr>
                <w:rFonts w:ascii="Times New Roman" w:hAnsi="Times New Roman" w:cs="Times New Roman"/>
                <w:sz w:val="24"/>
                <w:szCs w:val="24"/>
              </w:rPr>
              <w:t xml:space="preserve">šťuje </w:t>
            </w:r>
            <w:r w:rsidRPr="00431984">
              <w:rPr>
                <w:rFonts w:ascii="Times New Roman" w:hAnsi="Times New Roman" w:cs="Times New Roman"/>
                <w:sz w:val="24"/>
                <w:szCs w:val="24"/>
              </w:rPr>
              <w:t xml:space="preserve">požadavky uživatelů </w:t>
            </w:r>
            <w:r>
              <w:rPr>
                <w:rFonts w:ascii="Times New Roman" w:hAnsi="Times New Roman" w:cs="Times New Roman"/>
                <w:sz w:val="24"/>
                <w:szCs w:val="24"/>
              </w:rPr>
              <w:t xml:space="preserve">finančního účetnictví a </w:t>
            </w:r>
            <w:r w:rsidRPr="00431984">
              <w:rPr>
                <w:rFonts w:ascii="Times New Roman" w:hAnsi="Times New Roman" w:cs="Times New Roman"/>
                <w:sz w:val="24"/>
                <w:szCs w:val="24"/>
              </w:rPr>
              <w:t xml:space="preserve">nákladového </w:t>
            </w:r>
            <w:proofErr w:type="gramStart"/>
            <w:r>
              <w:rPr>
                <w:rFonts w:ascii="Times New Roman" w:hAnsi="Times New Roman" w:cs="Times New Roman"/>
                <w:sz w:val="24"/>
                <w:szCs w:val="24"/>
              </w:rPr>
              <w:t xml:space="preserve">účetnictví </w:t>
            </w:r>
            <w:r w:rsidRPr="00431984">
              <w:rPr>
                <w:rFonts w:ascii="Times New Roman" w:hAnsi="Times New Roman" w:cs="Times New Roman"/>
                <w:sz w:val="24"/>
                <w:szCs w:val="24"/>
              </w:rPr>
              <w:t xml:space="preserve"> v jednom</w:t>
            </w:r>
            <w:proofErr w:type="gramEnd"/>
            <w:r w:rsidRPr="00431984">
              <w:rPr>
                <w:rFonts w:ascii="Times New Roman" w:hAnsi="Times New Roman" w:cs="Times New Roman"/>
                <w:sz w:val="24"/>
                <w:szCs w:val="24"/>
              </w:rPr>
              <w:t xml:space="preserve"> systému</w:t>
            </w:r>
            <w:r>
              <w:rPr>
                <w:rFonts w:ascii="Times New Roman" w:hAnsi="Times New Roman" w:cs="Times New Roman"/>
                <w:sz w:val="24"/>
                <w:szCs w:val="24"/>
              </w:rPr>
              <w:t xml:space="preserve"> formou vhodně zvoleného členění informací pomocí analytické evidence nákladů, výnosů, dalších sledovaných položek (aktiv, závazků)</w:t>
            </w:r>
          </w:p>
          <w:p w:rsidR="00BE6D00" w:rsidRDefault="00462118" w:rsidP="0035736A">
            <w:pPr>
              <w:numPr>
                <w:ilvl w:val="0"/>
                <w:numId w:val="58"/>
              </w:numPr>
              <w:spacing w:line="276" w:lineRule="auto"/>
              <w:jc w:val="both"/>
              <w:rPr>
                <w:rFonts w:ascii="Times New Roman" w:hAnsi="Times New Roman" w:cs="Times New Roman"/>
                <w:sz w:val="24"/>
                <w:szCs w:val="24"/>
              </w:rPr>
            </w:pPr>
            <w:r w:rsidRPr="00431984">
              <w:rPr>
                <w:rFonts w:ascii="Times New Roman" w:hAnsi="Times New Roman" w:cs="Times New Roman"/>
                <w:sz w:val="24"/>
                <w:szCs w:val="24"/>
              </w:rPr>
              <w:t xml:space="preserve">Odlišnost požadavků uživatelů </w:t>
            </w:r>
            <w:proofErr w:type="gramStart"/>
            <w:r>
              <w:rPr>
                <w:rFonts w:ascii="Times New Roman" w:hAnsi="Times New Roman" w:cs="Times New Roman"/>
                <w:sz w:val="24"/>
                <w:szCs w:val="24"/>
              </w:rPr>
              <w:t>spočívají</w:t>
            </w:r>
            <w:proofErr w:type="gramEnd"/>
            <w:r>
              <w:rPr>
                <w:rFonts w:ascii="Times New Roman" w:hAnsi="Times New Roman" w:cs="Times New Roman"/>
                <w:sz w:val="24"/>
                <w:szCs w:val="24"/>
              </w:rPr>
              <w:t xml:space="preserve"> v </w:t>
            </w:r>
            <w:r w:rsidRPr="00431984">
              <w:rPr>
                <w:rFonts w:ascii="Times New Roman" w:hAnsi="Times New Roman" w:cs="Times New Roman"/>
                <w:sz w:val="24"/>
                <w:szCs w:val="24"/>
              </w:rPr>
              <w:t>podrobnosti informací</w:t>
            </w:r>
            <w:r>
              <w:rPr>
                <w:rFonts w:ascii="Times New Roman" w:hAnsi="Times New Roman" w:cs="Times New Roman"/>
                <w:sz w:val="24"/>
                <w:szCs w:val="24"/>
              </w:rPr>
              <w:t>.</w:t>
            </w:r>
          </w:p>
          <w:p w:rsidR="00462118" w:rsidRDefault="00462118" w:rsidP="0035736A">
            <w:pPr>
              <w:numPr>
                <w:ilvl w:val="0"/>
                <w:numId w:val="58"/>
              </w:numPr>
              <w:spacing w:line="276" w:lineRule="auto"/>
              <w:jc w:val="both"/>
              <w:rPr>
                <w:rFonts w:ascii="Times New Roman" w:hAnsi="Times New Roman" w:cs="Times New Roman"/>
                <w:sz w:val="24"/>
                <w:szCs w:val="24"/>
              </w:rPr>
            </w:pPr>
            <w:r w:rsidRPr="00462118">
              <w:rPr>
                <w:rFonts w:ascii="Times New Roman" w:hAnsi="Times New Roman" w:cs="Times New Roman"/>
                <w:sz w:val="24"/>
                <w:szCs w:val="24"/>
              </w:rPr>
              <w:lastRenderedPageBreak/>
              <w:t>Rozdílné zobrazení účetních informací ve finančním účetnictví a nákladovém účetnictví je zabezpečeno tzv. účty rozdílů.</w:t>
            </w:r>
          </w:p>
          <w:p w:rsidR="00BE6D00" w:rsidRDefault="00462118" w:rsidP="0035736A">
            <w:pPr>
              <w:numPr>
                <w:ilvl w:val="0"/>
                <w:numId w:val="58"/>
              </w:numPr>
              <w:spacing w:line="276" w:lineRule="auto"/>
              <w:jc w:val="both"/>
              <w:rPr>
                <w:rFonts w:ascii="Times New Roman" w:hAnsi="Times New Roman" w:cs="Times New Roman"/>
                <w:sz w:val="24"/>
                <w:szCs w:val="24"/>
              </w:rPr>
            </w:pPr>
            <w:r>
              <w:rPr>
                <w:rFonts w:ascii="Times New Roman" w:hAnsi="Times New Roman" w:cs="Times New Roman"/>
                <w:sz w:val="24"/>
                <w:szCs w:val="24"/>
              </w:rPr>
              <w:t>Vzájemnou propojeností informací v obou systémech je na druhé straně těžko uživatelsk</w:t>
            </w:r>
            <w:r w:rsidR="00F53DF3">
              <w:rPr>
                <w:rFonts w:ascii="Times New Roman" w:hAnsi="Times New Roman" w:cs="Times New Roman"/>
                <w:sz w:val="24"/>
                <w:szCs w:val="24"/>
              </w:rPr>
              <w:t>y</w:t>
            </w:r>
            <w:r>
              <w:rPr>
                <w:rFonts w:ascii="Times New Roman" w:hAnsi="Times New Roman" w:cs="Times New Roman"/>
                <w:sz w:val="24"/>
                <w:szCs w:val="24"/>
              </w:rPr>
              <w:t xml:space="preserve"> tyto informace od sebe oddělit, vnitropodnikový hospodářský výsledek se zjišťuje obtížněji</w:t>
            </w:r>
          </w:p>
          <w:p w:rsidR="00462118" w:rsidRDefault="00F53DF3" w:rsidP="0035736A">
            <w:pPr>
              <w:numPr>
                <w:ilvl w:val="0"/>
                <w:numId w:val="58"/>
              </w:numPr>
              <w:spacing w:line="276" w:lineRule="auto"/>
              <w:jc w:val="both"/>
              <w:rPr>
                <w:rFonts w:ascii="Times New Roman" w:hAnsi="Times New Roman" w:cs="Times New Roman"/>
                <w:sz w:val="24"/>
                <w:szCs w:val="24"/>
              </w:rPr>
            </w:pPr>
            <w:r>
              <w:rPr>
                <w:rFonts w:ascii="Times New Roman" w:hAnsi="Times New Roman" w:cs="Times New Roman"/>
                <w:sz w:val="24"/>
                <w:szCs w:val="24"/>
              </w:rPr>
              <w:t>I</w:t>
            </w:r>
            <w:r w:rsidR="00462118">
              <w:rPr>
                <w:rFonts w:ascii="Times New Roman" w:hAnsi="Times New Roman" w:cs="Times New Roman"/>
                <w:sz w:val="24"/>
                <w:szCs w:val="24"/>
              </w:rPr>
              <w:t xml:space="preserve">nformace </w:t>
            </w:r>
            <w:r>
              <w:rPr>
                <w:rFonts w:ascii="Times New Roman" w:hAnsi="Times New Roman" w:cs="Times New Roman"/>
                <w:sz w:val="24"/>
                <w:szCs w:val="24"/>
              </w:rPr>
              <w:t xml:space="preserve">jsou rozšiřovány </w:t>
            </w:r>
            <w:r w:rsidR="00462118">
              <w:rPr>
                <w:rFonts w:ascii="Times New Roman" w:hAnsi="Times New Roman" w:cs="Times New Roman"/>
                <w:sz w:val="24"/>
                <w:szCs w:val="24"/>
              </w:rPr>
              <w:t>využitím dalších doplňkových účtů, které nejsou ve finančním účetnictví.</w:t>
            </w:r>
          </w:p>
          <w:p w:rsidR="00462118" w:rsidRPr="00462118" w:rsidRDefault="00462118" w:rsidP="0035736A">
            <w:pPr>
              <w:numPr>
                <w:ilvl w:val="0"/>
                <w:numId w:val="58"/>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Organizačně se jedná </w:t>
            </w:r>
            <w:r w:rsidR="00F53DF3">
              <w:rPr>
                <w:rFonts w:ascii="Times New Roman" w:hAnsi="Times New Roman" w:cs="Times New Roman"/>
                <w:sz w:val="24"/>
                <w:szCs w:val="24"/>
              </w:rPr>
              <w:t>o</w:t>
            </w:r>
            <w:r>
              <w:rPr>
                <w:rFonts w:ascii="Times New Roman" w:hAnsi="Times New Roman" w:cs="Times New Roman"/>
                <w:sz w:val="24"/>
                <w:szCs w:val="24"/>
              </w:rPr>
              <w:t xml:space="preserve"> jednodušší systém</w:t>
            </w:r>
            <w:r w:rsidR="00F53DF3">
              <w:rPr>
                <w:rFonts w:ascii="Times New Roman" w:hAnsi="Times New Roman" w:cs="Times New Roman"/>
                <w:sz w:val="24"/>
                <w:szCs w:val="24"/>
              </w:rPr>
              <w:t>.</w:t>
            </w:r>
          </w:p>
          <w:p w:rsidR="00E15802" w:rsidRDefault="00E15802" w:rsidP="0035736A">
            <w:pPr>
              <w:spacing w:line="276" w:lineRule="auto"/>
              <w:jc w:val="both"/>
              <w:rPr>
                <w:rFonts w:ascii="Times New Roman" w:hAnsi="Times New Roman" w:cs="Times New Roman"/>
                <w:sz w:val="24"/>
                <w:szCs w:val="24"/>
              </w:rPr>
            </w:pPr>
          </w:p>
          <w:p w:rsidR="00E15802" w:rsidRPr="00554DF9" w:rsidRDefault="00431984" w:rsidP="0035736A">
            <w:pPr>
              <w:spacing w:line="276" w:lineRule="auto"/>
              <w:jc w:val="both"/>
              <w:rPr>
                <w:rFonts w:ascii="Times New Roman" w:hAnsi="Times New Roman" w:cs="Times New Roman"/>
                <w:b/>
                <w:sz w:val="24"/>
                <w:szCs w:val="24"/>
                <w:u w:val="single"/>
              </w:rPr>
            </w:pPr>
            <w:proofErr w:type="spellStart"/>
            <w:r w:rsidRPr="00554DF9">
              <w:rPr>
                <w:rFonts w:ascii="Times New Roman" w:hAnsi="Times New Roman" w:cs="Times New Roman"/>
                <w:b/>
                <w:sz w:val="24"/>
                <w:szCs w:val="24"/>
                <w:u w:val="single"/>
              </w:rPr>
              <w:t>Dvouokruhový</w:t>
            </w:r>
            <w:proofErr w:type="spellEnd"/>
            <w:r w:rsidRPr="00554DF9">
              <w:rPr>
                <w:rFonts w:ascii="Times New Roman" w:hAnsi="Times New Roman" w:cs="Times New Roman"/>
                <w:b/>
                <w:sz w:val="24"/>
                <w:szCs w:val="24"/>
                <w:u w:val="single"/>
              </w:rPr>
              <w:t xml:space="preserve"> systém</w:t>
            </w:r>
          </w:p>
          <w:p w:rsidR="00431984" w:rsidRDefault="00431984" w:rsidP="0035736A">
            <w:pPr>
              <w:spacing w:line="276" w:lineRule="auto"/>
              <w:jc w:val="both"/>
              <w:rPr>
                <w:rFonts w:ascii="Times New Roman" w:hAnsi="Times New Roman" w:cs="Times New Roman"/>
                <w:sz w:val="24"/>
                <w:szCs w:val="24"/>
              </w:rPr>
            </w:pPr>
          </w:p>
          <w:p w:rsidR="00BE6D00" w:rsidRPr="00431984" w:rsidRDefault="00462118" w:rsidP="00B67F47">
            <w:pPr>
              <w:numPr>
                <w:ilvl w:val="0"/>
                <w:numId w:val="60"/>
              </w:numPr>
              <w:spacing w:line="276" w:lineRule="auto"/>
              <w:jc w:val="both"/>
              <w:rPr>
                <w:rFonts w:ascii="Times New Roman" w:hAnsi="Times New Roman" w:cs="Times New Roman"/>
                <w:sz w:val="24"/>
                <w:szCs w:val="24"/>
              </w:rPr>
            </w:pPr>
            <w:r w:rsidRPr="00431984">
              <w:rPr>
                <w:rFonts w:ascii="Times New Roman" w:hAnsi="Times New Roman" w:cs="Times New Roman"/>
                <w:sz w:val="24"/>
                <w:szCs w:val="24"/>
              </w:rPr>
              <w:t xml:space="preserve">Potřeby </w:t>
            </w:r>
            <w:proofErr w:type="gramStart"/>
            <w:r w:rsidRPr="00431984">
              <w:rPr>
                <w:rFonts w:ascii="Times New Roman" w:hAnsi="Times New Roman" w:cs="Times New Roman"/>
                <w:sz w:val="24"/>
                <w:szCs w:val="24"/>
              </w:rPr>
              <w:t>uživatelů  jsou</w:t>
            </w:r>
            <w:proofErr w:type="gramEnd"/>
            <w:r w:rsidRPr="00431984">
              <w:rPr>
                <w:rFonts w:ascii="Times New Roman" w:hAnsi="Times New Roman" w:cs="Times New Roman"/>
                <w:sz w:val="24"/>
                <w:szCs w:val="24"/>
              </w:rPr>
              <w:t xml:space="preserve"> zabezpečeny </w:t>
            </w:r>
            <w:r w:rsidR="00EB3467">
              <w:rPr>
                <w:rFonts w:ascii="Times New Roman" w:hAnsi="Times New Roman" w:cs="Times New Roman"/>
                <w:sz w:val="24"/>
                <w:szCs w:val="24"/>
              </w:rPr>
              <w:t xml:space="preserve">ve dvou </w:t>
            </w:r>
            <w:r w:rsidRPr="00431984">
              <w:rPr>
                <w:rFonts w:ascii="Times New Roman" w:hAnsi="Times New Roman" w:cs="Times New Roman"/>
                <w:sz w:val="24"/>
                <w:szCs w:val="24"/>
              </w:rPr>
              <w:t>relativně samostatný</w:t>
            </w:r>
            <w:r w:rsidR="00EB3467">
              <w:rPr>
                <w:rFonts w:ascii="Times New Roman" w:hAnsi="Times New Roman" w:cs="Times New Roman"/>
                <w:sz w:val="24"/>
                <w:szCs w:val="24"/>
              </w:rPr>
              <w:t xml:space="preserve">ch </w:t>
            </w:r>
            <w:r w:rsidRPr="00431984">
              <w:rPr>
                <w:rFonts w:ascii="Times New Roman" w:hAnsi="Times New Roman" w:cs="Times New Roman"/>
                <w:sz w:val="24"/>
                <w:szCs w:val="24"/>
              </w:rPr>
              <w:t xml:space="preserve"> účetní</w:t>
            </w:r>
            <w:r w:rsidR="00EB3467">
              <w:rPr>
                <w:rFonts w:ascii="Times New Roman" w:hAnsi="Times New Roman" w:cs="Times New Roman"/>
                <w:sz w:val="24"/>
                <w:szCs w:val="24"/>
              </w:rPr>
              <w:t>ch</w:t>
            </w:r>
            <w:r w:rsidRPr="00431984">
              <w:rPr>
                <w:rFonts w:ascii="Times New Roman" w:hAnsi="Times New Roman" w:cs="Times New Roman"/>
                <w:sz w:val="24"/>
                <w:szCs w:val="24"/>
              </w:rPr>
              <w:t xml:space="preserve">  okru</w:t>
            </w:r>
            <w:r w:rsidR="00EB3467">
              <w:rPr>
                <w:rFonts w:ascii="Times New Roman" w:hAnsi="Times New Roman" w:cs="Times New Roman"/>
                <w:sz w:val="24"/>
                <w:szCs w:val="24"/>
              </w:rPr>
              <w:t>zích, finanční účetnictví  je odděleno od systému vnitropodnikového  účetního systému</w:t>
            </w:r>
          </w:p>
          <w:p w:rsidR="00BE6D00" w:rsidRDefault="00EB3467" w:rsidP="00B67F47">
            <w:pPr>
              <w:numPr>
                <w:ilvl w:val="0"/>
                <w:numId w:val="60"/>
              </w:numPr>
              <w:spacing w:line="276" w:lineRule="auto"/>
              <w:jc w:val="both"/>
              <w:rPr>
                <w:rFonts w:ascii="Times New Roman" w:hAnsi="Times New Roman" w:cs="Times New Roman"/>
                <w:sz w:val="24"/>
                <w:szCs w:val="24"/>
              </w:rPr>
            </w:pPr>
            <w:proofErr w:type="gramStart"/>
            <w:r>
              <w:rPr>
                <w:rFonts w:ascii="Times New Roman" w:hAnsi="Times New Roman" w:cs="Times New Roman"/>
                <w:sz w:val="24"/>
                <w:szCs w:val="24"/>
              </w:rPr>
              <w:t>T</w:t>
            </w:r>
            <w:r w:rsidR="005D7D13">
              <w:rPr>
                <w:rFonts w:ascii="Times New Roman" w:hAnsi="Times New Roman" w:cs="Times New Roman"/>
                <w:sz w:val="24"/>
                <w:szCs w:val="24"/>
              </w:rPr>
              <w:t>oto  uspořádání</w:t>
            </w:r>
            <w:proofErr w:type="gramEnd"/>
            <w:r w:rsidR="005D7D13">
              <w:rPr>
                <w:rFonts w:ascii="Times New Roman" w:hAnsi="Times New Roman" w:cs="Times New Roman"/>
                <w:sz w:val="24"/>
                <w:szCs w:val="24"/>
              </w:rPr>
              <w:t xml:space="preserve"> j</w:t>
            </w:r>
            <w:r>
              <w:rPr>
                <w:rFonts w:ascii="Times New Roman" w:hAnsi="Times New Roman" w:cs="Times New Roman"/>
                <w:sz w:val="24"/>
                <w:szCs w:val="24"/>
              </w:rPr>
              <w:t>e t</w:t>
            </w:r>
            <w:r w:rsidR="00462118" w:rsidRPr="00431984">
              <w:rPr>
                <w:rFonts w:ascii="Times New Roman" w:hAnsi="Times New Roman" w:cs="Times New Roman"/>
                <w:sz w:val="24"/>
                <w:szCs w:val="24"/>
              </w:rPr>
              <w:t>ypick</w:t>
            </w:r>
            <w:r w:rsidR="005D7D13">
              <w:rPr>
                <w:rFonts w:ascii="Times New Roman" w:hAnsi="Times New Roman" w:cs="Times New Roman"/>
                <w:sz w:val="24"/>
                <w:szCs w:val="24"/>
              </w:rPr>
              <w:t>é</w:t>
            </w:r>
            <w:r w:rsidR="00462118" w:rsidRPr="00431984">
              <w:rPr>
                <w:rFonts w:ascii="Times New Roman" w:hAnsi="Times New Roman" w:cs="Times New Roman"/>
                <w:sz w:val="24"/>
                <w:szCs w:val="24"/>
              </w:rPr>
              <w:t xml:space="preserve"> pro anglosaské země</w:t>
            </w:r>
            <w:r>
              <w:rPr>
                <w:rFonts w:ascii="Times New Roman" w:hAnsi="Times New Roman" w:cs="Times New Roman"/>
                <w:sz w:val="24"/>
                <w:szCs w:val="24"/>
              </w:rPr>
              <w:t xml:space="preserve">, postupně se stále více uplatňuje  v našich podmínkách z důvodu potřeb </w:t>
            </w:r>
            <w:r w:rsidR="005D7D13">
              <w:rPr>
                <w:rFonts w:ascii="Times New Roman" w:hAnsi="Times New Roman" w:cs="Times New Roman"/>
                <w:sz w:val="24"/>
                <w:szCs w:val="24"/>
              </w:rPr>
              <w:t xml:space="preserve">mít k dispozici </w:t>
            </w:r>
            <w:r w:rsidR="00F53DF3">
              <w:rPr>
                <w:rFonts w:ascii="Times New Roman" w:hAnsi="Times New Roman" w:cs="Times New Roman"/>
                <w:sz w:val="24"/>
                <w:szCs w:val="24"/>
              </w:rPr>
              <w:t>in</w:t>
            </w:r>
            <w:r w:rsidR="005D7D13">
              <w:rPr>
                <w:rFonts w:ascii="Times New Roman" w:hAnsi="Times New Roman" w:cs="Times New Roman"/>
                <w:sz w:val="24"/>
                <w:szCs w:val="24"/>
              </w:rPr>
              <w:t xml:space="preserve">formace </w:t>
            </w:r>
            <w:r>
              <w:rPr>
                <w:rFonts w:ascii="Times New Roman" w:hAnsi="Times New Roman" w:cs="Times New Roman"/>
                <w:sz w:val="24"/>
                <w:szCs w:val="24"/>
              </w:rPr>
              <w:t xml:space="preserve"> o vývoji nákladů</w:t>
            </w:r>
            <w:r w:rsidR="00F53DF3">
              <w:rPr>
                <w:rFonts w:ascii="Times New Roman" w:hAnsi="Times New Roman" w:cs="Times New Roman"/>
                <w:sz w:val="24"/>
                <w:szCs w:val="24"/>
              </w:rPr>
              <w:t xml:space="preserve"> za jednotlivé výkony i útvary, je preferován odpovědnostní přístup.</w:t>
            </w:r>
          </w:p>
          <w:p w:rsidR="00EB3467" w:rsidRDefault="00EB3467" w:rsidP="0035736A">
            <w:pPr>
              <w:spacing w:line="276" w:lineRule="auto"/>
              <w:jc w:val="both"/>
              <w:rPr>
                <w:rFonts w:ascii="Times New Roman" w:hAnsi="Times New Roman" w:cs="Times New Roman"/>
                <w:sz w:val="24"/>
                <w:szCs w:val="24"/>
              </w:rPr>
            </w:pPr>
          </w:p>
          <w:p w:rsidR="00EB3467" w:rsidRDefault="008E3499" w:rsidP="0035736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Zvolený způsob umožňuje </w:t>
            </w:r>
            <w:proofErr w:type="gramStart"/>
            <w:r w:rsidR="005D7D13">
              <w:rPr>
                <w:rFonts w:ascii="Times New Roman" w:hAnsi="Times New Roman" w:cs="Times New Roman"/>
                <w:sz w:val="24"/>
                <w:szCs w:val="24"/>
              </w:rPr>
              <w:t xml:space="preserve">sledování </w:t>
            </w:r>
            <w:r w:rsidR="00EB3467">
              <w:rPr>
                <w:rFonts w:ascii="Times New Roman" w:hAnsi="Times New Roman" w:cs="Times New Roman"/>
                <w:sz w:val="24"/>
                <w:szCs w:val="24"/>
              </w:rPr>
              <w:t xml:space="preserve"> vývoje</w:t>
            </w:r>
            <w:proofErr w:type="gramEnd"/>
            <w:r w:rsidR="00EB3467">
              <w:rPr>
                <w:rFonts w:ascii="Times New Roman" w:hAnsi="Times New Roman" w:cs="Times New Roman"/>
                <w:sz w:val="24"/>
                <w:szCs w:val="24"/>
              </w:rPr>
              <w:t xml:space="preserve"> přímých nákladů na konkrétní</w:t>
            </w:r>
            <w:r w:rsidR="005D7D13">
              <w:rPr>
                <w:rFonts w:ascii="Times New Roman" w:hAnsi="Times New Roman" w:cs="Times New Roman"/>
                <w:sz w:val="24"/>
                <w:szCs w:val="24"/>
              </w:rPr>
              <w:t xml:space="preserve"> výkony</w:t>
            </w:r>
            <w:r w:rsidR="00EB3467">
              <w:rPr>
                <w:rFonts w:ascii="Times New Roman" w:hAnsi="Times New Roman" w:cs="Times New Roman"/>
                <w:sz w:val="24"/>
                <w:szCs w:val="24"/>
              </w:rPr>
              <w:t xml:space="preserve">. Společné náklady jsou hodnoceny z pohledu, kde vznikají, kdo nese za ně odpovědnost. Náklady jsou </w:t>
            </w:r>
            <w:r w:rsidR="00F53DF3">
              <w:rPr>
                <w:rFonts w:ascii="Times New Roman" w:hAnsi="Times New Roman" w:cs="Times New Roman"/>
                <w:sz w:val="24"/>
                <w:szCs w:val="24"/>
              </w:rPr>
              <w:t>přiřazovány</w:t>
            </w:r>
            <w:r w:rsidR="00EB3467">
              <w:rPr>
                <w:rFonts w:ascii="Times New Roman" w:hAnsi="Times New Roman" w:cs="Times New Roman"/>
                <w:sz w:val="24"/>
                <w:szCs w:val="24"/>
              </w:rPr>
              <w:t xml:space="preserve"> podle příčinné </w:t>
            </w:r>
            <w:proofErr w:type="gramStart"/>
            <w:r w:rsidR="00EB3467">
              <w:rPr>
                <w:rFonts w:ascii="Times New Roman" w:hAnsi="Times New Roman" w:cs="Times New Roman"/>
                <w:sz w:val="24"/>
                <w:szCs w:val="24"/>
              </w:rPr>
              <w:t xml:space="preserve">souvislosti  </w:t>
            </w:r>
            <w:r>
              <w:rPr>
                <w:rFonts w:ascii="Times New Roman" w:hAnsi="Times New Roman" w:cs="Times New Roman"/>
                <w:sz w:val="24"/>
                <w:szCs w:val="24"/>
              </w:rPr>
              <w:t>ke</w:t>
            </w:r>
            <w:proofErr w:type="gramEnd"/>
            <w:r>
              <w:rPr>
                <w:rFonts w:ascii="Times New Roman" w:hAnsi="Times New Roman" w:cs="Times New Roman"/>
                <w:sz w:val="24"/>
                <w:szCs w:val="24"/>
              </w:rPr>
              <w:t xml:space="preserve"> </w:t>
            </w:r>
            <w:r w:rsidR="005D7D13">
              <w:rPr>
                <w:rFonts w:ascii="Times New Roman" w:hAnsi="Times New Roman" w:cs="Times New Roman"/>
                <w:sz w:val="24"/>
                <w:szCs w:val="24"/>
              </w:rPr>
              <w:t xml:space="preserve"> </w:t>
            </w:r>
            <w:r w:rsidR="00EB3467">
              <w:rPr>
                <w:rFonts w:ascii="Times New Roman" w:hAnsi="Times New Roman" w:cs="Times New Roman"/>
                <w:sz w:val="24"/>
                <w:szCs w:val="24"/>
              </w:rPr>
              <w:t>konkrétní</w:t>
            </w:r>
            <w:r>
              <w:rPr>
                <w:rFonts w:ascii="Times New Roman" w:hAnsi="Times New Roman" w:cs="Times New Roman"/>
                <w:sz w:val="24"/>
                <w:szCs w:val="24"/>
              </w:rPr>
              <w:t xml:space="preserve">m </w:t>
            </w:r>
            <w:r w:rsidR="005D7D13">
              <w:rPr>
                <w:rFonts w:ascii="Times New Roman" w:hAnsi="Times New Roman" w:cs="Times New Roman"/>
                <w:sz w:val="24"/>
                <w:szCs w:val="24"/>
              </w:rPr>
              <w:t xml:space="preserve"> </w:t>
            </w:r>
            <w:r w:rsidR="00EB3467">
              <w:rPr>
                <w:rFonts w:ascii="Times New Roman" w:hAnsi="Times New Roman" w:cs="Times New Roman"/>
                <w:sz w:val="24"/>
                <w:szCs w:val="24"/>
              </w:rPr>
              <w:t>útvar</w:t>
            </w:r>
            <w:r>
              <w:rPr>
                <w:rFonts w:ascii="Times New Roman" w:hAnsi="Times New Roman" w:cs="Times New Roman"/>
                <w:sz w:val="24"/>
                <w:szCs w:val="24"/>
              </w:rPr>
              <w:t>ům.</w:t>
            </w:r>
            <w:r w:rsidR="00EB3467">
              <w:rPr>
                <w:rFonts w:ascii="Times New Roman" w:hAnsi="Times New Roman" w:cs="Times New Roman"/>
                <w:sz w:val="24"/>
                <w:szCs w:val="24"/>
              </w:rPr>
              <w:t xml:space="preserve"> </w:t>
            </w:r>
            <w:r w:rsidR="005D7D13">
              <w:rPr>
                <w:rFonts w:ascii="Times New Roman" w:hAnsi="Times New Roman" w:cs="Times New Roman"/>
                <w:sz w:val="24"/>
                <w:szCs w:val="24"/>
              </w:rPr>
              <w:t xml:space="preserve"> </w:t>
            </w:r>
            <w:r>
              <w:rPr>
                <w:rFonts w:ascii="Times New Roman" w:hAnsi="Times New Roman" w:cs="Times New Roman"/>
                <w:sz w:val="24"/>
                <w:szCs w:val="24"/>
              </w:rPr>
              <w:t>Máme k </w:t>
            </w:r>
            <w:proofErr w:type="gramStart"/>
            <w:r>
              <w:rPr>
                <w:rFonts w:ascii="Times New Roman" w:hAnsi="Times New Roman" w:cs="Times New Roman"/>
                <w:sz w:val="24"/>
                <w:szCs w:val="24"/>
              </w:rPr>
              <w:t xml:space="preserve">dispozici </w:t>
            </w:r>
            <w:r w:rsidR="005D7D13">
              <w:rPr>
                <w:rFonts w:ascii="Times New Roman" w:hAnsi="Times New Roman" w:cs="Times New Roman"/>
                <w:sz w:val="24"/>
                <w:szCs w:val="24"/>
              </w:rPr>
              <w:t xml:space="preserve"> </w:t>
            </w:r>
            <w:r w:rsidR="00EB3467">
              <w:rPr>
                <w:rFonts w:ascii="Times New Roman" w:hAnsi="Times New Roman" w:cs="Times New Roman"/>
                <w:sz w:val="24"/>
                <w:szCs w:val="24"/>
              </w:rPr>
              <w:t xml:space="preserve"> druhotné</w:t>
            </w:r>
            <w:proofErr w:type="gramEnd"/>
            <w:r w:rsidR="00EB3467">
              <w:rPr>
                <w:rFonts w:ascii="Times New Roman" w:hAnsi="Times New Roman" w:cs="Times New Roman"/>
                <w:sz w:val="24"/>
                <w:szCs w:val="24"/>
              </w:rPr>
              <w:t xml:space="preserve"> náklady oceněné vnitropodnikovými cenami na předem stanovené úrovni nákladů</w:t>
            </w:r>
            <w:r w:rsidR="005D7D13">
              <w:rPr>
                <w:rFonts w:ascii="Times New Roman" w:hAnsi="Times New Roman" w:cs="Times New Roman"/>
                <w:sz w:val="24"/>
                <w:szCs w:val="24"/>
              </w:rPr>
              <w:t>, které vznikají při tvorbě výkonů.</w:t>
            </w:r>
          </w:p>
          <w:p w:rsidR="005D7D13" w:rsidRDefault="005D7D13" w:rsidP="0035736A">
            <w:pPr>
              <w:spacing w:line="276" w:lineRule="auto"/>
              <w:jc w:val="both"/>
              <w:rPr>
                <w:rFonts w:ascii="Times New Roman" w:hAnsi="Times New Roman" w:cs="Times New Roman"/>
                <w:sz w:val="24"/>
                <w:szCs w:val="24"/>
              </w:rPr>
            </w:pPr>
          </w:p>
          <w:p w:rsidR="005D7D13" w:rsidRDefault="005D7D13" w:rsidP="0035736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Náklady ve finančním účetnictví jsou druhově členěné, metodicky je vykazování nákladů ovlivněno úrovní regulace účetnictví. Pro vnitropodnikové řízení se náklady sledují </w:t>
            </w:r>
            <w:proofErr w:type="gramStart"/>
            <w:r>
              <w:rPr>
                <w:rFonts w:ascii="Times New Roman" w:hAnsi="Times New Roman" w:cs="Times New Roman"/>
                <w:sz w:val="24"/>
                <w:szCs w:val="24"/>
              </w:rPr>
              <w:t>pro  potřeby</w:t>
            </w:r>
            <w:proofErr w:type="gramEnd"/>
            <w:r>
              <w:rPr>
                <w:rFonts w:ascii="Times New Roman" w:hAnsi="Times New Roman" w:cs="Times New Roman"/>
                <w:sz w:val="24"/>
                <w:szCs w:val="24"/>
              </w:rPr>
              <w:t xml:space="preserve"> ocenění vnitropodnikových výkonů – zásob nedokončené výroby, výrobků. </w:t>
            </w:r>
          </w:p>
          <w:p w:rsidR="005D7D13" w:rsidRPr="00431984" w:rsidRDefault="005D7D13" w:rsidP="0035736A">
            <w:pPr>
              <w:spacing w:line="276" w:lineRule="auto"/>
              <w:jc w:val="both"/>
              <w:rPr>
                <w:rFonts w:ascii="Times New Roman" w:hAnsi="Times New Roman" w:cs="Times New Roman"/>
                <w:sz w:val="24"/>
                <w:szCs w:val="24"/>
              </w:rPr>
            </w:pPr>
          </w:p>
          <w:p w:rsidR="00BE6D00" w:rsidRPr="00431984" w:rsidRDefault="005D7D13" w:rsidP="0035736A">
            <w:p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Dvouokruhová</w:t>
            </w:r>
            <w:proofErr w:type="spellEnd"/>
            <w:r>
              <w:rPr>
                <w:rFonts w:ascii="Times New Roman" w:hAnsi="Times New Roman" w:cs="Times New Roman"/>
                <w:sz w:val="24"/>
                <w:szCs w:val="24"/>
              </w:rPr>
              <w:t xml:space="preserve"> organizace vedení vnitropodnikového účetnictví umožňuje úplné </w:t>
            </w:r>
            <w:r w:rsidR="00462118" w:rsidRPr="00431984">
              <w:rPr>
                <w:rFonts w:ascii="Times New Roman" w:hAnsi="Times New Roman" w:cs="Times New Roman"/>
                <w:sz w:val="24"/>
                <w:szCs w:val="24"/>
              </w:rPr>
              <w:t>oddělení finančního účetnictví od nákladového</w:t>
            </w:r>
            <w:r>
              <w:rPr>
                <w:rFonts w:ascii="Times New Roman" w:hAnsi="Times New Roman" w:cs="Times New Roman"/>
                <w:sz w:val="24"/>
                <w:szCs w:val="24"/>
              </w:rPr>
              <w:t xml:space="preserve">. V rámci každého okruhu se zjišťuje hospodářský výsledek, výsledek každého jednotlivého střediska je </w:t>
            </w:r>
            <w:r w:rsidR="00D153EB">
              <w:rPr>
                <w:rFonts w:ascii="Times New Roman" w:hAnsi="Times New Roman" w:cs="Times New Roman"/>
                <w:sz w:val="24"/>
                <w:szCs w:val="24"/>
              </w:rPr>
              <w:t xml:space="preserve">součástí celopodnikového výsledku. Pomocí tohoto uspořádání lze vyhodnotit přínos každého jednotlivého útvaru k celkovému výsledku hospodaření, který je obsažen ve finančním účetnictví. </w:t>
            </w:r>
            <w:r w:rsidR="00D153EB" w:rsidRPr="00431984">
              <w:rPr>
                <w:rFonts w:ascii="Times New Roman" w:hAnsi="Times New Roman" w:cs="Times New Roman"/>
                <w:sz w:val="24"/>
                <w:szCs w:val="24"/>
              </w:rPr>
              <w:t xml:space="preserve"> </w:t>
            </w:r>
            <w:proofErr w:type="gramStart"/>
            <w:r w:rsidR="00D153EB">
              <w:rPr>
                <w:rFonts w:ascii="Times New Roman" w:hAnsi="Times New Roman" w:cs="Times New Roman"/>
                <w:sz w:val="24"/>
                <w:szCs w:val="24"/>
              </w:rPr>
              <w:t xml:space="preserve">Účty </w:t>
            </w:r>
            <w:r w:rsidR="00462118" w:rsidRPr="00431984">
              <w:rPr>
                <w:rFonts w:ascii="Times New Roman" w:hAnsi="Times New Roman" w:cs="Times New Roman"/>
                <w:sz w:val="24"/>
                <w:szCs w:val="24"/>
              </w:rPr>
              <w:t xml:space="preserve"> oceňovacích</w:t>
            </w:r>
            <w:proofErr w:type="gramEnd"/>
            <w:r w:rsidR="00462118" w:rsidRPr="00431984">
              <w:rPr>
                <w:rFonts w:ascii="Times New Roman" w:hAnsi="Times New Roman" w:cs="Times New Roman"/>
                <w:sz w:val="24"/>
                <w:szCs w:val="24"/>
              </w:rPr>
              <w:t xml:space="preserve"> rozdílů</w:t>
            </w:r>
            <w:r w:rsidR="00D153EB">
              <w:rPr>
                <w:rFonts w:ascii="Times New Roman" w:hAnsi="Times New Roman" w:cs="Times New Roman"/>
                <w:sz w:val="24"/>
                <w:szCs w:val="24"/>
              </w:rPr>
              <w:t xml:space="preserve"> umožňují zachytit rozdíly ve zvoleném způsobu ocenění jednotlivých složek podnikatelského procesu.  Firma má ve své kompetenci označování účtů</w:t>
            </w:r>
            <w:r w:rsidR="00462118" w:rsidRPr="00431984">
              <w:rPr>
                <w:rFonts w:ascii="Times New Roman" w:hAnsi="Times New Roman" w:cs="Times New Roman"/>
                <w:sz w:val="24"/>
                <w:szCs w:val="24"/>
              </w:rPr>
              <w:t xml:space="preserve">, </w:t>
            </w:r>
            <w:r w:rsidR="00D153EB">
              <w:rPr>
                <w:rFonts w:ascii="Times New Roman" w:hAnsi="Times New Roman" w:cs="Times New Roman"/>
                <w:sz w:val="24"/>
                <w:szCs w:val="24"/>
              </w:rPr>
              <w:t xml:space="preserve">jejich </w:t>
            </w:r>
            <w:r w:rsidR="00462118" w:rsidRPr="00431984">
              <w:rPr>
                <w:rFonts w:ascii="Times New Roman" w:hAnsi="Times New Roman" w:cs="Times New Roman"/>
                <w:sz w:val="24"/>
                <w:szCs w:val="24"/>
              </w:rPr>
              <w:t>obsahov</w:t>
            </w:r>
            <w:r w:rsidR="00D153EB">
              <w:rPr>
                <w:rFonts w:ascii="Times New Roman" w:hAnsi="Times New Roman" w:cs="Times New Roman"/>
                <w:sz w:val="24"/>
                <w:szCs w:val="24"/>
              </w:rPr>
              <w:t>ou</w:t>
            </w:r>
            <w:r w:rsidR="00462118" w:rsidRPr="00431984">
              <w:rPr>
                <w:rFonts w:ascii="Times New Roman" w:hAnsi="Times New Roman" w:cs="Times New Roman"/>
                <w:sz w:val="24"/>
                <w:szCs w:val="24"/>
              </w:rPr>
              <w:t xml:space="preserve"> náplň</w:t>
            </w:r>
            <w:r w:rsidR="00D153EB">
              <w:rPr>
                <w:rFonts w:ascii="Times New Roman" w:hAnsi="Times New Roman" w:cs="Times New Roman"/>
                <w:sz w:val="24"/>
                <w:szCs w:val="24"/>
              </w:rPr>
              <w:t>, základní principy pro vedení účetnictví jsou rovněž zachovány.</w:t>
            </w:r>
          </w:p>
          <w:p w:rsidR="00431984" w:rsidRDefault="00431984" w:rsidP="0035736A">
            <w:pPr>
              <w:spacing w:line="276" w:lineRule="auto"/>
              <w:jc w:val="both"/>
              <w:rPr>
                <w:rFonts w:ascii="Times New Roman" w:hAnsi="Times New Roman" w:cs="Times New Roman"/>
                <w:sz w:val="24"/>
                <w:szCs w:val="24"/>
              </w:rPr>
            </w:pPr>
          </w:p>
          <w:p w:rsidR="005D7D13" w:rsidRDefault="00D153EB" w:rsidP="0035736A">
            <w:pPr>
              <w:spacing w:line="276" w:lineRule="auto"/>
              <w:jc w:val="both"/>
              <w:rPr>
                <w:rFonts w:ascii="Times New Roman" w:hAnsi="Times New Roman" w:cs="Times New Roman"/>
                <w:sz w:val="24"/>
                <w:szCs w:val="24"/>
              </w:rPr>
            </w:pPr>
            <w:r>
              <w:rPr>
                <w:rFonts w:ascii="Times New Roman" w:hAnsi="Times New Roman" w:cs="Times New Roman"/>
                <w:sz w:val="24"/>
                <w:szCs w:val="24"/>
              </w:rPr>
              <w:t>P</w:t>
            </w:r>
            <w:r w:rsidR="005D7D13">
              <w:rPr>
                <w:rFonts w:ascii="Times New Roman" w:hAnsi="Times New Roman" w:cs="Times New Roman"/>
                <w:sz w:val="24"/>
                <w:szCs w:val="24"/>
              </w:rPr>
              <w:t>ropojenost obou systémů</w:t>
            </w:r>
            <w:r>
              <w:rPr>
                <w:rFonts w:ascii="Times New Roman" w:hAnsi="Times New Roman" w:cs="Times New Roman"/>
                <w:sz w:val="24"/>
                <w:szCs w:val="24"/>
              </w:rPr>
              <w:t xml:space="preserve"> zajišťují spojovací účty</w:t>
            </w:r>
            <w:r w:rsidR="005D7D13">
              <w:rPr>
                <w:rFonts w:ascii="Times New Roman" w:hAnsi="Times New Roman" w:cs="Times New Roman"/>
                <w:sz w:val="24"/>
                <w:szCs w:val="24"/>
              </w:rPr>
              <w:t>, pomocí nichž se předávají potřebné informace z jednoho systému do systému druhého:</w:t>
            </w:r>
          </w:p>
          <w:p w:rsidR="00431984" w:rsidRDefault="00431984" w:rsidP="0035736A">
            <w:pPr>
              <w:spacing w:line="276" w:lineRule="auto"/>
              <w:jc w:val="both"/>
              <w:rPr>
                <w:rFonts w:ascii="Times New Roman" w:hAnsi="Times New Roman" w:cs="Times New Roman"/>
                <w:sz w:val="24"/>
                <w:szCs w:val="24"/>
              </w:rPr>
            </w:pPr>
          </w:p>
          <w:p w:rsidR="00BE6D00" w:rsidRPr="00431984" w:rsidRDefault="00462118" w:rsidP="00B67F47">
            <w:pPr>
              <w:numPr>
                <w:ilvl w:val="0"/>
                <w:numId w:val="61"/>
              </w:numPr>
              <w:spacing w:line="276" w:lineRule="auto"/>
              <w:jc w:val="both"/>
              <w:rPr>
                <w:rFonts w:ascii="Times New Roman" w:hAnsi="Times New Roman" w:cs="Times New Roman"/>
                <w:sz w:val="24"/>
                <w:szCs w:val="24"/>
              </w:rPr>
            </w:pPr>
            <w:r w:rsidRPr="00431984">
              <w:rPr>
                <w:rFonts w:ascii="Times New Roman" w:hAnsi="Times New Roman" w:cs="Times New Roman"/>
                <w:sz w:val="24"/>
                <w:szCs w:val="24"/>
              </w:rPr>
              <w:t>Spojovací účty nákladů</w:t>
            </w:r>
          </w:p>
          <w:p w:rsidR="00BE6D00" w:rsidRPr="00431984" w:rsidRDefault="00462118" w:rsidP="00B67F47">
            <w:pPr>
              <w:numPr>
                <w:ilvl w:val="0"/>
                <w:numId w:val="61"/>
              </w:numPr>
              <w:spacing w:line="276" w:lineRule="auto"/>
              <w:jc w:val="both"/>
              <w:rPr>
                <w:rFonts w:ascii="Times New Roman" w:hAnsi="Times New Roman" w:cs="Times New Roman"/>
                <w:sz w:val="24"/>
                <w:szCs w:val="24"/>
              </w:rPr>
            </w:pPr>
            <w:r w:rsidRPr="00431984">
              <w:rPr>
                <w:rFonts w:ascii="Times New Roman" w:hAnsi="Times New Roman" w:cs="Times New Roman"/>
                <w:sz w:val="24"/>
                <w:szCs w:val="24"/>
              </w:rPr>
              <w:t>Spojovací účty výnosů</w:t>
            </w:r>
          </w:p>
          <w:p w:rsidR="00BE6D00" w:rsidRDefault="00462118" w:rsidP="00B67F47">
            <w:pPr>
              <w:numPr>
                <w:ilvl w:val="0"/>
                <w:numId w:val="61"/>
              </w:numPr>
              <w:spacing w:line="276" w:lineRule="auto"/>
              <w:jc w:val="both"/>
              <w:rPr>
                <w:rFonts w:ascii="Times New Roman" w:hAnsi="Times New Roman" w:cs="Times New Roman"/>
                <w:sz w:val="24"/>
                <w:szCs w:val="24"/>
              </w:rPr>
            </w:pPr>
            <w:r w:rsidRPr="00431984">
              <w:rPr>
                <w:rFonts w:ascii="Times New Roman" w:hAnsi="Times New Roman" w:cs="Times New Roman"/>
                <w:sz w:val="24"/>
                <w:szCs w:val="24"/>
              </w:rPr>
              <w:t>Spojovací účty zásob</w:t>
            </w:r>
          </w:p>
          <w:p w:rsidR="00D153EB" w:rsidRDefault="00D153EB" w:rsidP="0035736A">
            <w:pPr>
              <w:spacing w:line="276" w:lineRule="auto"/>
              <w:jc w:val="both"/>
              <w:rPr>
                <w:rFonts w:ascii="Times New Roman" w:hAnsi="Times New Roman" w:cs="Times New Roman"/>
                <w:sz w:val="24"/>
                <w:szCs w:val="24"/>
              </w:rPr>
            </w:pPr>
          </w:p>
          <w:p w:rsidR="00BE6D00" w:rsidRPr="00462118" w:rsidRDefault="00D153EB" w:rsidP="0035736A">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Každé středisko má svojí vymezenou </w:t>
            </w:r>
            <w:r w:rsidR="00462118" w:rsidRPr="00462118">
              <w:rPr>
                <w:rFonts w:ascii="Times New Roman" w:hAnsi="Times New Roman" w:cs="Times New Roman"/>
                <w:sz w:val="24"/>
                <w:szCs w:val="24"/>
              </w:rPr>
              <w:t>činnost</w:t>
            </w:r>
            <w:r>
              <w:rPr>
                <w:rFonts w:ascii="Times New Roman" w:hAnsi="Times New Roman" w:cs="Times New Roman"/>
                <w:sz w:val="24"/>
                <w:szCs w:val="24"/>
              </w:rPr>
              <w:t>, s jakým nákladovým úkolem ho má dosáhnout.  Středisko má stanovený plán činnosti na sledované období, má svoji vnitřní organizační str</w:t>
            </w:r>
            <w:r w:rsidR="00F53DF3">
              <w:rPr>
                <w:rFonts w:ascii="Times New Roman" w:hAnsi="Times New Roman" w:cs="Times New Roman"/>
                <w:sz w:val="24"/>
                <w:szCs w:val="24"/>
              </w:rPr>
              <w:t>ukturu.</w:t>
            </w:r>
            <w:r w:rsidR="00462118" w:rsidRPr="00462118">
              <w:rPr>
                <w:rFonts w:ascii="Times New Roman" w:hAnsi="Times New Roman" w:cs="Times New Roman"/>
                <w:sz w:val="24"/>
                <w:szCs w:val="24"/>
              </w:rPr>
              <w:t xml:space="preserve"> </w:t>
            </w:r>
          </w:p>
          <w:p w:rsidR="00431984" w:rsidRDefault="00431984" w:rsidP="0035736A">
            <w:pPr>
              <w:spacing w:line="276" w:lineRule="auto"/>
              <w:jc w:val="both"/>
              <w:rPr>
                <w:rFonts w:ascii="Times New Roman" w:hAnsi="Times New Roman" w:cs="Times New Roman"/>
                <w:sz w:val="24"/>
                <w:szCs w:val="24"/>
              </w:rPr>
            </w:pPr>
          </w:p>
          <w:p w:rsidR="001E4780" w:rsidRDefault="001E4780" w:rsidP="0035736A">
            <w:pPr>
              <w:spacing w:line="276" w:lineRule="auto"/>
              <w:jc w:val="both"/>
              <w:rPr>
                <w:rFonts w:ascii="Times New Roman" w:hAnsi="Times New Roman" w:cs="Times New Roman"/>
                <w:sz w:val="24"/>
                <w:szCs w:val="24"/>
              </w:rPr>
            </w:pPr>
          </w:p>
          <w:p w:rsidR="00E15802" w:rsidRDefault="00431984" w:rsidP="0035736A">
            <w:pPr>
              <w:spacing w:line="276" w:lineRule="auto"/>
              <w:jc w:val="both"/>
              <w:rPr>
                <w:rFonts w:ascii="Times New Roman" w:hAnsi="Times New Roman" w:cs="Times New Roman"/>
                <w:sz w:val="24"/>
                <w:szCs w:val="24"/>
              </w:rPr>
            </w:pPr>
            <w:r>
              <w:rPr>
                <w:rFonts w:ascii="Times New Roman" w:hAnsi="Times New Roman" w:cs="Times New Roman"/>
                <w:sz w:val="24"/>
                <w:szCs w:val="24"/>
              </w:rPr>
              <w:t>Kombinace obou systémů</w:t>
            </w:r>
          </w:p>
          <w:p w:rsidR="00BE6D00" w:rsidRPr="00431984" w:rsidRDefault="00462118" w:rsidP="0035736A">
            <w:pPr>
              <w:numPr>
                <w:ilvl w:val="0"/>
                <w:numId w:val="59"/>
              </w:numPr>
              <w:spacing w:line="276" w:lineRule="auto"/>
              <w:jc w:val="both"/>
              <w:rPr>
                <w:rFonts w:ascii="Times New Roman" w:hAnsi="Times New Roman" w:cs="Times New Roman"/>
                <w:sz w:val="24"/>
                <w:szCs w:val="24"/>
              </w:rPr>
            </w:pPr>
            <w:r w:rsidRPr="00431984">
              <w:rPr>
                <w:rFonts w:ascii="Times New Roman" w:hAnsi="Times New Roman" w:cs="Times New Roman"/>
                <w:sz w:val="24"/>
                <w:szCs w:val="24"/>
              </w:rPr>
              <w:t xml:space="preserve">Oba systémy lze kombinovat </w:t>
            </w:r>
            <w:r w:rsidR="008E3499">
              <w:rPr>
                <w:rFonts w:ascii="Times New Roman" w:hAnsi="Times New Roman" w:cs="Times New Roman"/>
                <w:sz w:val="24"/>
                <w:szCs w:val="24"/>
              </w:rPr>
              <w:t xml:space="preserve">s ohledem na požadavky </w:t>
            </w:r>
            <w:r w:rsidRPr="00431984">
              <w:rPr>
                <w:rFonts w:ascii="Times New Roman" w:hAnsi="Times New Roman" w:cs="Times New Roman"/>
                <w:sz w:val="24"/>
                <w:szCs w:val="24"/>
              </w:rPr>
              <w:t xml:space="preserve"> uživatelů</w:t>
            </w:r>
          </w:p>
          <w:p w:rsidR="00BE6D00" w:rsidRPr="00431984" w:rsidRDefault="00462118" w:rsidP="0035736A">
            <w:pPr>
              <w:numPr>
                <w:ilvl w:val="0"/>
                <w:numId w:val="59"/>
              </w:numPr>
              <w:spacing w:line="276" w:lineRule="auto"/>
              <w:jc w:val="both"/>
              <w:rPr>
                <w:rFonts w:ascii="Times New Roman" w:hAnsi="Times New Roman" w:cs="Times New Roman"/>
                <w:sz w:val="24"/>
                <w:szCs w:val="24"/>
              </w:rPr>
            </w:pPr>
            <w:r w:rsidRPr="00431984">
              <w:rPr>
                <w:rFonts w:ascii="Times New Roman" w:hAnsi="Times New Roman" w:cs="Times New Roman"/>
                <w:sz w:val="24"/>
                <w:szCs w:val="24"/>
              </w:rPr>
              <w:t xml:space="preserve">Jejich </w:t>
            </w:r>
            <w:r w:rsidRPr="00431984">
              <w:rPr>
                <w:rFonts w:ascii="Times New Roman" w:hAnsi="Times New Roman" w:cs="Times New Roman"/>
                <w:b/>
                <w:bCs/>
                <w:sz w:val="24"/>
                <w:szCs w:val="24"/>
              </w:rPr>
              <w:t xml:space="preserve">požadavky </w:t>
            </w:r>
            <w:r w:rsidR="00D153EB">
              <w:rPr>
                <w:rFonts w:ascii="Times New Roman" w:hAnsi="Times New Roman" w:cs="Times New Roman"/>
                <w:b/>
                <w:bCs/>
                <w:sz w:val="24"/>
                <w:szCs w:val="24"/>
              </w:rPr>
              <w:t xml:space="preserve">jsou </w:t>
            </w:r>
            <w:r w:rsidRPr="00431984">
              <w:rPr>
                <w:rFonts w:ascii="Times New Roman" w:hAnsi="Times New Roman" w:cs="Times New Roman"/>
                <w:sz w:val="24"/>
                <w:szCs w:val="24"/>
              </w:rPr>
              <w:t xml:space="preserve">natolik </w:t>
            </w:r>
            <w:r w:rsidRPr="00431984">
              <w:rPr>
                <w:rFonts w:ascii="Times New Roman" w:hAnsi="Times New Roman" w:cs="Times New Roman"/>
                <w:b/>
                <w:bCs/>
                <w:sz w:val="24"/>
                <w:szCs w:val="24"/>
              </w:rPr>
              <w:t>různorodé</w:t>
            </w:r>
            <w:r w:rsidRPr="00431984">
              <w:rPr>
                <w:rFonts w:ascii="Times New Roman" w:hAnsi="Times New Roman" w:cs="Times New Roman"/>
                <w:sz w:val="24"/>
                <w:szCs w:val="24"/>
              </w:rPr>
              <w:t xml:space="preserve">, že je nejde skloubit -  pro zobrazení </w:t>
            </w:r>
            <w:r w:rsidRPr="00F53DF3">
              <w:rPr>
                <w:rFonts w:ascii="Times New Roman" w:hAnsi="Times New Roman" w:cs="Times New Roman"/>
                <w:sz w:val="24"/>
                <w:szCs w:val="24"/>
              </w:rPr>
              <w:t>reality</w:t>
            </w:r>
            <w:r w:rsidR="00D153EB" w:rsidRPr="00F53DF3">
              <w:rPr>
                <w:rFonts w:ascii="Times New Roman" w:hAnsi="Times New Roman" w:cs="Times New Roman"/>
                <w:bCs/>
                <w:sz w:val="24"/>
                <w:szCs w:val="24"/>
              </w:rPr>
              <w:t xml:space="preserve"> se použijí </w:t>
            </w:r>
            <w:r w:rsidR="00F53DF3">
              <w:rPr>
                <w:rFonts w:ascii="Times New Roman" w:hAnsi="Times New Roman" w:cs="Times New Roman"/>
                <w:bCs/>
                <w:sz w:val="24"/>
                <w:szCs w:val="24"/>
              </w:rPr>
              <w:t xml:space="preserve">oba </w:t>
            </w:r>
            <w:r w:rsidRPr="00F53DF3">
              <w:rPr>
                <w:rFonts w:ascii="Times New Roman" w:hAnsi="Times New Roman" w:cs="Times New Roman"/>
                <w:bCs/>
                <w:sz w:val="24"/>
                <w:szCs w:val="24"/>
              </w:rPr>
              <w:t>dva okruhy účtů</w:t>
            </w:r>
          </w:p>
          <w:p w:rsidR="00BE6D00" w:rsidRPr="00431984" w:rsidRDefault="00462118" w:rsidP="0035736A">
            <w:pPr>
              <w:numPr>
                <w:ilvl w:val="0"/>
                <w:numId w:val="59"/>
              </w:numPr>
              <w:spacing w:line="276" w:lineRule="auto"/>
              <w:jc w:val="both"/>
              <w:rPr>
                <w:rFonts w:ascii="Times New Roman" w:hAnsi="Times New Roman" w:cs="Times New Roman"/>
                <w:sz w:val="24"/>
                <w:szCs w:val="24"/>
              </w:rPr>
            </w:pPr>
            <w:r w:rsidRPr="00431984">
              <w:rPr>
                <w:rFonts w:ascii="Times New Roman" w:hAnsi="Times New Roman" w:cs="Times New Roman"/>
                <w:sz w:val="24"/>
                <w:szCs w:val="24"/>
              </w:rPr>
              <w:t xml:space="preserve">Požadavky lze zajistit </w:t>
            </w:r>
            <w:r w:rsidRPr="00F53DF3">
              <w:rPr>
                <w:rFonts w:ascii="Times New Roman" w:hAnsi="Times New Roman" w:cs="Times New Roman"/>
                <w:b/>
                <w:sz w:val="24"/>
                <w:szCs w:val="24"/>
              </w:rPr>
              <w:t>agregací</w:t>
            </w:r>
            <w:r w:rsidR="00D153EB" w:rsidRPr="00F53DF3">
              <w:rPr>
                <w:rFonts w:ascii="Times New Roman" w:hAnsi="Times New Roman" w:cs="Times New Roman"/>
                <w:b/>
                <w:sz w:val="24"/>
                <w:szCs w:val="24"/>
              </w:rPr>
              <w:t xml:space="preserve"> údajů</w:t>
            </w:r>
            <w:r w:rsidR="00D153EB">
              <w:rPr>
                <w:rFonts w:ascii="Times New Roman" w:hAnsi="Times New Roman" w:cs="Times New Roman"/>
                <w:sz w:val="24"/>
                <w:szCs w:val="24"/>
              </w:rPr>
              <w:t xml:space="preserve"> tzv. </w:t>
            </w:r>
            <w:r w:rsidRPr="00431984">
              <w:rPr>
                <w:rFonts w:ascii="Times New Roman" w:hAnsi="Times New Roman" w:cs="Times New Roman"/>
                <w:sz w:val="24"/>
                <w:szCs w:val="24"/>
              </w:rPr>
              <w:t xml:space="preserve">součtovou metodou </w:t>
            </w:r>
            <w:r w:rsidR="00D153EB">
              <w:rPr>
                <w:rFonts w:ascii="Times New Roman" w:hAnsi="Times New Roman" w:cs="Times New Roman"/>
                <w:sz w:val="24"/>
                <w:szCs w:val="24"/>
              </w:rPr>
              <w:t xml:space="preserve">potřebných </w:t>
            </w:r>
            <w:r w:rsidRPr="00431984">
              <w:rPr>
                <w:rFonts w:ascii="Times New Roman" w:hAnsi="Times New Roman" w:cs="Times New Roman"/>
                <w:sz w:val="24"/>
                <w:szCs w:val="24"/>
              </w:rPr>
              <w:t xml:space="preserve">informací </w:t>
            </w:r>
            <w:r w:rsidR="00D153EB">
              <w:rPr>
                <w:rFonts w:ascii="Times New Roman" w:hAnsi="Times New Roman" w:cs="Times New Roman"/>
                <w:sz w:val="24"/>
                <w:szCs w:val="24"/>
              </w:rPr>
              <w:t>z nákladového účetnictví.  Požadavky jsou zajištěny soustavou</w:t>
            </w:r>
            <w:r w:rsidRPr="00431984">
              <w:rPr>
                <w:rFonts w:ascii="Times New Roman" w:hAnsi="Times New Roman" w:cs="Times New Roman"/>
                <w:sz w:val="24"/>
                <w:szCs w:val="24"/>
              </w:rPr>
              <w:t xml:space="preserve"> analytických účtů</w:t>
            </w:r>
            <w:r w:rsidR="00D153EB">
              <w:rPr>
                <w:rFonts w:ascii="Times New Roman" w:hAnsi="Times New Roman" w:cs="Times New Roman"/>
                <w:sz w:val="24"/>
                <w:szCs w:val="24"/>
              </w:rPr>
              <w:t>.</w:t>
            </w:r>
          </w:p>
          <w:p w:rsidR="00E15802" w:rsidRDefault="00E15802" w:rsidP="0035736A">
            <w:pPr>
              <w:spacing w:line="276" w:lineRule="auto"/>
              <w:jc w:val="both"/>
              <w:rPr>
                <w:rFonts w:ascii="Times New Roman" w:hAnsi="Times New Roman" w:cs="Times New Roman"/>
                <w:sz w:val="24"/>
                <w:szCs w:val="24"/>
              </w:rPr>
            </w:pPr>
          </w:p>
          <w:p w:rsidR="00E15802" w:rsidRDefault="00E15802" w:rsidP="0035736A">
            <w:pPr>
              <w:spacing w:line="276" w:lineRule="auto"/>
              <w:jc w:val="both"/>
              <w:rPr>
                <w:rFonts w:ascii="Times New Roman" w:hAnsi="Times New Roman" w:cs="Times New Roman"/>
                <w:sz w:val="24"/>
                <w:szCs w:val="24"/>
              </w:rPr>
            </w:pPr>
          </w:p>
        </w:tc>
      </w:tr>
    </w:tbl>
    <w:p w:rsidR="00E15802" w:rsidRDefault="00E15802" w:rsidP="0035736A">
      <w:pPr>
        <w:spacing w:line="276" w:lineRule="auto"/>
        <w:jc w:val="both"/>
        <w:rPr>
          <w:rFonts w:ascii="Times New Roman" w:hAnsi="Times New Roman" w:cs="Times New Roman"/>
          <w:sz w:val="24"/>
          <w:szCs w:val="24"/>
        </w:rPr>
      </w:pPr>
    </w:p>
    <w:p w:rsidR="005D4759" w:rsidRPr="00FD5B60" w:rsidRDefault="005D4759" w:rsidP="0035736A">
      <w:pPr>
        <w:spacing w:line="276" w:lineRule="auto"/>
        <w:jc w:val="both"/>
        <w:rPr>
          <w:rFonts w:ascii="Times New Roman" w:hAnsi="Times New Roman" w:cs="Times New Roman"/>
          <w:sz w:val="24"/>
          <w:szCs w:val="24"/>
        </w:rPr>
      </w:pPr>
      <w:r w:rsidRPr="00FD5B60">
        <w:rPr>
          <w:rFonts w:ascii="Times New Roman" w:hAnsi="Times New Roman" w:cs="Times New Roman"/>
          <w:sz w:val="24"/>
          <w:szCs w:val="24"/>
        </w:rPr>
        <w:t>Odkaz na základní literaturu:</w:t>
      </w:r>
    </w:p>
    <w:p w:rsidR="005D4759" w:rsidRDefault="005D4759" w:rsidP="0035736A">
      <w:pPr>
        <w:spacing w:line="276" w:lineRule="auto"/>
        <w:jc w:val="both"/>
        <w:rPr>
          <w:rFonts w:ascii="Times New Roman" w:hAnsi="Times New Roman" w:cs="Times New Roman"/>
          <w:sz w:val="24"/>
          <w:szCs w:val="24"/>
        </w:rPr>
      </w:pPr>
      <w:r w:rsidRPr="00FD5B60">
        <w:rPr>
          <w:rFonts w:ascii="Times New Roman" w:hAnsi="Times New Roman" w:cs="Times New Roman"/>
          <w:sz w:val="24"/>
          <w:szCs w:val="24"/>
        </w:rPr>
        <w:t xml:space="preserve">Kapitola č. </w:t>
      </w:r>
      <w:r>
        <w:rPr>
          <w:rFonts w:ascii="Times New Roman" w:hAnsi="Times New Roman" w:cs="Times New Roman"/>
          <w:sz w:val="24"/>
          <w:szCs w:val="24"/>
        </w:rPr>
        <w:t>4.5.2 -4.5.5., příkladová část 4.3.</w:t>
      </w:r>
    </w:p>
    <w:p w:rsidR="00931B2E" w:rsidRDefault="00931B2E" w:rsidP="0035736A">
      <w:pPr>
        <w:spacing w:line="276" w:lineRule="auto"/>
        <w:jc w:val="both"/>
        <w:rPr>
          <w:rFonts w:ascii="Times New Roman" w:hAnsi="Times New Roman" w:cs="Times New Roman"/>
          <w:sz w:val="24"/>
          <w:szCs w:val="24"/>
        </w:rPr>
      </w:pPr>
    </w:p>
    <w:p w:rsidR="00931B2E" w:rsidRDefault="00931B2E" w:rsidP="0035736A">
      <w:pPr>
        <w:spacing w:line="276" w:lineRule="auto"/>
        <w:jc w:val="both"/>
        <w:rPr>
          <w:rFonts w:ascii="Times New Roman" w:hAnsi="Times New Roman" w:cs="Times New Roman"/>
          <w:sz w:val="24"/>
          <w:szCs w:val="24"/>
        </w:rPr>
      </w:pPr>
    </w:p>
    <w:p w:rsidR="00774DA9" w:rsidRPr="00A154C0" w:rsidRDefault="00E45B2D" w:rsidP="0035736A">
      <w:pPr>
        <w:spacing w:line="276" w:lineRule="auto"/>
        <w:jc w:val="both"/>
        <w:rPr>
          <w:rFonts w:ascii="Times New Roman" w:hAnsi="Times New Roman" w:cs="Times New Roman"/>
          <w:sz w:val="24"/>
          <w:szCs w:val="24"/>
          <w:u w:val="single"/>
        </w:rPr>
      </w:pPr>
      <w:r w:rsidRPr="00921458">
        <w:rPr>
          <w:rFonts w:ascii="Times New Roman" w:hAnsi="Times New Roman" w:cs="Times New Roman"/>
          <w:b/>
          <w:sz w:val="24"/>
          <w:szCs w:val="24"/>
          <w:u w:val="single"/>
        </w:rPr>
        <w:t>[9]</w:t>
      </w:r>
      <w:r>
        <w:rPr>
          <w:rFonts w:ascii="Times New Roman" w:hAnsi="Times New Roman" w:cs="Times New Roman"/>
          <w:sz w:val="24"/>
          <w:szCs w:val="24"/>
          <w:u w:val="single"/>
        </w:rPr>
        <w:t xml:space="preserve"> </w:t>
      </w:r>
      <w:r w:rsidR="00774DA9" w:rsidRPr="00A154C0">
        <w:rPr>
          <w:rFonts w:ascii="Times New Roman" w:hAnsi="Times New Roman" w:cs="Times New Roman"/>
          <w:sz w:val="24"/>
          <w:szCs w:val="24"/>
          <w:u w:val="single"/>
        </w:rPr>
        <w:t>Otázky k procvičování:</w:t>
      </w:r>
    </w:p>
    <w:p w:rsidR="00774DA9" w:rsidRDefault="00774DA9" w:rsidP="0035736A">
      <w:pPr>
        <w:spacing w:line="276" w:lineRule="auto"/>
        <w:jc w:val="both"/>
        <w:rPr>
          <w:rFonts w:ascii="Times New Roman" w:hAnsi="Times New Roman" w:cs="Times New Roman"/>
          <w:sz w:val="24"/>
          <w:szCs w:val="24"/>
        </w:rPr>
      </w:pPr>
    </w:p>
    <w:p w:rsidR="00774DA9" w:rsidRDefault="00774DA9" w:rsidP="00774DA9">
      <w:pPr>
        <w:pStyle w:val="Odstavecseseznamem"/>
        <w:numPr>
          <w:ilvl w:val="0"/>
          <w:numId w:val="84"/>
        </w:numPr>
        <w:spacing w:line="276" w:lineRule="auto"/>
        <w:jc w:val="both"/>
        <w:rPr>
          <w:rFonts w:ascii="Times New Roman" w:hAnsi="Times New Roman" w:cs="Times New Roman"/>
          <w:sz w:val="24"/>
          <w:szCs w:val="24"/>
        </w:rPr>
      </w:pPr>
      <w:r>
        <w:rPr>
          <w:rFonts w:ascii="Times New Roman" w:hAnsi="Times New Roman" w:cs="Times New Roman"/>
          <w:sz w:val="24"/>
          <w:szCs w:val="24"/>
        </w:rPr>
        <w:t>Jaká forma organizace vnitropodnikového účetnictví převládá v našich podmínkách a proč?</w:t>
      </w:r>
    </w:p>
    <w:p w:rsidR="00774DA9" w:rsidRDefault="00774DA9" w:rsidP="00774DA9">
      <w:pPr>
        <w:pStyle w:val="Odstavecseseznamem"/>
        <w:numPr>
          <w:ilvl w:val="0"/>
          <w:numId w:val="84"/>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Jaké předpoklady musí být vytvořeny pro </w:t>
      </w:r>
      <w:proofErr w:type="spellStart"/>
      <w:r>
        <w:rPr>
          <w:rFonts w:ascii="Times New Roman" w:hAnsi="Times New Roman" w:cs="Times New Roman"/>
          <w:sz w:val="24"/>
          <w:szCs w:val="24"/>
        </w:rPr>
        <w:t>dvouokruhovou</w:t>
      </w:r>
      <w:proofErr w:type="spellEnd"/>
      <w:r>
        <w:rPr>
          <w:rFonts w:ascii="Times New Roman" w:hAnsi="Times New Roman" w:cs="Times New Roman"/>
          <w:sz w:val="24"/>
          <w:szCs w:val="24"/>
        </w:rPr>
        <w:t xml:space="preserve"> organizaci účetnictví?</w:t>
      </w:r>
    </w:p>
    <w:p w:rsidR="00774DA9" w:rsidRDefault="00774DA9" w:rsidP="00774DA9">
      <w:pPr>
        <w:pStyle w:val="Odstavecseseznamem"/>
        <w:numPr>
          <w:ilvl w:val="0"/>
          <w:numId w:val="84"/>
        </w:numPr>
        <w:spacing w:line="276" w:lineRule="auto"/>
        <w:jc w:val="both"/>
        <w:rPr>
          <w:rFonts w:ascii="Times New Roman" w:hAnsi="Times New Roman" w:cs="Times New Roman"/>
          <w:sz w:val="24"/>
          <w:szCs w:val="24"/>
        </w:rPr>
      </w:pPr>
      <w:r>
        <w:rPr>
          <w:rFonts w:ascii="Times New Roman" w:hAnsi="Times New Roman" w:cs="Times New Roman"/>
          <w:sz w:val="24"/>
          <w:szCs w:val="24"/>
        </w:rPr>
        <w:t>Jaké spojovací účty znáte, jakou roli plní?</w:t>
      </w:r>
    </w:p>
    <w:p w:rsidR="00774DA9" w:rsidRDefault="00774DA9" w:rsidP="00774DA9">
      <w:pPr>
        <w:pStyle w:val="Odstavecseseznamem"/>
        <w:numPr>
          <w:ilvl w:val="0"/>
          <w:numId w:val="84"/>
        </w:numPr>
        <w:spacing w:line="276" w:lineRule="auto"/>
        <w:jc w:val="both"/>
        <w:rPr>
          <w:rFonts w:ascii="Times New Roman" w:hAnsi="Times New Roman" w:cs="Times New Roman"/>
          <w:sz w:val="24"/>
          <w:szCs w:val="24"/>
        </w:rPr>
      </w:pPr>
      <w:r>
        <w:rPr>
          <w:rFonts w:ascii="Times New Roman" w:hAnsi="Times New Roman" w:cs="Times New Roman"/>
          <w:sz w:val="24"/>
          <w:szCs w:val="24"/>
        </w:rPr>
        <w:t>Jaké třídy účtové osnovy lze pro vnitropodnikové účetnictví využít, jaké</w:t>
      </w:r>
      <w:r w:rsidR="00A154C0">
        <w:rPr>
          <w:rFonts w:ascii="Times New Roman" w:hAnsi="Times New Roman" w:cs="Times New Roman"/>
          <w:sz w:val="24"/>
          <w:szCs w:val="24"/>
        </w:rPr>
        <w:t xml:space="preserve"> veličiny se sledují v rámci těchto tříd na jednotlivých účtech?</w:t>
      </w:r>
    </w:p>
    <w:p w:rsidR="00E658F2" w:rsidRDefault="00E658F2" w:rsidP="00A154C0">
      <w:pPr>
        <w:spacing w:line="276" w:lineRule="auto"/>
        <w:jc w:val="both"/>
        <w:rPr>
          <w:rFonts w:ascii="Times New Roman" w:hAnsi="Times New Roman" w:cs="Times New Roman"/>
          <w:sz w:val="24"/>
          <w:szCs w:val="24"/>
        </w:rPr>
      </w:pPr>
    </w:p>
    <w:p w:rsidR="00E658F2" w:rsidRDefault="00E658F2" w:rsidP="00A154C0">
      <w:pPr>
        <w:spacing w:line="276" w:lineRule="auto"/>
        <w:jc w:val="both"/>
        <w:rPr>
          <w:rFonts w:ascii="Times New Roman" w:hAnsi="Times New Roman" w:cs="Times New Roman"/>
          <w:sz w:val="24"/>
          <w:szCs w:val="24"/>
        </w:rPr>
      </w:pPr>
    </w:p>
    <w:p w:rsidR="00A154C0" w:rsidRPr="00A154C0" w:rsidRDefault="00A154C0" w:rsidP="00A154C0">
      <w:pPr>
        <w:spacing w:line="276" w:lineRule="auto"/>
        <w:jc w:val="both"/>
        <w:rPr>
          <w:rFonts w:ascii="Times New Roman" w:hAnsi="Times New Roman" w:cs="Times New Roman"/>
          <w:sz w:val="24"/>
          <w:szCs w:val="24"/>
        </w:rPr>
      </w:pPr>
      <w:r>
        <w:rPr>
          <w:rFonts w:ascii="Times New Roman" w:hAnsi="Times New Roman" w:cs="Times New Roman"/>
          <w:sz w:val="24"/>
          <w:szCs w:val="24"/>
        </w:rPr>
        <w:t>Dokázali jste na položené otázky odpovědět správně, pak jste zvládli problematiku organizace účetnictví jako praktickou část manažerského účetnictví.</w:t>
      </w:r>
    </w:p>
    <w:p w:rsidR="005D4759" w:rsidRDefault="005D4759" w:rsidP="0035736A">
      <w:pPr>
        <w:spacing w:line="276" w:lineRule="auto"/>
        <w:jc w:val="both"/>
        <w:rPr>
          <w:rFonts w:ascii="Times New Roman" w:hAnsi="Times New Roman" w:cs="Times New Roman"/>
          <w:sz w:val="24"/>
          <w:szCs w:val="24"/>
        </w:rPr>
      </w:pPr>
    </w:p>
    <w:p w:rsidR="00931B2E" w:rsidRDefault="00931B2E" w:rsidP="0035736A">
      <w:pPr>
        <w:spacing w:line="276" w:lineRule="auto"/>
        <w:jc w:val="both"/>
        <w:rPr>
          <w:rFonts w:ascii="Times New Roman" w:hAnsi="Times New Roman" w:cs="Times New Roman"/>
          <w:sz w:val="24"/>
          <w:szCs w:val="24"/>
        </w:rPr>
      </w:pPr>
    </w:p>
    <w:p w:rsidR="005D4759" w:rsidRPr="007C5405" w:rsidRDefault="005D4759" w:rsidP="0035736A">
      <w:pPr>
        <w:pStyle w:val="Odstavecseseznamem"/>
        <w:numPr>
          <w:ilvl w:val="2"/>
          <w:numId w:val="4"/>
        </w:numPr>
        <w:spacing w:line="276" w:lineRule="auto"/>
        <w:ind w:left="0" w:firstLine="0"/>
        <w:jc w:val="both"/>
        <w:rPr>
          <w:rFonts w:ascii="Times New Roman" w:hAnsi="Times New Roman" w:cs="Times New Roman"/>
          <w:b/>
          <w:sz w:val="24"/>
          <w:szCs w:val="24"/>
        </w:rPr>
      </w:pPr>
      <w:r w:rsidRPr="007C5405">
        <w:rPr>
          <w:rFonts w:ascii="Times New Roman" w:hAnsi="Times New Roman" w:cs="Times New Roman"/>
          <w:b/>
          <w:sz w:val="24"/>
          <w:szCs w:val="24"/>
        </w:rPr>
        <w:t>Vnitropodnikové ceny</w:t>
      </w:r>
    </w:p>
    <w:p w:rsidR="005D4759" w:rsidRPr="007C5405" w:rsidRDefault="005D4759" w:rsidP="0035736A">
      <w:pPr>
        <w:spacing w:line="276" w:lineRule="auto"/>
        <w:jc w:val="both"/>
        <w:rPr>
          <w:rFonts w:ascii="Times New Roman" w:hAnsi="Times New Roman" w:cs="Times New Roman"/>
          <w:b/>
          <w:sz w:val="24"/>
          <w:szCs w:val="24"/>
        </w:rPr>
      </w:pPr>
    </w:p>
    <w:p w:rsidR="005D4759" w:rsidRPr="007C5405" w:rsidRDefault="005D4759" w:rsidP="0035736A">
      <w:pPr>
        <w:spacing w:line="276" w:lineRule="auto"/>
        <w:jc w:val="both"/>
        <w:rPr>
          <w:rFonts w:ascii="Times New Roman" w:hAnsi="Times New Roman" w:cs="Times New Roman"/>
          <w:b/>
          <w:sz w:val="24"/>
          <w:szCs w:val="24"/>
        </w:rPr>
      </w:pPr>
    </w:p>
    <w:p w:rsidR="005D4759" w:rsidRPr="00991EAB" w:rsidRDefault="005D4759" w:rsidP="0035736A">
      <w:pPr>
        <w:spacing w:line="276" w:lineRule="auto"/>
        <w:jc w:val="both"/>
        <w:rPr>
          <w:rFonts w:ascii="Times New Roman" w:hAnsi="Times New Roman" w:cs="Times New Roman"/>
          <w:b/>
          <w:sz w:val="24"/>
          <w:szCs w:val="24"/>
        </w:rPr>
      </w:pPr>
      <w:r w:rsidRPr="00991EAB">
        <w:rPr>
          <w:rFonts w:ascii="Times New Roman" w:hAnsi="Times New Roman" w:cs="Times New Roman"/>
          <w:b/>
          <w:sz w:val="24"/>
          <w:szCs w:val="24"/>
        </w:rPr>
        <w:t>Studijní cíle:</w:t>
      </w:r>
    </w:p>
    <w:p w:rsidR="007C5405" w:rsidRDefault="007C5405" w:rsidP="0035736A">
      <w:pPr>
        <w:spacing w:line="276" w:lineRule="auto"/>
        <w:jc w:val="both"/>
        <w:rPr>
          <w:rFonts w:ascii="Times New Roman" w:hAnsi="Times New Roman" w:cs="Times New Roman"/>
          <w:sz w:val="24"/>
          <w:szCs w:val="24"/>
          <w:u w:val="single"/>
        </w:rPr>
      </w:pPr>
    </w:p>
    <w:p w:rsidR="005D4759" w:rsidRDefault="007C5405" w:rsidP="0035736A">
      <w:pPr>
        <w:pStyle w:val="Odstavecseseznamem"/>
        <w:numPr>
          <w:ilvl w:val="0"/>
          <w:numId w:val="9"/>
        </w:numPr>
        <w:spacing w:line="276" w:lineRule="auto"/>
        <w:jc w:val="both"/>
        <w:rPr>
          <w:rFonts w:ascii="Times New Roman" w:hAnsi="Times New Roman" w:cs="Times New Roman"/>
          <w:sz w:val="24"/>
          <w:szCs w:val="24"/>
        </w:rPr>
      </w:pPr>
      <w:r>
        <w:rPr>
          <w:rFonts w:ascii="Times New Roman" w:hAnsi="Times New Roman" w:cs="Times New Roman"/>
          <w:sz w:val="24"/>
          <w:szCs w:val="24"/>
        </w:rPr>
        <w:t>Definovat využití hodnotových kriterií v řízení odpovědnostních středisek</w:t>
      </w:r>
    </w:p>
    <w:p w:rsidR="007C5405" w:rsidRDefault="007C5405" w:rsidP="0035736A">
      <w:pPr>
        <w:pStyle w:val="Odstavecseseznamem"/>
        <w:numPr>
          <w:ilvl w:val="0"/>
          <w:numId w:val="9"/>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Objasnit </w:t>
      </w:r>
      <w:proofErr w:type="gramStart"/>
      <w:r>
        <w:rPr>
          <w:rFonts w:ascii="Times New Roman" w:hAnsi="Times New Roman" w:cs="Times New Roman"/>
          <w:sz w:val="24"/>
          <w:szCs w:val="24"/>
        </w:rPr>
        <w:t>obsah  a typy</w:t>
      </w:r>
      <w:proofErr w:type="gramEnd"/>
      <w:r>
        <w:rPr>
          <w:rFonts w:ascii="Times New Roman" w:hAnsi="Times New Roman" w:cs="Times New Roman"/>
          <w:sz w:val="24"/>
          <w:szCs w:val="24"/>
        </w:rPr>
        <w:t xml:space="preserve"> vnitropodnikových cen</w:t>
      </w:r>
    </w:p>
    <w:p w:rsidR="007C5405" w:rsidRPr="007C5405" w:rsidRDefault="007C5405" w:rsidP="0035736A">
      <w:pPr>
        <w:pStyle w:val="Odstavecseseznamem"/>
        <w:numPr>
          <w:ilvl w:val="0"/>
          <w:numId w:val="9"/>
        </w:numPr>
        <w:spacing w:line="276" w:lineRule="auto"/>
        <w:jc w:val="both"/>
        <w:rPr>
          <w:rFonts w:ascii="Times New Roman" w:hAnsi="Times New Roman" w:cs="Times New Roman"/>
          <w:sz w:val="24"/>
          <w:szCs w:val="24"/>
        </w:rPr>
      </w:pPr>
      <w:r w:rsidRPr="007C5405">
        <w:rPr>
          <w:rFonts w:ascii="Times New Roman" w:hAnsi="Times New Roman" w:cs="Times New Roman"/>
          <w:sz w:val="24"/>
          <w:szCs w:val="24"/>
        </w:rPr>
        <w:t>Charakterizovat vnitropodnikový výsledek hospodaření</w:t>
      </w:r>
    </w:p>
    <w:p w:rsidR="005D4759" w:rsidRDefault="005D4759" w:rsidP="0035736A">
      <w:pPr>
        <w:spacing w:line="276" w:lineRule="auto"/>
        <w:jc w:val="both"/>
        <w:rPr>
          <w:rFonts w:ascii="Times New Roman" w:hAnsi="Times New Roman" w:cs="Times New Roman"/>
          <w:sz w:val="24"/>
          <w:szCs w:val="24"/>
        </w:rPr>
      </w:pPr>
    </w:p>
    <w:p w:rsidR="00931B2E" w:rsidRDefault="00931B2E" w:rsidP="0035736A">
      <w:pPr>
        <w:spacing w:line="276" w:lineRule="auto"/>
        <w:jc w:val="both"/>
        <w:rPr>
          <w:rFonts w:ascii="Times New Roman" w:hAnsi="Times New Roman" w:cs="Times New Roman"/>
          <w:sz w:val="24"/>
          <w:szCs w:val="24"/>
        </w:rPr>
      </w:pPr>
    </w:p>
    <w:p w:rsidR="00931B2E" w:rsidRDefault="00931B2E" w:rsidP="0035736A">
      <w:pPr>
        <w:spacing w:line="276" w:lineRule="auto"/>
        <w:jc w:val="both"/>
        <w:rPr>
          <w:rFonts w:ascii="Times New Roman" w:hAnsi="Times New Roman" w:cs="Times New Roman"/>
          <w:sz w:val="24"/>
          <w:szCs w:val="24"/>
        </w:rPr>
      </w:pPr>
    </w:p>
    <w:p w:rsidR="00931B2E" w:rsidRDefault="00931B2E" w:rsidP="0035736A">
      <w:pPr>
        <w:spacing w:line="276" w:lineRule="auto"/>
        <w:jc w:val="both"/>
        <w:rPr>
          <w:rFonts w:ascii="Times New Roman" w:hAnsi="Times New Roman" w:cs="Times New Roman"/>
          <w:sz w:val="24"/>
          <w:szCs w:val="24"/>
        </w:rPr>
      </w:pPr>
    </w:p>
    <w:p w:rsidR="005D4759" w:rsidRPr="00991EAB" w:rsidRDefault="005D4759" w:rsidP="0035736A">
      <w:pPr>
        <w:spacing w:line="276" w:lineRule="auto"/>
        <w:jc w:val="both"/>
        <w:rPr>
          <w:rFonts w:ascii="Times New Roman" w:hAnsi="Times New Roman" w:cs="Times New Roman"/>
          <w:b/>
          <w:sz w:val="24"/>
          <w:szCs w:val="24"/>
        </w:rPr>
      </w:pPr>
      <w:r w:rsidRPr="00991EAB">
        <w:rPr>
          <w:rFonts w:ascii="Times New Roman" w:hAnsi="Times New Roman" w:cs="Times New Roman"/>
          <w:b/>
          <w:sz w:val="24"/>
          <w:szCs w:val="24"/>
        </w:rPr>
        <w:lastRenderedPageBreak/>
        <w:t>Klíčová slova:</w:t>
      </w:r>
    </w:p>
    <w:p w:rsidR="007C5405" w:rsidRDefault="007C5405" w:rsidP="0035736A">
      <w:pPr>
        <w:spacing w:line="276" w:lineRule="auto"/>
        <w:jc w:val="both"/>
        <w:rPr>
          <w:rFonts w:ascii="Times New Roman" w:hAnsi="Times New Roman" w:cs="Times New Roman"/>
          <w:sz w:val="24"/>
          <w:szCs w:val="24"/>
          <w:u w:val="single"/>
        </w:rPr>
      </w:pPr>
    </w:p>
    <w:p w:rsidR="007C5405" w:rsidRPr="007C5405" w:rsidRDefault="007C5405" w:rsidP="0035736A">
      <w:pPr>
        <w:spacing w:line="276" w:lineRule="auto"/>
        <w:jc w:val="both"/>
        <w:rPr>
          <w:rFonts w:ascii="Times New Roman" w:hAnsi="Times New Roman" w:cs="Times New Roman"/>
          <w:sz w:val="24"/>
          <w:szCs w:val="24"/>
        </w:rPr>
      </w:pPr>
      <w:r w:rsidRPr="007C5405">
        <w:rPr>
          <w:rFonts w:ascii="Times New Roman" w:hAnsi="Times New Roman" w:cs="Times New Roman"/>
          <w:sz w:val="24"/>
          <w:szCs w:val="24"/>
        </w:rPr>
        <w:t>Výnosy vnitropodnikových středisek, vnitropodniková cena, vnitropodnikový výsledek hospodaření</w:t>
      </w:r>
      <w:r>
        <w:rPr>
          <w:rFonts w:ascii="Times New Roman" w:hAnsi="Times New Roman" w:cs="Times New Roman"/>
          <w:sz w:val="24"/>
          <w:szCs w:val="24"/>
        </w:rPr>
        <w:t>, cenová diferenciace, cenová diskriminace v hodnotovém řízení</w:t>
      </w:r>
    </w:p>
    <w:p w:rsidR="005D4759" w:rsidRDefault="005D4759" w:rsidP="0035736A">
      <w:pPr>
        <w:spacing w:line="276" w:lineRule="auto"/>
        <w:jc w:val="both"/>
        <w:rPr>
          <w:rFonts w:ascii="Times New Roman" w:hAnsi="Times New Roman" w:cs="Times New Roman"/>
          <w:sz w:val="24"/>
          <w:szCs w:val="24"/>
        </w:rPr>
      </w:pPr>
    </w:p>
    <w:tbl>
      <w:tblPr>
        <w:tblStyle w:val="Mkatabulky"/>
        <w:tblW w:w="0" w:type="auto"/>
        <w:tblLook w:val="04A0"/>
      </w:tblPr>
      <w:tblGrid>
        <w:gridCol w:w="9212"/>
      </w:tblGrid>
      <w:tr w:rsidR="007C5405" w:rsidTr="007C5405">
        <w:tc>
          <w:tcPr>
            <w:tcW w:w="9212" w:type="dxa"/>
          </w:tcPr>
          <w:p w:rsidR="007C5405" w:rsidRDefault="007C5405" w:rsidP="0035736A">
            <w:pPr>
              <w:spacing w:line="276" w:lineRule="auto"/>
              <w:jc w:val="both"/>
              <w:rPr>
                <w:rFonts w:ascii="Times New Roman" w:hAnsi="Times New Roman" w:cs="Times New Roman"/>
                <w:sz w:val="24"/>
                <w:szCs w:val="24"/>
              </w:rPr>
            </w:pPr>
          </w:p>
          <w:p w:rsidR="009F2E04" w:rsidRDefault="007C5405" w:rsidP="0035736A">
            <w:pPr>
              <w:spacing w:line="276" w:lineRule="auto"/>
              <w:jc w:val="both"/>
              <w:rPr>
                <w:rFonts w:ascii="Times New Roman" w:hAnsi="Times New Roman" w:cs="Times New Roman"/>
                <w:sz w:val="24"/>
                <w:szCs w:val="24"/>
              </w:rPr>
            </w:pPr>
            <w:r w:rsidRPr="001E47CA">
              <w:rPr>
                <w:rFonts w:ascii="Times New Roman" w:hAnsi="Times New Roman" w:cs="Times New Roman"/>
                <w:sz w:val="24"/>
                <w:szCs w:val="24"/>
                <w:u w:val="single"/>
              </w:rPr>
              <w:t>Vnitropodnikové ocenění výkonů</w:t>
            </w:r>
            <w:r>
              <w:rPr>
                <w:rFonts w:ascii="Times New Roman" w:hAnsi="Times New Roman" w:cs="Times New Roman"/>
                <w:sz w:val="24"/>
                <w:szCs w:val="24"/>
              </w:rPr>
              <w:t xml:space="preserve"> odpovědnostních středisek je </w:t>
            </w:r>
            <w:r w:rsidRPr="00F53DF3">
              <w:rPr>
                <w:rFonts w:ascii="Times New Roman" w:hAnsi="Times New Roman" w:cs="Times New Roman"/>
                <w:b/>
                <w:sz w:val="24"/>
                <w:szCs w:val="24"/>
              </w:rPr>
              <w:t>vyjádřením střediskových výnosů</w:t>
            </w:r>
            <w:r w:rsidR="009F2E04">
              <w:rPr>
                <w:rFonts w:ascii="Times New Roman" w:hAnsi="Times New Roman" w:cs="Times New Roman"/>
                <w:sz w:val="24"/>
                <w:szCs w:val="24"/>
              </w:rPr>
              <w:t xml:space="preserve">. Odpovědnostní řízení znamená sledovat, jak středisko ovlivňuje výši svých nákladů a jak odpovídá za jejich vznik a řízení. </w:t>
            </w:r>
            <w:proofErr w:type="gramStart"/>
            <w:r w:rsidR="009F2E04" w:rsidRPr="001E47CA">
              <w:rPr>
                <w:rFonts w:ascii="Times New Roman" w:hAnsi="Times New Roman" w:cs="Times New Roman"/>
                <w:sz w:val="24"/>
                <w:szCs w:val="24"/>
                <w:u w:val="single"/>
              </w:rPr>
              <w:t>Střediska  vykazují</w:t>
            </w:r>
            <w:proofErr w:type="gramEnd"/>
            <w:r w:rsidR="009F2E04" w:rsidRPr="001E47CA">
              <w:rPr>
                <w:rFonts w:ascii="Times New Roman" w:hAnsi="Times New Roman" w:cs="Times New Roman"/>
                <w:sz w:val="24"/>
                <w:szCs w:val="24"/>
                <w:u w:val="single"/>
              </w:rPr>
              <w:t xml:space="preserve"> na základě své činnosti</w:t>
            </w:r>
            <w:r w:rsidR="009F2E04">
              <w:rPr>
                <w:rFonts w:ascii="Times New Roman" w:hAnsi="Times New Roman" w:cs="Times New Roman"/>
                <w:sz w:val="24"/>
                <w:szCs w:val="24"/>
              </w:rPr>
              <w:t>:</w:t>
            </w:r>
          </w:p>
          <w:p w:rsidR="007C5405" w:rsidRDefault="009F2E04" w:rsidP="0035736A">
            <w:pPr>
              <w:pStyle w:val="Odstavecseseznamem"/>
              <w:numPr>
                <w:ilvl w:val="0"/>
                <w:numId w:val="9"/>
              </w:numPr>
              <w:spacing w:line="276" w:lineRule="auto"/>
              <w:jc w:val="both"/>
              <w:rPr>
                <w:rFonts w:ascii="Times New Roman" w:hAnsi="Times New Roman" w:cs="Times New Roman"/>
                <w:sz w:val="24"/>
                <w:szCs w:val="24"/>
              </w:rPr>
            </w:pPr>
            <w:r w:rsidRPr="009F2E04">
              <w:rPr>
                <w:rFonts w:ascii="Times New Roman" w:hAnsi="Times New Roman" w:cs="Times New Roman"/>
                <w:sz w:val="24"/>
                <w:szCs w:val="24"/>
              </w:rPr>
              <w:t xml:space="preserve">skutečně vynaložené prvotní náklady, za jejichž vznik </w:t>
            </w:r>
            <w:proofErr w:type="gramStart"/>
            <w:r w:rsidRPr="009F2E04">
              <w:rPr>
                <w:rFonts w:ascii="Times New Roman" w:hAnsi="Times New Roman" w:cs="Times New Roman"/>
                <w:sz w:val="24"/>
                <w:szCs w:val="24"/>
              </w:rPr>
              <w:t>nes</w:t>
            </w:r>
            <w:r w:rsidR="001E4780">
              <w:rPr>
                <w:rFonts w:ascii="Times New Roman" w:hAnsi="Times New Roman" w:cs="Times New Roman"/>
                <w:sz w:val="24"/>
                <w:szCs w:val="24"/>
              </w:rPr>
              <w:t xml:space="preserve">ou </w:t>
            </w:r>
            <w:r w:rsidRPr="009F2E04">
              <w:rPr>
                <w:rFonts w:ascii="Times New Roman" w:hAnsi="Times New Roman" w:cs="Times New Roman"/>
                <w:sz w:val="24"/>
                <w:szCs w:val="24"/>
              </w:rPr>
              <w:t xml:space="preserve"> plně</w:t>
            </w:r>
            <w:proofErr w:type="gramEnd"/>
            <w:r w:rsidRPr="009F2E04">
              <w:rPr>
                <w:rFonts w:ascii="Times New Roman" w:hAnsi="Times New Roman" w:cs="Times New Roman"/>
                <w:sz w:val="24"/>
                <w:szCs w:val="24"/>
              </w:rPr>
              <w:t xml:space="preserve"> odpovědnost, a to jak z hlediska objemu, tak i použité ceny odebraného vstupu,</w:t>
            </w:r>
          </w:p>
          <w:p w:rsidR="009F2E04" w:rsidRDefault="009F2E04" w:rsidP="0035736A">
            <w:pPr>
              <w:pStyle w:val="Odstavecseseznamem"/>
              <w:numPr>
                <w:ilvl w:val="0"/>
                <w:numId w:val="9"/>
              </w:numPr>
              <w:spacing w:line="276" w:lineRule="auto"/>
              <w:jc w:val="both"/>
              <w:rPr>
                <w:rFonts w:ascii="Times New Roman" w:hAnsi="Times New Roman" w:cs="Times New Roman"/>
                <w:sz w:val="24"/>
                <w:szCs w:val="24"/>
              </w:rPr>
            </w:pPr>
            <w:r>
              <w:rPr>
                <w:rFonts w:ascii="Times New Roman" w:hAnsi="Times New Roman" w:cs="Times New Roman"/>
                <w:sz w:val="24"/>
                <w:szCs w:val="24"/>
              </w:rPr>
              <w:t>prvotní náklady oceněné na úrovni předem stanovené</w:t>
            </w:r>
          </w:p>
          <w:p w:rsidR="009F2E04" w:rsidRDefault="009F2E04" w:rsidP="0035736A">
            <w:pPr>
              <w:pStyle w:val="Odstavecseseznamem"/>
              <w:numPr>
                <w:ilvl w:val="0"/>
                <w:numId w:val="9"/>
              </w:numPr>
              <w:spacing w:line="276" w:lineRule="auto"/>
              <w:jc w:val="both"/>
              <w:rPr>
                <w:rFonts w:ascii="Times New Roman" w:hAnsi="Times New Roman" w:cs="Times New Roman"/>
                <w:sz w:val="24"/>
                <w:szCs w:val="24"/>
              </w:rPr>
            </w:pPr>
            <w:r>
              <w:rPr>
                <w:rFonts w:ascii="Times New Roman" w:hAnsi="Times New Roman" w:cs="Times New Roman"/>
                <w:sz w:val="24"/>
                <w:szCs w:val="24"/>
              </w:rPr>
              <w:t>prvotní i druhotné náklady, oceněné na úrovni odhadovaných nákladů</w:t>
            </w:r>
          </w:p>
          <w:p w:rsidR="009F2E04" w:rsidRDefault="009F2E04" w:rsidP="0035736A">
            <w:pPr>
              <w:pStyle w:val="Odstavecseseznamem"/>
              <w:numPr>
                <w:ilvl w:val="0"/>
                <w:numId w:val="9"/>
              </w:numPr>
              <w:spacing w:line="276" w:lineRule="auto"/>
              <w:jc w:val="both"/>
              <w:rPr>
                <w:rFonts w:ascii="Times New Roman" w:hAnsi="Times New Roman" w:cs="Times New Roman"/>
                <w:sz w:val="24"/>
                <w:szCs w:val="24"/>
              </w:rPr>
            </w:pPr>
            <w:r>
              <w:rPr>
                <w:rFonts w:ascii="Times New Roman" w:hAnsi="Times New Roman" w:cs="Times New Roman"/>
                <w:sz w:val="24"/>
                <w:szCs w:val="24"/>
              </w:rPr>
              <w:t>druhotné náklady oceněné na úrovni oportunitních nákladů</w:t>
            </w:r>
          </w:p>
          <w:p w:rsidR="009F2E04" w:rsidRDefault="009F2E04" w:rsidP="0035736A">
            <w:pPr>
              <w:pStyle w:val="Odstavecseseznamem"/>
              <w:numPr>
                <w:ilvl w:val="0"/>
                <w:numId w:val="9"/>
              </w:numPr>
              <w:spacing w:line="276" w:lineRule="auto"/>
              <w:jc w:val="both"/>
              <w:rPr>
                <w:rFonts w:ascii="Times New Roman" w:hAnsi="Times New Roman" w:cs="Times New Roman"/>
                <w:sz w:val="24"/>
                <w:szCs w:val="24"/>
              </w:rPr>
            </w:pPr>
            <w:r w:rsidRPr="009F2E04">
              <w:rPr>
                <w:rFonts w:ascii="Times New Roman" w:hAnsi="Times New Roman" w:cs="Times New Roman"/>
                <w:sz w:val="24"/>
                <w:szCs w:val="24"/>
              </w:rPr>
              <w:t>druhotné náklady vznikající spotřebou výkonů přebíraných z jiného vnitropodnikového útvaru.</w:t>
            </w:r>
          </w:p>
          <w:p w:rsidR="009F2E04" w:rsidRDefault="009F2E04" w:rsidP="0035736A">
            <w:pPr>
              <w:spacing w:line="276" w:lineRule="auto"/>
              <w:jc w:val="both"/>
              <w:rPr>
                <w:rFonts w:ascii="Times New Roman" w:hAnsi="Times New Roman" w:cs="Times New Roman"/>
                <w:sz w:val="24"/>
                <w:szCs w:val="24"/>
              </w:rPr>
            </w:pPr>
          </w:p>
          <w:p w:rsidR="009F2E04" w:rsidRPr="009F2E04" w:rsidRDefault="001E47CA" w:rsidP="0035736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Střediska tak ovlivňují nákladové položky jak na vstupu, ale při dostatečné míře pravomoci a odpovědnosti mají možnost působit na nákladovou položku na výstupu. Zásadním problémem hodnotového řízení </w:t>
            </w:r>
            <w:proofErr w:type="gramStart"/>
            <w:r>
              <w:rPr>
                <w:rFonts w:ascii="Times New Roman" w:hAnsi="Times New Roman" w:cs="Times New Roman"/>
                <w:sz w:val="24"/>
                <w:szCs w:val="24"/>
              </w:rPr>
              <w:t>je,  na</w:t>
            </w:r>
            <w:proofErr w:type="gramEnd"/>
            <w:r>
              <w:rPr>
                <w:rFonts w:ascii="Times New Roman" w:hAnsi="Times New Roman" w:cs="Times New Roman"/>
                <w:sz w:val="24"/>
                <w:szCs w:val="24"/>
              </w:rPr>
              <w:t xml:space="preserve"> jakém principu jsou oceněny jejich výkony – tj. ocenit střediskové výnosy. Nástrojem pro ocenění vnitropodnikových výkonů středisek jsou </w:t>
            </w:r>
            <w:r w:rsidRPr="001E47CA">
              <w:rPr>
                <w:rFonts w:ascii="Times New Roman" w:hAnsi="Times New Roman" w:cs="Times New Roman"/>
                <w:b/>
                <w:sz w:val="24"/>
                <w:szCs w:val="24"/>
              </w:rPr>
              <w:t>vnitropodnikové ceny</w:t>
            </w:r>
            <w:r>
              <w:rPr>
                <w:rFonts w:ascii="Times New Roman" w:hAnsi="Times New Roman" w:cs="Times New Roman"/>
                <w:sz w:val="24"/>
                <w:szCs w:val="24"/>
              </w:rPr>
              <w:t xml:space="preserve">. Za tyto ceny jsou výkony předávány jiným střediskům, někdy jsou označovány jako </w:t>
            </w:r>
            <w:r w:rsidRPr="001E47CA">
              <w:rPr>
                <w:rFonts w:ascii="Times New Roman" w:hAnsi="Times New Roman" w:cs="Times New Roman"/>
                <w:b/>
                <w:sz w:val="24"/>
                <w:szCs w:val="24"/>
              </w:rPr>
              <w:t>ceny předací</w:t>
            </w:r>
            <w:r>
              <w:rPr>
                <w:rFonts w:ascii="Times New Roman" w:hAnsi="Times New Roman" w:cs="Times New Roman"/>
                <w:sz w:val="24"/>
                <w:szCs w:val="24"/>
              </w:rPr>
              <w:t xml:space="preserve">. </w:t>
            </w:r>
            <w:r w:rsidR="004C309F">
              <w:rPr>
                <w:rFonts w:ascii="Times New Roman" w:hAnsi="Times New Roman" w:cs="Times New Roman"/>
                <w:sz w:val="24"/>
                <w:szCs w:val="24"/>
              </w:rPr>
              <w:t xml:space="preserve">Jedná se o určení interních výnosů na základě ocenění na úrovni vnitropodnikových cen. Účelnost vynaloženého </w:t>
            </w:r>
            <w:proofErr w:type="gramStart"/>
            <w:r w:rsidR="004C309F">
              <w:rPr>
                <w:rFonts w:ascii="Times New Roman" w:hAnsi="Times New Roman" w:cs="Times New Roman"/>
                <w:sz w:val="24"/>
                <w:szCs w:val="24"/>
              </w:rPr>
              <w:t>nákladů   je</w:t>
            </w:r>
            <w:proofErr w:type="gramEnd"/>
            <w:r w:rsidR="004C309F">
              <w:rPr>
                <w:rFonts w:ascii="Times New Roman" w:hAnsi="Times New Roman" w:cs="Times New Roman"/>
                <w:sz w:val="24"/>
                <w:szCs w:val="24"/>
              </w:rPr>
              <w:t xml:space="preserve"> spjata s</w:t>
            </w:r>
            <w:r w:rsidR="00F53DF3">
              <w:rPr>
                <w:rFonts w:ascii="Times New Roman" w:hAnsi="Times New Roman" w:cs="Times New Roman"/>
                <w:sz w:val="24"/>
                <w:szCs w:val="24"/>
              </w:rPr>
              <w:t xml:space="preserve"> jeho</w:t>
            </w:r>
            <w:r w:rsidR="004C309F">
              <w:rPr>
                <w:rFonts w:ascii="Times New Roman" w:hAnsi="Times New Roman" w:cs="Times New Roman"/>
                <w:sz w:val="24"/>
                <w:szCs w:val="24"/>
              </w:rPr>
              <w:t xml:space="preserve"> vnitřním  uznáním v souladu se zájmy podniku. Externí výnos uznává externí zákazník. </w:t>
            </w:r>
          </w:p>
          <w:p w:rsidR="007C5405" w:rsidRDefault="007C5405" w:rsidP="0035736A">
            <w:pPr>
              <w:spacing w:line="276" w:lineRule="auto"/>
              <w:jc w:val="both"/>
              <w:rPr>
                <w:rFonts w:ascii="Times New Roman" w:hAnsi="Times New Roman" w:cs="Times New Roman"/>
                <w:sz w:val="24"/>
                <w:szCs w:val="24"/>
              </w:rPr>
            </w:pPr>
          </w:p>
          <w:p w:rsidR="001E47CA" w:rsidRDefault="001E47CA" w:rsidP="0035736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Zásadní je rozlišení pojmu tržní ceny a vnitropodnikové ceny co do obsahu, tak i úrovně, </w:t>
            </w:r>
            <w:proofErr w:type="gramStart"/>
            <w:r>
              <w:rPr>
                <w:rFonts w:ascii="Times New Roman" w:hAnsi="Times New Roman" w:cs="Times New Roman"/>
                <w:sz w:val="24"/>
                <w:szCs w:val="24"/>
              </w:rPr>
              <w:t>dále  účelu</w:t>
            </w:r>
            <w:proofErr w:type="gramEnd"/>
            <w:r>
              <w:rPr>
                <w:rFonts w:ascii="Times New Roman" w:hAnsi="Times New Roman" w:cs="Times New Roman"/>
                <w:sz w:val="24"/>
                <w:szCs w:val="24"/>
              </w:rPr>
              <w:t xml:space="preserve">. Vnitropodniková cena vyjadřuje pouze dílčí uznání účelnosti vnitropodnikového výkonu. Je nástrojem vnitropodnikového hodnotového řízení, pomocí něhož se má zajistit splnění podnikových cílů.  </w:t>
            </w:r>
          </w:p>
          <w:p w:rsidR="007C5405" w:rsidRDefault="007C5405" w:rsidP="0035736A">
            <w:pPr>
              <w:spacing w:line="276" w:lineRule="auto"/>
              <w:jc w:val="both"/>
              <w:rPr>
                <w:rFonts w:ascii="Times New Roman" w:hAnsi="Times New Roman" w:cs="Times New Roman"/>
                <w:sz w:val="24"/>
                <w:szCs w:val="24"/>
              </w:rPr>
            </w:pPr>
          </w:p>
          <w:p w:rsidR="001E47CA" w:rsidRPr="00B13202" w:rsidRDefault="001E47CA" w:rsidP="0035736A">
            <w:pPr>
              <w:spacing w:line="276" w:lineRule="auto"/>
              <w:jc w:val="both"/>
              <w:rPr>
                <w:rFonts w:ascii="Times New Roman" w:hAnsi="Times New Roman" w:cs="Times New Roman"/>
                <w:b/>
                <w:sz w:val="24"/>
                <w:szCs w:val="24"/>
              </w:rPr>
            </w:pPr>
            <w:r w:rsidRPr="00B13202">
              <w:rPr>
                <w:rFonts w:ascii="Times New Roman" w:hAnsi="Times New Roman" w:cs="Times New Roman"/>
                <w:b/>
                <w:sz w:val="24"/>
                <w:szCs w:val="24"/>
              </w:rPr>
              <w:t>Funkce vnitropodnikových cen:</w:t>
            </w:r>
          </w:p>
          <w:p w:rsidR="001E47CA" w:rsidRDefault="001E47CA" w:rsidP="0035736A">
            <w:pPr>
              <w:pStyle w:val="Odstavecseseznamem"/>
              <w:numPr>
                <w:ilvl w:val="0"/>
                <w:numId w:val="9"/>
              </w:numPr>
              <w:spacing w:line="276" w:lineRule="auto"/>
              <w:jc w:val="both"/>
              <w:rPr>
                <w:rFonts w:ascii="Times New Roman" w:hAnsi="Times New Roman" w:cs="Times New Roman"/>
                <w:sz w:val="24"/>
                <w:szCs w:val="24"/>
              </w:rPr>
            </w:pPr>
            <w:r w:rsidRPr="001E47CA">
              <w:rPr>
                <w:rFonts w:ascii="Times New Roman" w:hAnsi="Times New Roman" w:cs="Times New Roman"/>
                <w:sz w:val="24"/>
                <w:szCs w:val="24"/>
              </w:rPr>
              <w:t>motivační</w:t>
            </w:r>
          </w:p>
          <w:p w:rsidR="00B13202" w:rsidRDefault="00B13202" w:rsidP="0035736A">
            <w:pPr>
              <w:pStyle w:val="Odstavecseseznamem"/>
              <w:numPr>
                <w:ilvl w:val="0"/>
                <w:numId w:val="9"/>
              </w:numPr>
              <w:spacing w:line="276" w:lineRule="auto"/>
              <w:jc w:val="both"/>
              <w:rPr>
                <w:rFonts w:ascii="Times New Roman" w:hAnsi="Times New Roman" w:cs="Times New Roman"/>
                <w:sz w:val="24"/>
                <w:szCs w:val="24"/>
              </w:rPr>
            </w:pPr>
            <w:r>
              <w:rPr>
                <w:rFonts w:ascii="Times New Roman" w:hAnsi="Times New Roman" w:cs="Times New Roman"/>
                <w:sz w:val="24"/>
                <w:szCs w:val="24"/>
              </w:rPr>
              <w:t>měřítko efektivní činnosti střediska</w:t>
            </w:r>
          </w:p>
          <w:p w:rsidR="00B13202" w:rsidRDefault="00B13202" w:rsidP="0035736A">
            <w:pPr>
              <w:pStyle w:val="Odstavecseseznamem"/>
              <w:numPr>
                <w:ilvl w:val="0"/>
                <w:numId w:val="9"/>
              </w:numPr>
              <w:spacing w:line="276" w:lineRule="auto"/>
              <w:jc w:val="both"/>
              <w:rPr>
                <w:rFonts w:ascii="Times New Roman" w:hAnsi="Times New Roman" w:cs="Times New Roman"/>
                <w:sz w:val="24"/>
                <w:szCs w:val="24"/>
              </w:rPr>
            </w:pPr>
            <w:r>
              <w:rPr>
                <w:rFonts w:ascii="Times New Roman" w:hAnsi="Times New Roman" w:cs="Times New Roman"/>
                <w:sz w:val="24"/>
                <w:szCs w:val="24"/>
              </w:rPr>
              <w:t>odráží odpovědnost a pravomoc vnitropodnikového odpovědnostního střediska</w:t>
            </w:r>
          </w:p>
          <w:p w:rsidR="00B13202" w:rsidRDefault="00B13202" w:rsidP="0035736A">
            <w:pPr>
              <w:spacing w:line="276" w:lineRule="auto"/>
              <w:jc w:val="both"/>
              <w:rPr>
                <w:rFonts w:ascii="Times New Roman" w:hAnsi="Times New Roman" w:cs="Times New Roman"/>
                <w:sz w:val="24"/>
                <w:szCs w:val="24"/>
              </w:rPr>
            </w:pPr>
          </w:p>
          <w:p w:rsidR="00B13202" w:rsidRDefault="004C309F" w:rsidP="0035736A">
            <w:pPr>
              <w:spacing w:line="276" w:lineRule="auto"/>
              <w:jc w:val="both"/>
              <w:rPr>
                <w:rFonts w:ascii="Times New Roman" w:hAnsi="Times New Roman" w:cs="Times New Roman"/>
                <w:sz w:val="24"/>
                <w:szCs w:val="24"/>
                <w:u w:val="single"/>
              </w:rPr>
            </w:pPr>
            <w:r>
              <w:rPr>
                <w:rFonts w:ascii="Times New Roman" w:hAnsi="Times New Roman" w:cs="Times New Roman"/>
                <w:sz w:val="24"/>
                <w:szCs w:val="24"/>
              </w:rPr>
              <w:t xml:space="preserve">Pro </w:t>
            </w:r>
            <w:r w:rsidR="009B361B">
              <w:rPr>
                <w:rFonts w:ascii="Times New Roman" w:hAnsi="Times New Roman" w:cs="Times New Roman"/>
                <w:sz w:val="24"/>
                <w:szCs w:val="24"/>
              </w:rPr>
              <w:t xml:space="preserve">fungování vnitropodnikových cen v hodnotovém řízení </w:t>
            </w:r>
            <w:r w:rsidR="00B03302">
              <w:rPr>
                <w:rFonts w:ascii="Times New Roman" w:hAnsi="Times New Roman" w:cs="Times New Roman"/>
                <w:sz w:val="24"/>
                <w:szCs w:val="24"/>
              </w:rPr>
              <w:t xml:space="preserve">je </w:t>
            </w:r>
            <w:proofErr w:type="gramStart"/>
            <w:r w:rsidR="00B03302">
              <w:rPr>
                <w:rFonts w:ascii="Times New Roman" w:hAnsi="Times New Roman" w:cs="Times New Roman"/>
                <w:sz w:val="24"/>
                <w:szCs w:val="24"/>
              </w:rPr>
              <w:t>nutné  splnění</w:t>
            </w:r>
            <w:proofErr w:type="gramEnd"/>
            <w:r w:rsidR="00B03302">
              <w:rPr>
                <w:rFonts w:ascii="Times New Roman" w:hAnsi="Times New Roman" w:cs="Times New Roman"/>
                <w:sz w:val="24"/>
                <w:szCs w:val="24"/>
              </w:rPr>
              <w:t xml:space="preserve"> </w:t>
            </w:r>
            <w:r w:rsidR="00B03302" w:rsidRPr="00F53DF3">
              <w:rPr>
                <w:rFonts w:ascii="Times New Roman" w:hAnsi="Times New Roman" w:cs="Times New Roman"/>
                <w:sz w:val="24"/>
                <w:szCs w:val="24"/>
                <w:u w:val="single"/>
              </w:rPr>
              <w:t>předpo</w:t>
            </w:r>
            <w:r w:rsidRPr="00F53DF3">
              <w:rPr>
                <w:rFonts w:ascii="Times New Roman" w:hAnsi="Times New Roman" w:cs="Times New Roman"/>
                <w:sz w:val="24"/>
                <w:szCs w:val="24"/>
                <w:u w:val="single"/>
              </w:rPr>
              <w:t>klad</w:t>
            </w:r>
            <w:r w:rsidR="00B03302" w:rsidRPr="00F53DF3">
              <w:rPr>
                <w:rFonts w:ascii="Times New Roman" w:hAnsi="Times New Roman" w:cs="Times New Roman"/>
                <w:sz w:val="24"/>
                <w:szCs w:val="24"/>
                <w:u w:val="single"/>
              </w:rPr>
              <w:t>ů</w:t>
            </w:r>
            <w:r w:rsidRPr="00F53DF3">
              <w:rPr>
                <w:rFonts w:ascii="Times New Roman" w:hAnsi="Times New Roman" w:cs="Times New Roman"/>
                <w:sz w:val="24"/>
                <w:szCs w:val="24"/>
                <w:u w:val="single"/>
              </w:rPr>
              <w:t>:</w:t>
            </w:r>
          </w:p>
          <w:p w:rsidR="00921458" w:rsidRDefault="00921458" w:rsidP="0035736A">
            <w:pPr>
              <w:spacing w:line="276" w:lineRule="auto"/>
              <w:jc w:val="both"/>
              <w:rPr>
                <w:rFonts w:ascii="Times New Roman" w:hAnsi="Times New Roman" w:cs="Times New Roman"/>
                <w:sz w:val="24"/>
                <w:szCs w:val="24"/>
              </w:rPr>
            </w:pPr>
          </w:p>
          <w:p w:rsidR="004C309F" w:rsidRDefault="004C309F" w:rsidP="0035736A">
            <w:pPr>
              <w:pStyle w:val="Odstavecseseznamem"/>
              <w:numPr>
                <w:ilvl w:val="0"/>
                <w:numId w:val="9"/>
              </w:numPr>
              <w:spacing w:line="276" w:lineRule="auto"/>
              <w:jc w:val="both"/>
              <w:rPr>
                <w:rFonts w:ascii="Times New Roman" w:hAnsi="Times New Roman" w:cs="Times New Roman"/>
                <w:sz w:val="24"/>
                <w:szCs w:val="24"/>
              </w:rPr>
            </w:pPr>
            <w:r>
              <w:rPr>
                <w:rFonts w:ascii="Times New Roman" w:hAnsi="Times New Roman" w:cs="Times New Roman"/>
                <w:sz w:val="24"/>
                <w:szCs w:val="24"/>
              </w:rPr>
              <w:t>Měly by být stanoveny předem</w:t>
            </w:r>
          </w:p>
          <w:p w:rsidR="004C309F" w:rsidRDefault="004C309F" w:rsidP="0035736A">
            <w:pPr>
              <w:pStyle w:val="Odstavecseseznamem"/>
              <w:numPr>
                <w:ilvl w:val="0"/>
                <w:numId w:val="9"/>
              </w:numPr>
              <w:spacing w:line="276" w:lineRule="auto"/>
              <w:jc w:val="both"/>
              <w:rPr>
                <w:rFonts w:ascii="Times New Roman" w:hAnsi="Times New Roman" w:cs="Times New Roman"/>
                <w:sz w:val="24"/>
                <w:szCs w:val="24"/>
              </w:rPr>
            </w:pPr>
            <w:r>
              <w:rPr>
                <w:rFonts w:ascii="Times New Roman" w:hAnsi="Times New Roman" w:cs="Times New Roman"/>
                <w:sz w:val="24"/>
                <w:szCs w:val="24"/>
              </w:rPr>
              <w:t>Měly by být relativně stále</w:t>
            </w:r>
          </w:p>
          <w:p w:rsidR="004C309F" w:rsidRDefault="004C309F" w:rsidP="0035736A">
            <w:pPr>
              <w:pStyle w:val="Odstavecseseznamem"/>
              <w:numPr>
                <w:ilvl w:val="0"/>
                <w:numId w:val="9"/>
              </w:numPr>
              <w:spacing w:line="276" w:lineRule="auto"/>
              <w:jc w:val="both"/>
              <w:rPr>
                <w:rFonts w:ascii="Times New Roman" w:hAnsi="Times New Roman" w:cs="Times New Roman"/>
                <w:sz w:val="24"/>
                <w:szCs w:val="24"/>
              </w:rPr>
            </w:pPr>
            <w:r>
              <w:rPr>
                <w:rFonts w:ascii="Times New Roman" w:hAnsi="Times New Roman" w:cs="Times New Roman"/>
                <w:sz w:val="24"/>
                <w:szCs w:val="24"/>
              </w:rPr>
              <w:t>Měly by být v souladu s ostatními hodnotovými nástroji vnitropodnikového odpovědnostního řízení</w:t>
            </w:r>
          </w:p>
          <w:p w:rsidR="004C309F" w:rsidRDefault="004C309F" w:rsidP="0035736A">
            <w:pPr>
              <w:pStyle w:val="Odstavecseseznamem"/>
              <w:numPr>
                <w:ilvl w:val="0"/>
                <w:numId w:val="9"/>
              </w:numPr>
              <w:spacing w:line="276" w:lineRule="auto"/>
              <w:jc w:val="both"/>
              <w:rPr>
                <w:rFonts w:ascii="Times New Roman" w:hAnsi="Times New Roman" w:cs="Times New Roman"/>
                <w:sz w:val="24"/>
                <w:szCs w:val="24"/>
              </w:rPr>
            </w:pPr>
            <w:r>
              <w:rPr>
                <w:rFonts w:ascii="Times New Roman" w:hAnsi="Times New Roman" w:cs="Times New Roman"/>
                <w:sz w:val="24"/>
                <w:szCs w:val="24"/>
              </w:rPr>
              <w:t>Měly by být srozumitelně a jasně definovány</w:t>
            </w:r>
          </w:p>
          <w:p w:rsidR="004C309F" w:rsidRDefault="004C309F" w:rsidP="0035736A">
            <w:pPr>
              <w:pStyle w:val="Odstavecseseznamem"/>
              <w:numPr>
                <w:ilvl w:val="0"/>
                <w:numId w:val="9"/>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Měly by být na stejné úrovni bez rozdílu, zda odebírajícím je vnitropodnikový útvar </w:t>
            </w:r>
            <w:r>
              <w:rPr>
                <w:rFonts w:ascii="Times New Roman" w:hAnsi="Times New Roman" w:cs="Times New Roman"/>
                <w:sz w:val="24"/>
                <w:szCs w:val="24"/>
              </w:rPr>
              <w:lastRenderedPageBreak/>
              <w:t>nebo externí zákazník</w:t>
            </w:r>
          </w:p>
          <w:p w:rsidR="004C309F" w:rsidRDefault="004C309F" w:rsidP="0035736A">
            <w:pPr>
              <w:spacing w:line="276" w:lineRule="auto"/>
              <w:jc w:val="both"/>
              <w:rPr>
                <w:rFonts w:ascii="Times New Roman" w:hAnsi="Times New Roman" w:cs="Times New Roman"/>
                <w:sz w:val="24"/>
                <w:szCs w:val="24"/>
              </w:rPr>
            </w:pPr>
          </w:p>
          <w:p w:rsidR="004C309F" w:rsidRPr="004C309F" w:rsidRDefault="004C309F" w:rsidP="0035736A">
            <w:pPr>
              <w:spacing w:line="276" w:lineRule="auto"/>
              <w:jc w:val="both"/>
              <w:rPr>
                <w:rFonts w:ascii="Times New Roman" w:hAnsi="Times New Roman" w:cs="Times New Roman"/>
                <w:b/>
                <w:sz w:val="24"/>
                <w:szCs w:val="24"/>
              </w:rPr>
            </w:pPr>
            <w:r w:rsidRPr="004C309F">
              <w:rPr>
                <w:rFonts w:ascii="Times New Roman" w:hAnsi="Times New Roman" w:cs="Times New Roman"/>
                <w:b/>
                <w:sz w:val="24"/>
                <w:szCs w:val="24"/>
              </w:rPr>
              <w:t>Typy vnitropodnikových cen:</w:t>
            </w:r>
          </w:p>
          <w:p w:rsidR="001E47CA" w:rsidRDefault="001E47CA" w:rsidP="0035736A">
            <w:pPr>
              <w:spacing w:line="276" w:lineRule="auto"/>
              <w:jc w:val="both"/>
              <w:rPr>
                <w:rFonts w:ascii="Times New Roman" w:hAnsi="Times New Roman" w:cs="Times New Roman"/>
                <w:sz w:val="24"/>
                <w:szCs w:val="24"/>
              </w:rPr>
            </w:pPr>
          </w:p>
          <w:p w:rsidR="00361B91" w:rsidRPr="00B13202" w:rsidRDefault="00316382" w:rsidP="00B67F47">
            <w:pPr>
              <w:numPr>
                <w:ilvl w:val="0"/>
                <w:numId w:val="62"/>
              </w:numPr>
              <w:spacing w:line="276" w:lineRule="auto"/>
              <w:jc w:val="both"/>
              <w:rPr>
                <w:rFonts w:ascii="Times New Roman" w:hAnsi="Times New Roman" w:cs="Times New Roman"/>
                <w:sz w:val="24"/>
                <w:szCs w:val="24"/>
              </w:rPr>
            </w:pPr>
            <w:proofErr w:type="gramStart"/>
            <w:r w:rsidRPr="00B13202">
              <w:rPr>
                <w:rFonts w:ascii="Times New Roman" w:hAnsi="Times New Roman" w:cs="Times New Roman"/>
                <w:sz w:val="24"/>
                <w:szCs w:val="24"/>
              </w:rPr>
              <w:t>1.V</w:t>
            </w:r>
            <w:r w:rsidR="004C309F">
              <w:rPr>
                <w:rFonts w:ascii="Times New Roman" w:hAnsi="Times New Roman" w:cs="Times New Roman"/>
                <w:sz w:val="24"/>
                <w:szCs w:val="24"/>
              </w:rPr>
              <w:t>nitropodniková</w:t>
            </w:r>
            <w:proofErr w:type="gramEnd"/>
            <w:r w:rsidR="004C309F">
              <w:rPr>
                <w:rFonts w:ascii="Times New Roman" w:hAnsi="Times New Roman" w:cs="Times New Roman"/>
                <w:sz w:val="24"/>
                <w:szCs w:val="24"/>
              </w:rPr>
              <w:t xml:space="preserve"> cena </w:t>
            </w:r>
            <w:r w:rsidRPr="00B13202">
              <w:rPr>
                <w:rFonts w:ascii="Times New Roman" w:hAnsi="Times New Roman" w:cs="Times New Roman"/>
                <w:sz w:val="24"/>
                <w:szCs w:val="24"/>
              </w:rPr>
              <w:t>s  připočtením ziskové přirážky</w:t>
            </w:r>
          </w:p>
          <w:p w:rsidR="00361B91" w:rsidRPr="00B13202" w:rsidRDefault="00316382" w:rsidP="00B67F47">
            <w:pPr>
              <w:numPr>
                <w:ilvl w:val="0"/>
                <w:numId w:val="62"/>
              </w:numPr>
              <w:spacing w:line="276" w:lineRule="auto"/>
              <w:jc w:val="both"/>
              <w:rPr>
                <w:rFonts w:ascii="Times New Roman" w:hAnsi="Times New Roman" w:cs="Times New Roman"/>
                <w:sz w:val="24"/>
                <w:szCs w:val="24"/>
              </w:rPr>
            </w:pPr>
            <w:proofErr w:type="gramStart"/>
            <w:r w:rsidRPr="00B13202">
              <w:rPr>
                <w:rFonts w:ascii="Times New Roman" w:hAnsi="Times New Roman" w:cs="Times New Roman"/>
                <w:sz w:val="24"/>
                <w:szCs w:val="24"/>
              </w:rPr>
              <w:t>2.Odvozená</w:t>
            </w:r>
            <w:proofErr w:type="gramEnd"/>
            <w:r w:rsidRPr="00B13202">
              <w:rPr>
                <w:rFonts w:ascii="Times New Roman" w:hAnsi="Times New Roman" w:cs="Times New Roman"/>
                <w:sz w:val="24"/>
                <w:szCs w:val="24"/>
              </w:rPr>
              <w:t xml:space="preserve"> z úrovně tržní ceny</w:t>
            </w:r>
          </w:p>
          <w:p w:rsidR="00361B91" w:rsidRPr="00B13202" w:rsidRDefault="00316382" w:rsidP="00B67F47">
            <w:pPr>
              <w:numPr>
                <w:ilvl w:val="0"/>
                <w:numId w:val="62"/>
              </w:numPr>
              <w:spacing w:line="276" w:lineRule="auto"/>
              <w:jc w:val="both"/>
              <w:rPr>
                <w:rFonts w:ascii="Times New Roman" w:hAnsi="Times New Roman" w:cs="Times New Roman"/>
                <w:sz w:val="24"/>
                <w:szCs w:val="24"/>
              </w:rPr>
            </w:pPr>
            <w:r w:rsidRPr="00B13202">
              <w:rPr>
                <w:rFonts w:ascii="Times New Roman" w:hAnsi="Times New Roman" w:cs="Times New Roman"/>
                <w:sz w:val="24"/>
                <w:szCs w:val="24"/>
              </w:rPr>
              <w:t>3. Na úrovni plných střediskových nákladů</w:t>
            </w:r>
          </w:p>
          <w:p w:rsidR="00361B91" w:rsidRPr="00B13202" w:rsidRDefault="00316382" w:rsidP="00B67F47">
            <w:pPr>
              <w:numPr>
                <w:ilvl w:val="0"/>
                <w:numId w:val="62"/>
              </w:numPr>
              <w:spacing w:line="276" w:lineRule="auto"/>
              <w:jc w:val="both"/>
              <w:rPr>
                <w:rFonts w:ascii="Times New Roman" w:hAnsi="Times New Roman" w:cs="Times New Roman"/>
                <w:sz w:val="24"/>
                <w:szCs w:val="24"/>
              </w:rPr>
            </w:pPr>
            <w:r w:rsidRPr="00B13202">
              <w:rPr>
                <w:rFonts w:ascii="Times New Roman" w:hAnsi="Times New Roman" w:cs="Times New Roman"/>
                <w:sz w:val="24"/>
                <w:szCs w:val="24"/>
              </w:rPr>
              <w:t>4. Na úrovni variabilních nákladů</w:t>
            </w:r>
          </w:p>
          <w:p w:rsidR="00361B91" w:rsidRPr="00B13202" w:rsidRDefault="00316382" w:rsidP="00B67F47">
            <w:pPr>
              <w:numPr>
                <w:ilvl w:val="0"/>
                <w:numId w:val="62"/>
              </w:numPr>
              <w:spacing w:line="276" w:lineRule="auto"/>
              <w:jc w:val="both"/>
              <w:rPr>
                <w:rFonts w:ascii="Times New Roman" w:hAnsi="Times New Roman" w:cs="Times New Roman"/>
                <w:sz w:val="24"/>
                <w:szCs w:val="24"/>
              </w:rPr>
            </w:pPr>
            <w:r w:rsidRPr="00B13202">
              <w:rPr>
                <w:rFonts w:ascii="Times New Roman" w:hAnsi="Times New Roman" w:cs="Times New Roman"/>
                <w:sz w:val="24"/>
                <w:szCs w:val="24"/>
              </w:rPr>
              <w:t>5. Na úrovni oportunitních nákladů</w:t>
            </w:r>
          </w:p>
          <w:p w:rsidR="00361B91" w:rsidRPr="00B13202" w:rsidRDefault="00316382" w:rsidP="00B67F47">
            <w:pPr>
              <w:numPr>
                <w:ilvl w:val="0"/>
                <w:numId w:val="62"/>
              </w:numPr>
              <w:spacing w:line="276" w:lineRule="auto"/>
              <w:jc w:val="both"/>
              <w:rPr>
                <w:rFonts w:ascii="Times New Roman" w:hAnsi="Times New Roman" w:cs="Times New Roman"/>
                <w:sz w:val="24"/>
                <w:szCs w:val="24"/>
              </w:rPr>
            </w:pPr>
            <w:r w:rsidRPr="00B13202">
              <w:rPr>
                <w:rFonts w:ascii="Times New Roman" w:hAnsi="Times New Roman" w:cs="Times New Roman"/>
                <w:sz w:val="24"/>
                <w:szCs w:val="24"/>
              </w:rPr>
              <w:t>6. Založená na dohodě mezi středisky</w:t>
            </w:r>
          </w:p>
          <w:p w:rsidR="007C5405" w:rsidRDefault="007C5405" w:rsidP="0035736A">
            <w:pPr>
              <w:spacing w:line="276" w:lineRule="auto"/>
              <w:jc w:val="both"/>
              <w:rPr>
                <w:rFonts w:ascii="Times New Roman" w:hAnsi="Times New Roman" w:cs="Times New Roman"/>
                <w:sz w:val="24"/>
                <w:szCs w:val="24"/>
              </w:rPr>
            </w:pPr>
          </w:p>
          <w:p w:rsidR="00F53DF3" w:rsidRDefault="00F53DF3" w:rsidP="0035736A">
            <w:pPr>
              <w:spacing w:line="276" w:lineRule="auto"/>
              <w:jc w:val="both"/>
              <w:rPr>
                <w:rFonts w:ascii="Times New Roman" w:hAnsi="Times New Roman" w:cs="Times New Roman"/>
                <w:sz w:val="24"/>
                <w:szCs w:val="24"/>
              </w:rPr>
            </w:pPr>
          </w:p>
          <w:p w:rsidR="007C5405" w:rsidRPr="00C87FE0" w:rsidRDefault="004C309F" w:rsidP="0035736A">
            <w:pPr>
              <w:spacing w:line="276" w:lineRule="auto"/>
              <w:jc w:val="both"/>
              <w:rPr>
                <w:rFonts w:ascii="Times New Roman" w:hAnsi="Times New Roman" w:cs="Times New Roman"/>
                <w:sz w:val="24"/>
                <w:szCs w:val="24"/>
                <w:u w:val="single"/>
              </w:rPr>
            </w:pPr>
            <w:r w:rsidRPr="00C87FE0">
              <w:rPr>
                <w:rFonts w:ascii="Times New Roman" w:hAnsi="Times New Roman" w:cs="Times New Roman"/>
                <w:sz w:val="24"/>
                <w:szCs w:val="24"/>
                <w:u w:val="single"/>
              </w:rPr>
              <w:t xml:space="preserve">Vnitropodniková cena </w:t>
            </w:r>
            <w:r w:rsidR="00C87FE0" w:rsidRPr="00C87FE0">
              <w:rPr>
                <w:rFonts w:ascii="Times New Roman" w:hAnsi="Times New Roman" w:cs="Times New Roman"/>
                <w:sz w:val="24"/>
                <w:szCs w:val="24"/>
                <w:u w:val="single"/>
              </w:rPr>
              <w:t>s připočtením ziskové přirážky:</w:t>
            </w:r>
          </w:p>
          <w:p w:rsidR="007C5405" w:rsidRDefault="007C5405" w:rsidP="0035736A">
            <w:pPr>
              <w:spacing w:line="276" w:lineRule="auto"/>
              <w:jc w:val="both"/>
              <w:rPr>
                <w:rFonts w:ascii="Times New Roman" w:hAnsi="Times New Roman" w:cs="Times New Roman"/>
                <w:sz w:val="24"/>
                <w:szCs w:val="24"/>
              </w:rPr>
            </w:pPr>
          </w:p>
          <w:p w:rsidR="00361B91" w:rsidRPr="00B13202" w:rsidRDefault="00C87FE0" w:rsidP="00B67F47">
            <w:pPr>
              <w:numPr>
                <w:ilvl w:val="0"/>
                <w:numId w:val="63"/>
              </w:numPr>
              <w:spacing w:line="276"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Převyšuje </w:t>
            </w:r>
            <w:r w:rsidR="00316382" w:rsidRPr="00B13202">
              <w:rPr>
                <w:rFonts w:ascii="Times New Roman" w:hAnsi="Times New Roman" w:cs="Times New Roman"/>
                <w:sz w:val="24"/>
                <w:szCs w:val="24"/>
              </w:rPr>
              <w:t xml:space="preserve"> předem</w:t>
            </w:r>
            <w:proofErr w:type="gramEnd"/>
            <w:r w:rsidR="00316382" w:rsidRPr="00B13202">
              <w:rPr>
                <w:rFonts w:ascii="Times New Roman" w:hAnsi="Times New Roman" w:cs="Times New Roman"/>
                <w:sz w:val="24"/>
                <w:szCs w:val="24"/>
              </w:rPr>
              <w:t xml:space="preserve"> stanovené náklady</w:t>
            </w:r>
            <w:r>
              <w:rPr>
                <w:rFonts w:ascii="Times New Roman" w:hAnsi="Times New Roman" w:cs="Times New Roman"/>
                <w:sz w:val="24"/>
                <w:szCs w:val="24"/>
              </w:rPr>
              <w:t xml:space="preserve"> prováděných  výkonů</w:t>
            </w:r>
          </w:p>
          <w:p w:rsidR="00361B91" w:rsidRPr="00B13202" w:rsidRDefault="00C87FE0" w:rsidP="00B67F47">
            <w:pPr>
              <w:numPr>
                <w:ilvl w:val="0"/>
                <w:numId w:val="63"/>
              </w:numPr>
              <w:spacing w:line="276" w:lineRule="auto"/>
              <w:jc w:val="both"/>
              <w:rPr>
                <w:rFonts w:ascii="Times New Roman" w:hAnsi="Times New Roman" w:cs="Times New Roman"/>
                <w:sz w:val="24"/>
                <w:szCs w:val="24"/>
              </w:rPr>
            </w:pPr>
            <w:r>
              <w:rPr>
                <w:rFonts w:ascii="Times New Roman" w:hAnsi="Times New Roman" w:cs="Times New Roman"/>
                <w:sz w:val="24"/>
                <w:szCs w:val="24"/>
              </w:rPr>
              <w:t>Používá se pro o</w:t>
            </w:r>
            <w:r w:rsidR="00316382" w:rsidRPr="00B13202">
              <w:rPr>
                <w:rFonts w:ascii="Times New Roman" w:hAnsi="Times New Roman" w:cs="Times New Roman"/>
                <w:sz w:val="24"/>
                <w:szCs w:val="24"/>
              </w:rPr>
              <w:t>cenění finálních výkonů</w:t>
            </w:r>
            <w:r>
              <w:rPr>
                <w:rFonts w:ascii="Times New Roman" w:hAnsi="Times New Roman" w:cs="Times New Roman"/>
                <w:sz w:val="24"/>
                <w:szCs w:val="24"/>
              </w:rPr>
              <w:t xml:space="preserve">, které jsou určeny zejména </w:t>
            </w:r>
            <w:r w:rsidR="00316382" w:rsidRPr="00B13202">
              <w:rPr>
                <w:rFonts w:ascii="Times New Roman" w:hAnsi="Times New Roman" w:cs="Times New Roman"/>
                <w:sz w:val="24"/>
                <w:szCs w:val="24"/>
              </w:rPr>
              <w:t>mimo podnik</w:t>
            </w:r>
          </w:p>
          <w:p w:rsidR="00361B91" w:rsidRPr="00B13202" w:rsidRDefault="00C87FE0" w:rsidP="00B67F47">
            <w:pPr>
              <w:numPr>
                <w:ilvl w:val="0"/>
                <w:numId w:val="63"/>
              </w:numPr>
              <w:spacing w:line="276" w:lineRule="auto"/>
              <w:jc w:val="both"/>
              <w:rPr>
                <w:rFonts w:ascii="Times New Roman" w:hAnsi="Times New Roman" w:cs="Times New Roman"/>
                <w:sz w:val="24"/>
                <w:szCs w:val="24"/>
              </w:rPr>
            </w:pPr>
            <w:r>
              <w:rPr>
                <w:rFonts w:ascii="Times New Roman" w:hAnsi="Times New Roman" w:cs="Times New Roman"/>
                <w:sz w:val="24"/>
                <w:szCs w:val="24"/>
              </w:rPr>
              <w:t>Lze je využít tam, kde s</w:t>
            </w:r>
            <w:r w:rsidR="00316382" w:rsidRPr="00B13202">
              <w:rPr>
                <w:rFonts w:ascii="Times New Roman" w:hAnsi="Times New Roman" w:cs="Times New Roman"/>
                <w:sz w:val="24"/>
                <w:szCs w:val="24"/>
              </w:rPr>
              <w:t>tředisko má pravomoc ovlivňovat objem a sortiment</w:t>
            </w:r>
            <w:r>
              <w:rPr>
                <w:rFonts w:ascii="Times New Roman" w:hAnsi="Times New Roman" w:cs="Times New Roman"/>
                <w:sz w:val="24"/>
                <w:szCs w:val="24"/>
              </w:rPr>
              <w:t>, mohou dojednávat platební a dodací podmínky svých odběratelů</w:t>
            </w:r>
          </w:p>
          <w:p w:rsidR="007C5405" w:rsidRPr="00C87FE0" w:rsidRDefault="00C87FE0" w:rsidP="00B67F47">
            <w:pPr>
              <w:numPr>
                <w:ilvl w:val="0"/>
                <w:numId w:val="63"/>
              </w:numPr>
              <w:spacing w:line="276" w:lineRule="auto"/>
              <w:jc w:val="both"/>
              <w:rPr>
                <w:rFonts w:ascii="Times New Roman" w:hAnsi="Times New Roman" w:cs="Times New Roman"/>
                <w:sz w:val="24"/>
                <w:szCs w:val="24"/>
              </w:rPr>
            </w:pPr>
            <w:r w:rsidRPr="00C87FE0">
              <w:rPr>
                <w:rFonts w:ascii="Times New Roman" w:hAnsi="Times New Roman" w:cs="Times New Roman"/>
                <w:sz w:val="24"/>
                <w:szCs w:val="24"/>
              </w:rPr>
              <w:t xml:space="preserve">Typické využití je u středisek </w:t>
            </w:r>
            <w:r w:rsidR="00316382" w:rsidRPr="00C87FE0">
              <w:rPr>
                <w:rFonts w:ascii="Times New Roman" w:hAnsi="Times New Roman" w:cs="Times New Roman"/>
                <w:sz w:val="24"/>
                <w:szCs w:val="24"/>
              </w:rPr>
              <w:t>rentabilních, ziskových</w:t>
            </w:r>
            <w:r w:rsidR="00316382">
              <w:rPr>
                <w:rFonts w:ascii="Times New Roman" w:hAnsi="Times New Roman" w:cs="Times New Roman"/>
                <w:sz w:val="24"/>
                <w:szCs w:val="24"/>
              </w:rPr>
              <w:t xml:space="preserve"> (příkladem může být závod, který vyrábí finální výrobek a ten již prodává svým  konečným </w:t>
            </w:r>
            <w:proofErr w:type="gramStart"/>
            <w:r w:rsidR="00316382">
              <w:rPr>
                <w:rFonts w:ascii="Times New Roman" w:hAnsi="Times New Roman" w:cs="Times New Roman"/>
                <w:sz w:val="24"/>
                <w:szCs w:val="24"/>
              </w:rPr>
              <w:t>odběratelům)</w:t>
            </w:r>
            <w:r w:rsidR="00316382" w:rsidRPr="00C87FE0">
              <w:rPr>
                <w:rFonts w:ascii="Times New Roman" w:hAnsi="Times New Roman" w:cs="Times New Roman"/>
                <w:sz w:val="24"/>
                <w:szCs w:val="24"/>
              </w:rPr>
              <w:t xml:space="preserve"> </w:t>
            </w:r>
            <w:r w:rsidR="00316382">
              <w:rPr>
                <w:rFonts w:ascii="Times New Roman" w:hAnsi="Times New Roman" w:cs="Times New Roman"/>
                <w:sz w:val="24"/>
                <w:szCs w:val="24"/>
              </w:rPr>
              <w:t>.</w:t>
            </w:r>
            <w:proofErr w:type="gramEnd"/>
          </w:p>
          <w:p w:rsidR="00B13202" w:rsidRDefault="00B13202" w:rsidP="0035736A">
            <w:pPr>
              <w:spacing w:line="276" w:lineRule="auto"/>
              <w:jc w:val="both"/>
              <w:rPr>
                <w:rFonts w:ascii="Times New Roman" w:hAnsi="Times New Roman" w:cs="Times New Roman"/>
                <w:sz w:val="24"/>
                <w:szCs w:val="24"/>
              </w:rPr>
            </w:pPr>
          </w:p>
          <w:p w:rsidR="00C87FE0" w:rsidRPr="00C87FE0" w:rsidRDefault="00C87FE0" w:rsidP="0035736A">
            <w:pPr>
              <w:spacing w:line="276" w:lineRule="auto"/>
              <w:jc w:val="both"/>
              <w:rPr>
                <w:rFonts w:ascii="Times New Roman" w:hAnsi="Times New Roman" w:cs="Times New Roman"/>
                <w:sz w:val="24"/>
                <w:szCs w:val="24"/>
                <w:u w:val="single"/>
              </w:rPr>
            </w:pPr>
            <w:r w:rsidRPr="00C87FE0">
              <w:rPr>
                <w:rFonts w:ascii="Times New Roman" w:hAnsi="Times New Roman" w:cs="Times New Roman"/>
                <w:sz w:val="24"/>
                <w:szCs w:val="24"/>
                <w:u w:val="single"/>
              </w:rPr>
              <w:t>Vnitropodniková cena odvozená z tržní ceny</w:t>
            </w:r>
            <w:r>
              <w:rPr>
                <w:rFonts w:ascii="Times New Roman" w:hAnsi="Times New Roman" w:cs="Times New Roman"/>
                <w:sz w:val="24"/>
                <w:szCs w:val="24"/>
                <w:u w:val="single"/>
              </w:rPr>
              <w:t>:</w:t>
            </w:r>
          </w:p>
          <w:p w:rsidR="00C87FE0" w:rsidRDefault="00C87FE0" w:rsidP="0035736A">
            <w:pPr>
              <w:spacing w:line="276" w:lineRule="auto"/>
              <w:jc w:val="both"/>
              <w:rPr>
                <w:rFonts w:ascii="Times New Roman" w:hAnsi="Times New Roman" w:cs="Times New Roman"/>
                <w:sz w:val="24"/>
                <w:szCs w:val="24"/>
              </w:rPr>
            </w:pPr>
          </w:p>
          <w:p w:rsidR="00361B91" w:rsidRPr="00B13202" w:rsidRDefault="00316382" w:rsidP="00B67F47">
            <w:pPr>
              <w:numPr>
                <w:ilvl w:val="0"/>
                <w:numId w:val="64"/>
              </w:numPr>
              <w:spacing w:line="276" w:lineRule="auto"/>
              <w:jc w:val="both"/>
              <w:rPr>
                <w:rFonts w:ascii="Times New Roman" w:hAnsi="Times New Roman" w:cs="Times New Roman"/>
                <w:sz w:val="24"/>
                <w:szCs w:val="24"/>
              </w:rPr>
            </w:pPr>
            <w:r w:rsidRPr="00B13202">
              <w:rPr>
                <w:rFonts w:ascii="Times New Roman" w:hAnsi="Times New Roman" w:cs="Times New Roman"/>
                <w:sz w:val="24"/>
                <w:szCs w:val="24"/>
              </w:rPr>
              <w:t>Umožňuje srovnání</w:t>
            </w:r>
            <w:r w:rsidR="00C87FE0">
              <w:rPr>
                <w:rFonts w:ascii="Times New Roman" w:hAnsi="Times New Roman" w:cs="Times New Roman"/>
                <w:sz w:val="24"/>
                <w:szCs w:val="24"/>
              </w:rPr>
              <w:t xml:space="preserve"> </w:t>
            </w:r>
            <w:proofErr w:type="gramStart"/>
            <w:r w:rsidR="00C87FE0">
              <w:rPr>
                <w:rFonts w:ascii="Times New Roman" w:hAnsi="Times New Roman" w:cs="Times New Roman"/>
                <w:sz w:val="24"/>
                <w:szCs w:val="24"/>
              </w:rPr>
              <w:t xml:space="preserve">nákladovosti </w:t>
            </w:r>
            <w:r w:rsidRPr="00B13202">
              <w:rPr>
                <w:rFonts w:ascii="Times New Roman" w:hAnsi="Times New Roman" w:cs="Times New Roman"/>
                <w:sz w:val="24"/>
                <w:szCs w:val="24"/>
              </w:rPr>
              <w:t xml:space="preserve"> vnitropodnikových</w:t>
            </w:r>
            <w:proofErr w:type="gramEnd"/>
            <w:r w:rsidRPr="00B13202">
              <w:rPr>
                <w:rFonts w:ascii="Times New Roman" w:hAnsi="Times New Roman" w:cs="Times New Roman"/>
                <w:sz w:val="24"/>
                <w:szCs w:val="24"/>
              </w:rPr>
              <w:t xml:space="preserve"> výkonů s konkurenčním prostředím</w:t>
            </w:r>
          </w:p>
          <w:p w:rsidR="00361B91" w:rsidRDefault="00316382" w:rsidP="00B67F47">
            <w:pPr>
              <w:numPr>
                <w:ilvl w:val="0"/>
                <w:numId w:val="64"/>
              </w:numPr>
              <w:spacing w:line="276" w:lineRule="auto"/>
              <w:jc w:val="both"/>
              <w:rPr>
                <w:rFonts w:ascii="Times New Roman" w:hAnsi="Times New Roman" w:cs="Times New Roman"/>
                <w:sz w:val="24"/>
                <w:szCs w:val="24"/>
              </w:rPr>
            </w:pPr>
            <w:proofErr w:type="gramStart"/>
            <w:r w:rsidRPr="00B13202">
              <w:rPr>
                <w:rFonts w:ascii="Times New Roman" w:hAnsi="Times New Roman" w:cs="Times New Roman"/>
                <w:sz w:val="24"/>
                <w:szCs w:val="24"/>
              </w:rPr>
              <w:t>Problémy  vznikají</w:t>
            </w:r>
            <w:proofErr w:type="gramEnd"/>
            <w:r w:rsidR="00C87FE0">
              <w:rPr>
                <w:rFonts w:ascii="Times New Roman" w:hAnsi="Times New Roman" w:cs="Times New Roman"/>
                <w:sz w:val="24"/>
                <w:szCs w:val="24"/>
              </w:rPr>
              <w:t xml:space="preserve"> </w:t>
            </w:r>
            <w:r w:rsidRPr="00B13202">
              <w:rPr>
                <w:rFonts w:ascii="Times New Roman" w:hAnsi="Times New Roman" w:cs="Times New Roman"/>
                <w:sz w:val="24"/>
                <w:szCs w:val="24"/>
              </w:rPr>
              <w:t xml:space="preserve"> z rozdílů mezi výnosy dle </w:t>
            </w:r>
            <w:r w:rsidR="00C87FE0">
              <w:rPr>
                <w:rFonts w:ascii="Times New Roman" w:hAnsi="Times New Roman" w:cs="Times New Roman"/>
                <w:sz w:val="24"/>
                <w:szCs w:val="24"/>
              </w:rPr>
              <w:t xml:space="preserve">tržní ceny </w:t>
            </w:r>
            <w:r w:rsidRPr="00B13202">
              <w:rPr>
                <w:rFonts w:ascii="Times New Roman" w:hAnsi="Times New Roman" w:cs="Times New Roman"/>
                <w:sz w:val="24"/>
                <w:szCs w:val="24"/>
              </w:rPr>
              <w:t xml:space="preserve">a </w:t>
            </w:r>
            <w:r w:rsidR="00C87FE0">
              <w:rPr>
                <w:rFonts w:ascii="Times New Roman" w:hAnsi="Times New Roman" w:cs="Times New Roman"/>
                <w:sz w:val="24"/>
                <w:szCs w:val="24"/>
              </w:rPr>
              <w:t xml:space="preserve">výší </w:t>
            </w:r>
            <w:r w:rsidRPr="00B13202">
              <w:rPr>
                <w:rFonts w:ascii="Times New Roman" w:hAnsi="Times New Roman" w:cs="Times New Roman"/>
                <w:sz w:val="24"/>
                <w:szCs w:val="24"/>
              </w:rPr>
              <w:t>náklad</w:t>
            </w:r>
            <w:r w:rsidR="00C87FE0">
              <w:rPr>
                <w:rFonts w:ascii="Times New Roman" w:hAnsi="Times New Roman" w:cs="Times New Roman"/>
                <w:sz w:val="24"/>
                <w:szCs w:val="24"/>
              </w:rPr>
              <w:t>ů</w:t>
            </w:r>
            <w:r w:rsidRPr="00B13202">
              <w:rPr>
                <w:rFonts w:ascii="Times New Roman" w:hAnsi="Times New Roman" w:cs="Times New Roman"/>
                <w:sz w:val="24"/>
                <w:szCs w:val="24"/>
              </w:rPr>
              <w:t>, které středisko nemůže ovlivnit svými aktivitami</w:t>
            </w:r>
            <w:r w:rsidR="00C87FE0">
              <w:rPr>
                <w:rFonts w:ascii="Times New Roman" w:hAnsi="Times New Roman" w:cs="Times New Roman"/>
                <w:sz w:val="24"/>
                <w:szCs w:val="24"/>
              </w:rPr>
              <w:t xml:space="preserve">, např. </w:t>
            </w:r>
            <w:r w:rsidRPr="00B13202">
              <w:rPr>
                <w:rFonts w:ascii="Times New Roman" w:hAnsi="Times New Roman" w:cs="Times New Roman"/>
                <w:sz w:val="24"/>
                <w:szCs w:val="24"/>
              </w:rPr>
              <w:t>snižování investičních nákladů vlivem koncentrace a specializace činností</w:t>
            </w:r>
            <w:r w:rsidR="009B361B">
              <w:rPr>
                <w:rFonts w:ascii="Times New Roman" w:hAnsi="Times New Roman" w:cs="Times New Roman"/>
                <w:sz w:val="24"/>
                <w:szCs w:val="24"/>
              </w:rPr>
              <w:t>. Tyto rozdíly je možné převést na neutrální útvar, neboť samo dodávající středisko nemá v kompetenci některé své náklady ovlivnit</w:t>
            </w:r>
          </w:p>
          <w:p w:rsidR="00C87FE0" w:rsidRPr="00B13202" w:rsidRDefault="00C87FE0" w:rsidP="00B67F47">
            <w:pPr>
              <w:numPr>
                <w:ilvl w:val="0"/>
                <w:numId w:val="64"/>
              </w:numPr>
              <w:spacing w:line="276" w:lineRule="auto"/>
              <w:jc w:val="both"/>
              <w:rPr>
                <w:rFonts w:ascii="Times New Roman" w:hAnsi="Times New Roman" w:cs="Times New Roman"/>
                <w:sz w:val="24"/>
                <w:szCs w:val="24"/>
              </w:rPr>
            </w:pPr>
            <w:r>
              <w:rPr>
                <w:rFonts w:ascii="Times New Roman" w:hAnsi="Times New Roman" w:cs="Times New Roman"/>
                <w:sz w:val="24"/>
                <w:szCs w:val="24"/>
              </w:rPr>
              <w:t>Pro využití této ceny musí existovat podmínky – existuje konkurenční trh s</w:t>
            </w:r>
            <w:r w:rsidR="009B361B">
              <w:rPr>
                <w:rFonts w:ascii="Times New Roman" w:hAnsi="Times New Roman" w:cs="Times New Roman"/>
                <w:sz w:val="24"/>
                <w:szCs w:val="24"/>
              </w:rPr>
              <w:t xml:space="preserve"> danými výkony, dodávající útvar může své výkony nabízet na externím trhu, aniž by mu vznikaly dodatečné náklady, existuje volnost vztahů mezi středisky a externími </w:t>
            </w:r>
            <w:proofErr w:type="gramStart"/>
            <w:r w:rsidR="009B361B">
              <w:rPr>
                <w:rFonts w:ascii="Times New Roman" w:hAnsi="Times New Roman" w:cs="Times New Roman"/>
                <w:sz w:val="24"/>
                <w:szCs w:val="24"/>
              </w:rPr>
              <w:t>odběrateli,  na</w:t>
            </w:r>
            <w:proofErr w:type="gramEnd"/>
            <w:r w:rsidR="009B361B">
              <w:rPr>
                <w:rFonts w:ascii="Times New Roman" w:hAnsi="Times New Roman" w:cs="Times New Roman"/>
                <w:sz w:val="24"/>
                <w:szCs w:val="24"/>
              </w:rPr>
              <w:t xml:space="preserve"> dodávající středisko plně působí tržní vlivy.</w:t>
            </w:r>
          </w:p>
          <w:p w:rsidR="007C5405" w:rsidRDefault="007C5405" w:rsidP="0035736A">
            <w:pPr>
              <w:spacing w:line="276" w:lineRule="auto"/>
              <w:jc w:val="both"/>
              <w:rPr>
                <w:rFonts w:ascii="Times New Roman" w:hAnsi="Times New Roman" w:cs="Times New Roman"/>
                <w:sz w:val="24"/>
                <w:szCs w:val="24"/>
              </w:rPr>
            </w:pPr>
          </w:p>
          <w:p w:rsidR="007C5405" w:rsidRPr="009B361B" w:rsidRDefault="009B361B" w:rsidP="0035736A">
            <w:pPr>
              <w:spacing w:line="276" w:lineRule="auto"/>
              <w:jc w:val="both"/>
              <w:rPr>
                <w:rFonts w:ascii="Times New Roman" w:hAnsi="Times New Roman" w:cs="Times New Roman"/>
                <w:sz w:val="24"/>
                <w:szCs w:val="24"/>
                <w:u w:val="single"/>
              </w:rPr>
            </w:pPr>
            <w:r w:rsidRPr="009B361B">
              <w:rPr>
                <w:rFonts w:ascii="Times New Roman" w:hAnsi="Times New Roman" w:cs="Times New Roman"/>
                <w:sz w:val="24"/>
                <w:szCs w:val="24"/>
                <w:u w:val="single"/>
              </w:rPr>
              <w:t>Vnitropodniková cena na úrovni plných střediskových nákladů:</w:t>
            </w:r>
          </w:p>
          <w:p w:rsidR="009B361B" w:rsidRDefault="009B361B" w:rsidP="0035736A">
            <w:pPr>
              <w:spacing w:line="276" w:lineRule="auto"/>
              <w:jc w:val="both"/>
              <w:rPr>
                <w:rFonts w:ascii="Times New Roman" w:hAnsi="Times New Roman" w:cs="Times New Roman"/>
                <w:sz w:val="24"/>
                <w:szCs w:val="24"/>
              </w:rPr>
            </w:pPr>
          </w:p>
          <w:p w:rsidR="00361B91" w:rsidRPr="00B13202" w:rsidRDefault="009B361B" w:rsidP="00B67F47">
            <w:pPr>
              <w:numPr>
                <w:ilvl w:val="0"/>
                <w:numId w:val="65"/>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Lze ji využít tam, kde je zájem působit cenou </w:t>
            </w:r>
            <w:proofErr w:type="gramStart"/>
            <w:r>
              <w:rPr>
                <w:rFonts w:ascii="Times New Roman" w:hAnsi="Times New Roman" w:cs="Times New Roman"/>
                <w:sz w:val="24"/>
                <w:szCs w:val="24"/>
              </w:rPr>
              <w:t xml:space="preserve">na </w:t>
            </w:r>
            <w:r w:rsidR="00316382" w:rsidRPr="00B13202">
              <w:rPr>
                <w:rFonts w:ascii="Times New Roman" w:hAnsi="Times New Roman" w:cs="Times New Roman"/>
                <w:sz w:val="24"/>
                <w:szCs w:val="24"/>
              </w:rPr>
              <w:t xml:space="preserve"> zvyšování</w:t>
            </w:r>
            <w:proofErr w:type="gramEnd"/>
            <w:r w:rsidR="00316382" w:rsidRPr="00B13202">
              <w:rPr>
                <w:rFonts w:ascii="Times New Roman" w:hAnsi="Times New Roman" w:cs="Times New Roman"/>
                <w:sz w:val="24"/>
                <w:szCs w:val="24"/>
              </w:rPr>
              <w:t xml:space="preserve"> objemu výkonů, </w:t>
            </w:r>
            <w:r w:rsidR="001D5EC3">
              <w:rPr>
                <w:rFonts w:ascii="Times New Roman" w:hAnsi="Times New Roman" w:cs="Times New Roman"/>
                <w:sz w:val="24"/>
                <w:szCs w:val="24"/>
              </w:rPr>
              <w:t xml:space="preserve">případně na </w:t>
            </w:r>
            <w:r w:rsidR="00316382" w:rsidRPr="00B13202">
              <w:rPr>
                <w:rFonts w:ascii="Times New Roman" w:hAnsi="Times New Roman" w:cs="Times New Roman"/>
                <w:sz w:val="24"/>
                <w:szCs w:val="24"/>
              </w:rPr>
              <w:t>změny sortimentu</w:t>
            </w:r>
          </w:p>
          <w:p w:rsidR="00361B91" w:rsidRPr="00B13202" w:rsidRDefault="00316382" w:rsidP="00B67F47">
            <w:pPr>
              <w:numPr>
                <w:ilvl w:val="0"/>
                <w:numId w:val="65"/>
              </w:numPr>
              <w:spacing w:line="276" w:lineRule="auto"/>
              <w:jc w:val="both"/>
              <w:rPr>
                <w:rFonts w:ascii="Times New Roman" w:hAnsi="Times New Roman" w:cs="Times New Roman"/>
                <w:sz w:val="24"/>
                <w:szCs w:val="24"/>
              </w:rPr>
            </w:pPr>
            <w:r w:rsidRPr="00B13202">
              <w:rPr>
                <w:rFonts w:ascii="Times New Roman" w:hAnsi="Times New Roman" w:cs="Times New Roman"/>
                <w:sz w:val="24"/>
                <w:szCs w:val="24"/>
              </w:rPr>
              <w:t>Středisko</w:t>
            </w:r>
            <w:r>
              <w:rPr>
                <w:rFonts w:ascii="Times New Roman" w:hAnsi="Times New Roman" w:cs="Times New Roman"/>
                <w:sz w:val="24"/>
                <w:szCs w:val="24"/>
              </w:rPr>
              <w:t xml:space="preserve">, které zvyšuje objem nabízených </w:t>
            </w:r>
            <w:proofErr w:type="gramStart"/>
            <w:r>
              <w:rPr>
                <w:rFonts w:ascii="Times New Roman" w:hAnsi="Times New Roman" w:cs="Times New Roman"/>
                <w:sz w:val="24"/>
                <w:szCs w:val="24"/>
              </w:rPr>
              <w:t xml:space="preserve">výkonů, </w:t>
            </w:r>
            <w:r w:rsidRPr="00B13202">
              <w:rPr>
                <w:rFonts w:ascii="Times New Roman" w:hAnsi="Times New Roman" w:cs="Times New Roman"/>
                <w:sz w:val="24"/>
                <w:szCs w:val="24"/>
              </w:rPr>
              <w:t xml:space="preserve"> realizuje</w:t>
            </w:r>
            <w:proofErr w:type="gramEnd"/>
            <w:r w:rsidRPr="00B13202">
              <w:rPr>
                <w:rFonts w:ascii="Times New Roman" w:hAnsi="Times New Roman" w:cs="Times New Roman"/>
                <w:sz w:val="24"/>
                <w:szCs w:val="24"/>
              </w:rPr>
              <w:t xml:space="preserve"> objemovou odchylku lepším využitím zdrojů</w:t>
            </w:r>
            <w:r w:rsidR="001D5EC3">
              <w:rPr>
                <w:rFonts w:ascii="Times New Roman" w:hAnsi="Times New Roman" w:cs="Times New Roman"/>
                <w:sz w:val="24"/>
                <w:szCs w:val="24"/>
              </w:rPr>
              <w:t>, jedná se o maximální využití kapacity, vede ke snižování podílu fixních nákladů</w:t>
            </w:r>
            <w:r w:rsidRPr="00B13202">
              <w:rPr>
                <w:rFonts w:ascii="Times New Roman" w:hAnsi="Times New Roman" w:cs="Times New Roman"/>
                <w:sz w:val="24"/>
                <w:szCs w:val="24"/>
              </w:rPr>
              <w:t xml:space="preserve"> </w:t>
            </w:r>
          </w:p>
          <w:p w:rsidR="00361B91" w:rsidRPr="00B13202" w:rsidRDefault="00316382" w:rsidP="00B67F47">
            <w:pPr>
              <w:numPr>
                <w:ilvl w:val="0"/>
                <w:numId w:val="65"/>
              </w:numPr>
              <w:spacing w:line="276" w:lineRule="auto"/>
              <w:jc w:val="both"/>
              <w:rPr>
                <w:rFonts w:ascii="Times New Roman" w:hAnsi="Times New Roman" w:cs="Times New Roman"/>
                <w:sz w:val="24"/>
                <w:szCs w:val="24"/>
              </w:rPr>
            </w:pPr>
            <w:r>
              <w:rPr>
                <w:rFonts w:ascii="Times New Roman" w:hAnsi="Times New Roman" w:cs="Times New Roman"/>
                <w:sz w:val="24"/>
                <w:szCs w:val="24"/>
              </w:rPr>
              <w:t>Lze ji uplatnit u</w:t>
            </w:r>
            <w:r w:rsidRPr="00B13202">
              <w:rPr>
                <w:rFonts w:ascii="Times New Roman" w:hAnsi="Times New Roman" w:cs="Times New Roman"/>
                <w:sz w:val="24"/>
                <w:szCs w:val="24"/>
              </w:rPr>
              <w:t xml:space="preserve"> středisek s větší pravomocí</w:t>
            </w:r>
            <w:r>
              <w:rPr>
                <w:rFonts w:ascii="Times New Roman" w:hAnsi="Times New Roman" w:cs="Times New Roman"/>
                <w:sz w:val="24"/>
                <w:szCs w:val="24"/>
              </w:rPr>
              <w:t>, u tzv. nákladových středisek</w:t>
            </w:r>
          </w:p>
          <w:p w:rsidR="00361B91" w:rsidRPr="00B13202" w:rsidRDefault="001D5EC3" w:rsidP="00B67F47">
            <w:pPr>
              <w:numPr>
                <w:ilvl w:val="0"/>
                <w:numId w:val="65"/>
              </w:numPr>
              <w:spacing w:line="276" w:lineRule="auto"/>
              <w:jc w:val="both"/>
              <w:rPr>
                <w:rFonts w:ascii="Times New Roman" w:hAnsi="Times New Roman" w:cs="Times New Roman"/>
                <w:sz w:val="24"/>
                <w:szCs w:val="24"/>
              </w:rPr>
            </w:pPr>
            <w:r>
              <w:rPr>
                <w:rFonts w:ascii="Times New Roman" w:hAnsi="Times New Roman" w:cs="Times New Roman"/>
                <w:sz w:val="24"/>
                <w:szCs w:val="24"/>
              </w:rPr>
              <w:t>Ceny takto stanovené jsou z</w:t>
            </w:r>
            <w:r w:rsidR="00316382" w:rsidRPr="00B13202">
              <w:rPr>
                <w:rFonts w:ascii="Times New Roman" w:hAnsi="Times New Roman" w:cs="Times New Roman"/>
                <w:sz w:val="24"/>
                <w:szCs w:val="24"/>
              </w:rPr>
              <w:t xml:space="preserve">načně závislé na způsobu </w:t>
            </w:r>
            <w:proofErr w:type="gramStart"/>
            <w:r w:rsidR="00316382" w:rsidRPr="00B13202">
              <w:rPr>
                <w:rFonts w:ascii="Times New Roman" w:hAnsi="Times New Roman" w:cs="Times New Roman"/>
                <w:sz w:val="24"/>
                <w:szCs w:val="24"/>
              </w:rPr>
              <w:t>stanovení    fixní</w:t>
            </w:r>
            <w:proofErr w:type="gramEnd"/>
            <w:r w:rsidR="00316382" w:rsidRPr="00B13202">
              <w:rPr>
                <w:rFonts w:ascii="Times New Roman" w:hAnsi="Times New Roman" w:cs="Times New Roman"/>
                <w:sz w:val="24"/>
                <w:szCs w:val="24"/>
              </w:rPr>
              <w:t xml:space="preserve"> části režijních </w:t>
            </w:r>
            <w:r w:rsidR="00316382" w:rsidRPr="00B13202">
              <w:rPr>
                <w:rFonts w:ascii="Times New Roman" w:hAnsi="Times New Roman" w:cs="Times New Roman"/>
                <w:sz w:val="24"/>
                <w:szCs w:val="24"/>
              </w:rPr>
              <w:lastRenderedPageBreak/>
              <w:t>nákladů</w:t>
            </w:r>
            <w:r>
              <w:rPr>
                <w:rFonts w:ascii="Times New Roman" w:hAnsi="Times New Roman" w:cs="Times New Roman"/>
                <w:sz w:val="24"/>
                <w:szCs w:val="24"/>
              </w:rPr>
              <w:t>, které lze  využít. Fixní náklady představují celkovou kapacitu podniku, pokud není využita plně pro vnitropodnikové výkony, lze ji použít pro výkony určené pro externí trh.</w:t>
            </w:r>
          </w:p>
          <w:p w:rsidR="007C5405" w:rsidRDefault="007C5405" w:rsidP="0035736A">
            <w:pPr>
              <w:spacing w:line="276" w:lineRule="auto"/>
              <w:jc w:val="both"/>
              <w:rPr>
                <w:rFonts w:ascii="Times New Roman" w:hAnsi="Times New Roman" w:cs="Times New Roman"/>
                <w:sz w:val="24"/>
                <w:szCs w:val="24"/>
              </w:rPr>
            </w:pPr>
          </w:p>
          <w:p w:rsidR="007C5405" w:rsidRDefault="009B361B" w:rsidP="0035736A">
            <w:pPr>
              <w:spacing w:line="276" w:lineRule="auto"/>
              <w:jc w:val="both"/>
              <w:rPr>
                <w:rFonts w:ascii="Times New Roman" w:hAnsi="Times New Roman" w:cs="Times New Roman"/>
                <w:sz w:val="24"/>
                <w:szCs w:val="24"/>
                <w:u w:val="single"/>
              </w:rPr>
            </w:pPr>
            <w:r w:rsidRPr="009B361B">
              <w:rPr>
                <w:rFonts w:ascii="Times New Roman" w:hAnsi="Times New Roman" w:cs="Times New Roman"/>
                <w:sz w:val="24"/>
                <w:szCs w:val="24"/>
                <w:u w:val="single"/>
              </w:rPr>
              <w:t xml:space="preserve">Vnitropodniková cena </w:t>
            </w:r>
            <w:proofErr w:type="gramStart"/>
            <w:r w:rsidRPr="009B361B">
              <w:rPr>
                <w:rFonts w:ascii="Times New Roman" w:hAnsi="Times New Roman" w:cs="Times New Roman"/>
                <w:sz w:val="24"/>
                <w:szCs w:val="24"/>
                <w:u w:val="single"/>
              </w:rPr>
              <w:t>na</w:t>
            </w:r>
            <w:proofErr w:type="gramEnd"/>
            <w:r w:rsidRPr="009B361B">
              <w:rPr>
                <w:rFonts w:ascii="Times New Roman" w:hAnsi="Times New Roman" w:cs="Times New Roman"/>
                <w:sz w:val="24"/>
                <w:szCs w:val="24"/>
                <w:u w:val="single"/>
              </w:rPr>
              <w:t xml:space="preserve"> úrovní   </w:t>
            </w:r>
            <w:proofErr w:type="gramStart"/>
            <w:r w:rsidRPr="009B361B">
              <w:rPr>
                <w:rFonts w:ascii="Times New Roman" w:hAnsi="Times New Roman" w:cs="Times New Roman"/>
                <w:sz w:val="24"/>
                <w:szCs w:val="24"/>
                <w:u w:val="single"/>
              </w:rPr>
              <w:t>variabilních</w:t>
            </w:r>
            <w:proofErr w:type="gramEnd"/>
            <w:r w:rsidRPr="009B361B">
              <w:rPr>
                <w:rFonts w:ascii="Times New Roman" w:hAnsi="Times New Roman" w:cs="Times New Roman"/>
                <w:sz w:val="24"/>
                <w:szCs w:val="24"/>
                <w:u w:val="single"/>
              </w:rPr>
              <w:t xml:space="preserve"> nákladů:</w:t>
            </w:r>
          </w:p>
          <w:p w:rsidR="00921458" w:rsidRPr="009B361B" w:rsidRDefault="00921458" w:rsidP="0035736A">
            <w:pPr>
              <w:spacing w:line="276" w:lineRule="auto"/>
              <w:jc w:val="both"/>
              <w:rPr>
                <w:rFonts w:ascii="Times New Roman" w:hAnsi="Times New Roman" w:cs="Times New Roman"/>
                <w:sz w:val="24"/>
                <w:szCs w:val="24"/>
                <w:u w:val="single"/>
              </w:rPr>
            </w:pPr>
          </w:p>
          <w:p w:rsidR="001D5EC3" w:rsidRDefault="001D5EC3" w:rsidP="00B67F47">
            <w:pPr>
              <w:numPr>
                <w:ilvl w:val="0"/>
                <w:numId w:val="66"/>
              </w:numPr>
              <w:spacing w:line="276" w:lineRule="auto"/>
              <w:jc w:val="both"/>
              <w:rPr>
                <w:rFonts w:ascii="Times New Roman" w:hAnsi="Times New Roman" w:cs="Times New Roman"/>
                <w:sz w:val="24"/>
                <w:szCs w:val="24"/>
              </w:rPr>
            </w:pPr>
            <w:r w:rsidRPr="001D5EC3">
              <w:rPr>
                <w:rFonts w:ascii="Times New Roman" w:hAnsi="Times New Roman" w:cs="Times New Roman"/>
                <w:sz w:val="24"/>
                <w:szCs w:val="24"/>
              </w:rPr>
              <w:t>Používá se především u nákladových středisek, které nemají</w:t>
            </w:r>
            <w:r>
              <w:rPr>
                <w:rFonts w:ascii="Times New Roman" w:hAnsi="Times New Roman" w:cs="Times New Roman"/>
                <w:sz w:val="24"/>
                <w:szCs w:val="24"/>
              </w:rPr>
              <w:t xml:space="preserve"> možnost ovlivňovat využití kapacity, přesto zajišťují výkony pro jiná střediska v požadovaném objemu, struktuře a termínech</w:t>
            </w:r>
          </w:p>
          <w:p w:rsidR="00361B91" w:rsidRPr="001D5EC3" w:rsidRDefault="001D5EC3" w:rsidP="00B67F47">
            <w:pPr>
              <w:numPr>
                <w:ilvl w:val="0"/>
                <w:numId w:val="66"/>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Je založena na </w:t>
            </w:r>
            <w:proofErr w:type="gramStart"/>
            <w:r>
              <w:rPr>
                <w:rFonts w:ascii="Times New Roman" w:hAnsi="Times New Roman" w:cs="Times New Roman"/>
                <w:sz w:val="24"/>
                <w:szCs w:val="24"/>
              </w:rPr>
              <w:t>o</w:t>
            </w:r>
            <w:r w:rsidR="00316382" w:rsidRPr="001D5EC3">
              <w:rPr>
                <w:rFonts w:ascii="Times New Roman" w:hAnsi="Times New Roman" w:cs="Times New Roman"/>
                <w:sz w:val="24"/>
                <w:szCs w:val="24"/>
              </w:rPr>
              <w:t>ddělené</w:t>
            </w:r>
            <w:r>
              <w:rPr>
                <w:rFonts w:ascii="Times New Roman" w:hAnsi="Times New Roman" w:cs="Times New Roman"/>
                <w:sz w:val="24"/>
                <w:szCs w:val="24"/>
              </w:rPr>
              <w:t xml:space="preserve">m </w:t>
            </w:r>
            <w:r w:rsidR="00316382" w:rsidRPr="001D5EC3">
              <w:rPr>
                <w:rFonts w:ascii="Times New Roman" w:hAnsi="Times New Roman" w:cs="Times New Roman"/>
                <w:sz w:val="24"/>
                <w:szCs w:val="24"/>
              </w:rPr>
              <w:t xml:space="preserve"> sledování</w:t>
            </w:r>
            <w:proofErr w:type="gramEnd"/>
            <w:r w:rsidR="00316382" w:rsidRPr="001D5EC3">
              <w:rPr>
                <w:rFonts w:ascii="Times New Roman" w:hAnsi="Times New Roman" w:cs="Times New Roman"/>
                <w:sz w:val="24"/>
                <w:szCs w:val="24"/>
              </w:rPr>
              <w:t xml:space="preserve"> jednicových a režijních nákladů</w:t>
            </w:r>
          </w:p>
          <w:p w:rsidR="00361B91" w:rsidRPr="00B13202" w:rsidRDefault="00316382" w:rsidP="00B67F47">
            <w:pPr>
              <w:numPr>
                <w:ilvl w:val="0"/>
                <w:numId w:val="66"/>
              </w:numPr>
              <w:spacing w:line="276" w:lineRule="auto"/>
              <w:jc w:val="both"/>
              <w:rPr>
                <w:rFonts w:ascii="Times New Roman" w:hAnsi="Times New Roman" w:cs="Times New Roman"/>
                <w:sz w:val="24"/>
                <w:szCs w:val="24"/>
              </w:rPr>
            </w:pPr>
            <w:r w:rsidRPr="00B13202">
              <w:rPr>
                <w:rFonts w:ascii="Times New Roman" w:hAnsi="Times New Roman" w:cs="Times New Roman"/>
                <w:sz w:val="24"/>
                <w:szCs w:val="24"/>
              </w:rPr>
              <w:t xml:space="preserve">U středisek řízených naturálně vyjádřenými </w:t>
            </w:r>
            <w:proofErr w:type="gramStart"/>
            <w:r w:rsidRPr="00B13202">
              <w:rPr>
                <w:rFonts w:ascii="Times New Roman" w:hAnsi="Times New Roman" w:cs="Times New Roman"/>
                <w:sz w:val="24"/>
                <w:szCs w:val="24"/>
              </w:rPr>
              <w:t>výkony</w:t>
            </w:r>
            <w:r w:rsidR="001D5EC3">
              <w:rPr>
                <w:rFonts w:ascii="Times New Roman" w:hAnsi="Times New Roman" w:cs="Times New Roman"/>
                <w:sz w:val="24"/>
                <w:szCs w:val="24"/>
              </w:rPr>
              <w:t xml:space="preserve"> </w:t>
            </w:r>
            <w:r w:rsidRPr="00B13202">
              <w:rPr>
                <w:rFonts w:ascii="Times New Roman" w:hAnsi="Times New Roman" w:cs="Times New Roman"/>
                <w:sz w:val="24"/>
                <w:szCs w:val="24"/>
              </w:rPr>
              <w:t xml:space="preserve"> vyvolává</w:t>
            </w:r>
            <w:proofErr w:type="gramEnd"/>
            <w:r w:rsidRPr="00B13202">
              <w:rPr>
                <w:rFonts w:ascii="Times New Roman" w:hAnsi="Times New Roman" w:cs="Times New Roman"/>
                <w:sz w:val="24"/>
                <w:szCs w:val="24"/>
              </w:rPr>
              <w:t xml:space="preserve"> tlak na úsporné řešení úkolů</w:t>
            </w:r>
            <w:r w:rsidR="001D5EC3">
              <w:rPr>
                <w:rFonts w:ascii="Times New Roman" w:hAnsi="Times New Roman" w:cs="Times New Roman"/>
                <w:sz w:val="24"/>
                <w:szCs w:val="24"/>
              </w:rPr>
              <w:t>, tj. minimalizaci celkových vynaložených zdrojů, vede k hospodárnosti cestou úspory nákladů. Ke kontrole vývoje nákladů jednicových se používají operativní kalkulace</w:t>
            </w:r>
          </w:p>
          <w:p w:rsidR="00361B91" w:rsidRPr="00B13202" w:rsidRDefault="00316382" w:rsidP="00B67F47">
            <w:pPr>
              <w:numPr>
                <w:ilvl w:val="0"/>
                <w:numId w:val="66"/>
              </w:numPr>
              <w:spacing w:line="276" w:lineRule="auto"/>
              <w:jc w:val="both"/>
              <w:rPr>
                <w:rFonts w:ascii="Times New Roman" w:hAnsi="Times New Roman" w:cs="Times New Roman"/>
                <w:sz w:val="24"/>
                <w:szCs w:val="24"/>
              </w:rPr>
            </w:pPr>
            <w:r w:rsidRPr="00B13202">
              <w:rPr>
                <w:rFonts w:ascii="Times New Roman" w:hAnsi="Times New Roman" w:cs="Times New Roman"/>
                <w:sz w:val="24"/>
                <w:szCs w:val="24"/>
              </w:rPr>
              <w:t xml:space="preserve">Plnění režijních nákladů je založeno na uznání </w:t>
            </w:r>
            <w:r w:rsidR="00F53DF3">
              <w:rPr>
                <w:rFonts w:ascii="Times New Roman" w:hAnsi="Times New Roman" w:cs="Times New Roman"/>
                <w:sz w:val="24"/>
                <w:szCs w:val="24"/>
              </w:rPr>
              <w:t xml:space="preserve">jejich </w:t>
            </w:r>
            <w:r w:rsidRPr="00B13202">
              <w:rPr>
                <w:rFonts w:ascii="Times New Roman" w:hAnsi="Times New Roman" w:cs="Times New Roman"/>
                <w:sz w:val="24"/>
                <w:szCs w:val="24"/>
              </w:rPr>
              <w:t>výše v předem stanovené</w:t>
            </w:r>
            <w:r w:rsidR="00F53DF3">
              <w:rPr>
                <w:rFonts w:ascii="Times New Roman" w:hAnsi="Times New Roman" w:cs="Times New Roman"/>
                <w:sz w:val="24"/>
                <w:szCs w:val="24"/>
              </w:rPr>
              <w:t>m objemu</w:t>
            </w:r>
            <w:r w:rsidR="001D5EC3">
              <w:rPr>
                <w:rFonts w:ascii="Times New Roman" w:hAnsi="Times New Roman" w:cs="Times New Roman"/>
                <w:sz w:val="24"/>
                <w:szCs w:val="24"/>
              </w:rPr>
              <w:t xml:space="preserve">, jejich kontrola je založena na dodržování předem stanoveného rozpočtu </w:t>
            </w:r>
            <w:r w:rsidR="005A4022">
              <w:rPr>
                <w:rFonts w:ascii="Times New Roman" w:hAnsi="Times New Roman" w:cs="Times New Roman"/>
                <w:sz w:val="24"/>
                <w:szCs w:val="24"/>
              </w:rPr>
              <w:t xml:space="preserve">nutného k dosažení </w:t>
            </w:r>
            <w:proofErr w:type="gramStart"/>
            <w:r w:rsidR="005A4022">
              <w:rPr>
                <w:rFonts w:ascii="Times New Roman" w:hAnsi="Times New Roman" w:cs="Times New Roman"/>
                <w:sz w:val="24"/>
                <w:szCs w:val="24"/>
              </w:rPr>
              <w:t>předem  stanoveného</w:t>
            </w:r>
            <w:proofErr w:type="gramEnd"/>
            <w:r w:rsidR="005A4022">
              <w:rPr>
                <w:rFonts w:ascii="Times New Roman" w:hAnsi="Times New Roman" w:cs="Times New Roman"/>
                <w:sz w:val="24"/>
                <w:szCs w:val="24"/>
              </w:rPr>
              <w:t xml:space="preserve"> nákladového úkolu.</w:t>
            </w:r>
            <w:r w:rsidR="001D5EC3">
              <w:rPr>
                <w:rFonts w:ascii="Times New Roman" w:hAnsi="Times New Roman" w:cs="Times New Roman"/>
                <w:sz w:val="24"/>
                <w:szCs w:val="24"/>
              </w:rPr>
              <w:t xml:space="preserve">  </w:t>
            </w:r>
          </w:p>
          <w:p w:rsidR="009B361B" w:rsidRDefault="009B361B" w:rsidP="0035736A">
            <w:pPr>
              <w:spacing w:line="276" w:lineRule="auto"/>
              <w:jc w:val="both"/>
              <w:rPr>
                <w:rFonts w:ascii="Times New Roman" w:hAnsi="Times New Roman" w:cs="Times New Roman"/>
                <w:sz w:val="24"/>
                <w:szCs w:val="24"/>
              </w:rPr>
            </w:pPr>
          </w:p>
          <w:p w:rsidR="007C5405" w:rsidRDefault="009B361B" w:rsidP="0035736A">
            <w:pPr>
              <w:spacing w:line="276" w:lineRule="auto"/>
              <w:jc w:val="both"/>
              <w:rPr>
                <w:rFonts w:ascii="Times New Roman" w:hAnsi="Times New Roman" w:cs="Times New Roman"/>
                <w:sz w:val="24"/>
                <w:szCs w:val="24"/>
              </w:rPr>
            </w:pPr>
            <w:r w:rsidRPr="009B361B">
              <w:rPr>
                <w:rFonts w:ascii="Times New Roman" w:hAnsi="Times New Roman" w:cs="Times New Roman"/>
                <w:sz w:val="24"/>
                <w:szCs w:val="24"/>
                <w:u w:val="single"/>
              </w:rPr>
              <w:t>Vnitropodniková cena na bázi oportunitních nákladů</w:t>
            </w:r>
            <w:r>
              <w:rPr>
                <w:rFonts w:ascii="Times New Roman" w:hAnsi="Times New Roman" w:cs="Times New Roman"/>
                <w:sz w:val="24"/>
                <w:szCs w:val="24"/>
              </w:rPr>
              <w:t>:</w:t>
            </w:r>
          </w:p>
          <w:p w:rsidR="001D5EC3" w:rsidRDefault="001D5EC3" w:rsidP="0035736A">
            <w:pPr>
              <w:spacing w:line="276" w:lineRule="auto"/>
              <w:jc w:val="both"/>
              <w:rPr>
                <w:rFonts w:ascii="Times New Roman" w:hAnsi="Times New Roman" w:cs="Times New Roman"/>
                <w:sz w:val="24"/>
                <w:szCs w:val="24"/>
              </w:rPr>
            </w:pPr>
          </w:p>
          <w:p w:rsidR="001D5EC3" w:rsidRDefault="009D6AB9" w:rsidP="00B67F47">
            <w:pPr>
              <w:pStyle w:val="Odstavecseseznamem"/>
              <w:numPr>
                <w:ilvl w:val="0"/>
                <w:numId w:val="68"/>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Odebírající středisko nemá možnost získat potřebné dodávky výkonů z vnějších zdrojů, používá se pro ocenění </w:t>
            </w:r>
            <w:r w:rsidR="005A4022">
              <w:rPr>
                <w:rFonts w:ascii="Times New Roman" w:hAnsi="Times New Roman" w:cs="Times New Roman"/>
                <w:sz w:val="24"/>
                <w:szCs w:val="24"/>
              </w:rPr>
              <w:t xml:space="preserve">vnitropodnikových </w:t>
            </w:r>
            <w:r>
              <w:rPr>
                <w:rFonts w:ascii="Times New Roman" w:hAnsi="Times New Roman" w:cs="Times New Roman"/>
                <w:sz w:val="24"/>
                <w:szCs w:val="24"/>
              </w:rPr>
              <w:t>výkonů</w:t>
            </w:r>
            <w:r w:rsidR="005A4022">
              <w:rPr>
                <w:rFonts w:ascii="Times New Roman" w:hAnsi="Times New Roman" w:cs="Times New Roman"/>
                <w:sz w:val="24"/>
                <w:szCs w:val="24"/>
              </w:rPr>
              <w:t>. O</w:t>
            </w:r>
            <w:r>
              <w:rPr>
                <w:rFonts w:ascii="Times New Roman" w:hAnsi="Times New Roman" w:cs="Times New Roman"/>
                <w:sz w:val="24"/>
                <w:szCs w:val="24"/>
              </w:rPr>
              <w:t xml:space="preserve">portunitní náklady </w:t>
            </w:r>
            <w:r w:rsidR="005A4022">
              <w:rPr>
                <w:rFonts w:ascii="Times New Roman" w:hAnsi="Times New Roman" w:cs="Times New Roman"/>
                <w:sz w:val="24"/>
                <w:szCs w:val="24"/>
              </w:rPr>
              <w:t>v</w:t>
            </w:r>
            <w:r>
              <w:rPr>
                <w:rFonts w:ascii="Times New Roman" w:hAnsi="Times New Roman" w:cs="Times New Roman"/>
                <w:sz w:val="24"/>
                <w:szCs w:val="24"/>
              </w:rPr>
              <w:t xml:space="preserve">yjadřují ušlý zisk. Jedná se o mezní náklady, které je přípustné vynaložit na zajištění dodatečných výkonů za podmínek, že se nezvýší ceny finálních výkonů nad hranici zajišťující efektivní vynakládání zdrojů. </w:t>
            </w:r>
          </w:p>
          <w:p w:rsidR="009D6AB9" w:rsidRPr="001D5EC3" w:rsidRDefault="009D6AB9" w:rsidP="00B67F47">
            <w:pPr>
              <w:pStyle w:val="Odstavecseseznamem"/>
              <w:numPr>
                <w:ilvl w:val="0"/>
                <w:numId w:val="68"/>
              </w:numPr>
              <w:spacing w:line="276" w:lineRule="auto"/>
              <w:jc w:val="both"/>
              <w:rPr>
                <w:rFonts w:ascii="Times New Roman" w:hAnsi="Times New Roman" w:cs="Times New Roman"/>
                <w:sz w:val="24"/>
                <w:szCs w:val="24"/>
              </w:rPr>
            </w:pPr>
            <w:r>
              <w:rPr>
                <w:rFonts w:ascii="Times New Roman" w:hAnsi="Times New Roman" w:cs="Times New Roman"/>
                <w:sz w:val="24"/>
                <w:szCs w:val="24"/>
              </w:rPr>
              <w:t>Příkladem může být stanovení kalkulačního nájemného za prostor, který pronajmeme externímu uživateli.</w:t>
            </w:r>
          </w:p>
          <w:p w:rsidR="009B361B" w:rsidRDefault="009B361B" w:rsidP="0035736A">
            <w:pPr>
              <w:spacing w:line="276" w:lineRule="auto"/>
              <w:jc w:val="both"/>
              <w:rPr>
                <w:rFonts w:ascii="Times New Roman" w:hAnsi="Times New Roman" w:cs="Times New Roman"/>
                <w:sz w:val="24"/>
                <w:szCs w:val="24"/>
              </w:rPr>
            </w:pPr>
          </w:p>
          <w:p w:rsidR="009B361B" w:rsidRDefault="009B361B" w:rsidP="0035736A">
            <w:pPr>
              <w:spacing w:line="276" w:lineRule="auto"/>
              <w:jc w:val="both"/>
              <w:rPr>
                <w:rFonts w:ascii="Times New Roman" w:hAnsi="Times New Roman" w:cs="Times New Roman"/>
                <w:sz w:val="24"/>
                <w:szCs w:val="24"/>
              </w:rPr>
            </w:pPr>
          </w:p>
          <w:p w:rsidR="009B361B" w:rsidRDefault="009B361B" w:rsidP="0035736A">
            <w:pPr>
              <w:spacing w:line="276" w:lineRule="auto"/>
              <w:jc w:val="both"/>
              <w:rPr>
                <w:rFonts w:ascii="Times New Roman" w:hAnsi="Times New Roman" w:cs="Times New Roman"/>
                <w:sz w:val="24"/>
                <w:szCs w:val="24"/>
                <w:u w:val="single"/>
              </w:rPr>
            </w:pPr>
            <w:r w:rsidRPr="009B361B">
              <w:rPr>
                <w:rFonts w:ascii="Times New Roman" w:hAnsi="Times New Roman" w:cs="Times New Roman"/>
                <w:sz w:val="24"/>
                <w:szCs w:val="24"/>
                <w:u w:val="single"/>
              </w:rPr>
              <w:t>Vnitropodniková cena stanovena dohodou:</w:t>
            </w:r>
          </w:p>
          <w:p w:rsidR="00921458" w:rsidRPr="009B361B" w:rsidRDefault="00921458" w:rsidP="0035736A">
            <w:pPr>
              <w:spacing w:line="276" w:lineRule="auto"/>
              <w:jc w:val="both"/>
              <w:rPr>
                <w:rFonts w:ascii="Times New Roman" w:hAnsi="Times New Roman" w:cs="Times New Roman"/>
                <w:sz w:val="24"/>
                <w:szCs w:val="24"/>
                <w:u w:val="single"/>
              </w:rPr>
            </w:pPr>
          </w:p>
          <w:p w:rsidR="009D6AB9" w:rsidRDefault="009D6AB9" w:rsidP="00B67F47">
            <w:pPr>
              <w:numPr>
                <w:ilvl w:val="0"/>
                <w:numId w:val="67"/>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Je založena na dohodě mezi předávajícím a odebírajícím útvarem, významné místo má u individuálně sjednávaných dodávek </w:t>
            </w:r>
          </w:p>
          <w:p w:rsidR="00361B91" w:rsidRPr="00B13202" w:rsidRDefault="009D6AB9" w:rsidP="00B67F47">
            <w:pPr>
              <w:numPr>
                <w:ilvl w:val="0"/>
                <w:numId w:val="67"/>
              </w:numPr>
              <w:spacing w:line="276" w:lineRule="auto"/>
              <w:jc w:val="both"/>
              <w:rPr>
                <w:rFonts w:ascii="Times New Roman" w:hAnsi="Times New Roman" w:cs="Times New Roman"/>
                <w:sz w:val="24"/>
                <w:szCs w:val="24"/>
              </w:rPr>
            </w:pPr>
            <w:r>
              <w:rPr>
                <w:rFonts w:ascii="Times New Roman" w:hAnsi="Times New Roman" w:cs="Times New Roman"/>
                <w:sz w:val="24"/>
                <w:szCs w:val="24"/>
              </w:rPr>
              <w:t>Takto stanovenou cenu s</w:t>
            </w:r>
            <w:r w:rsidR="00316382" w:rsidRPr="00B13202">
              <w:rPr>
                <w:rFonts w:ascii="Times New Roman" w:hAnsi="Times New Roman" w:cs="Times New Roman"/>
                <w:sz w:val="24"/>
                <w:szCs w:val="24"/>
              </w:rPr>
              <w:t>chvaluje podnikové vedení</w:t>
            </w:r>
          </w:p>
          <w:p w:rsidR="00361B91" w:rsidRPr="00B13202" w:rsidRDefault="00316382" w:rsidP="00B67F47">
            <w:pPr>
              <w:numPr>
                <w:ilvl w:val="0"/>
                <w:numId w:val="67"/>
              </w:numPr>
              <w:spacing w:line="276" w:lineRule="auto"/>
              <w:jc w:val="both"/>
              <w:rPr>
                <w:rFonts w:ascii="Times New Roman" w:hAnsi="Times New Roman" w:cs="Times New Roman"/>
                <w:sz w:val="24"/>
                <w:szCs w:val="24"/>
              </w:rPr>
            </w:pPr>
            <w:r w:rsidRPr="00B13202">
              <w:rPr>
                <w:rFonts w:ascii="Times New Roman" w:hAnsi="Times New Roman" w:cs="Times New Roman"/>
                <w:sz w:val="24"/>
                <w:szCs w:val="24"/>
              </w:rPr>
              <w:t>Odvozuje se od tržní ceny</w:t>
            </w:r>
            <w:r w:rsidR="009D6AB9">
              <w:rPr>
                <w:rFonts w:ascii="Times New Roman" w:hAnsi="Times New Roman" w:cs="Times New Roman"/>
                <w:sz w:val="24"/>
                <w:szCs w:val="24"/>
              </w:rPr>
              <w:t>, vedení má možnost a práv</w:t>
            </w:r>
            <w:r w:rsidR="005A4022">
              <w:rPr>
                <w:rFonts w:ascii="Times New Roman" w:hAnsi="Times New Roman" w:cs="Times New Roman"/>
                <w:sz w:val="24"/>
                <w:szCs w:val="24"/>
              </w:rPr>
              <w:t>o</w:t>
            </w:r>
            <w:r w:rsidR="009D6AB9">
              <w:rPr>
                <w:rFonts w:ascii="Times New Roman" w:hAnsi="Times New Roman" w:cs="Times New Roman"/>
                <w:sz w:val="24"/>
                <w:szCs w:val="24"/>
              </w:rPr>
              <w:t xml:space="preserve"> do výš</w:t>
            </w:r>
            <w:r w:rsidR="005A4022">
              <w:rPr>
                <w:rFonts w:ascii="Times New Roman" w:hAnsi="Times New Roman" w:cs="Times New Roman"/>
                <w:sz w:val="24"/>
                <w:szCs w:val="24"/>
              </w:rPr>
              <w:t>e</w:t>
            </w:r>
            <w:r w:rsidR="009D6AB9">
              <w:rPr>
                <w:rFonts w:ascii="Times New Roman" w:hAnsi="Times New Roman" w:cs="Times New Roman"/>
                <w:sz w:val="24"/>
                <w:szCs w:val="24"/>
              </w:rPr>
              <w:t xml:space="preserve"> takto dohodnuté ceny</w:t>
            </w:r>
            <w:r w:rsidR="005A4022">
              <w:rPr>
                <w:rFonts w:ascii="Times New Roman" w:hAnsi="Times New Roman" w:cs="Times New Roman"/>
                <w:sz w:val="24"/>
                <w:szCs w:val="24"/>
              </w:rPr>
              <w:t xml:space="preserve"> </w:t>
            </w:r>
            <w:proofErr w:type="gramStart"/>
            <w:r w:rsidR="005A4022">
              <w:rPr>
                <w:rFonts w:ascii="Times New Roman" w:hAnsi="Times New Roman" w:cs="Times New Roman"/>
                <w:sz w:val="24"/>
                <w:szCs w:val="24"/>
              </w:rPr>
              <w:t xml:space="preserve">zasahovat, </w:t>
            </w:r>
            <w:r w:rsidR="009D6AB9">
              <w:rPr>
                <w:rFonts w:ascii="Times New Roman" w:hAnsi="Times New Roman" w:cs="Times New Roman"/>
                <w:sz w:val="24"/>
                <w:szCs w:val="24"/>
              </w:rPr>
              <w:t xml:space="preserve"> měnit</w:t>
            </w:r>
            <w:proofErr w:type="gramEnd"/>
            <w:r w:rsidR="009D6AB9">
              <w:rPr>
                <w:rFonts w:ascii="Times New Roman" w:hAnsi="Times New Roman" w:cs="Times New Roman"/>
                <w:sz w:val="24"/>
                <w:szCs w:val="24"/>
              </w:rPr>
              <w:t>, pokud by byly v rozporu se zájmy  podnikové politiky</w:t>
            </w:r>
          </w:p>
          <w:p w:rsidR="00361B91" w:rsidRPr="00B13202" w:rsidRDefault="00316382" w:rsidP="00B67F47">
            <w:pPr>
              <w:numPr>
                <w:ilvl w:val="0"/>
                <w:numId w:val="67"/>
              </w:numPr>
              <w:spacing w:line="276" w:lineRule="auto"/>
              <w:jc w:val="both"/>
              <w:rPr>
                <w:rFonts w:ascii="Times New Roman" w:hAnsi="Times New Roman" w:cs="Times New Roman"/>
                <w:sz w:val="24"/>
                <w:szCs w:val="24"/>
              </w:rPr>
            </w:pPr>
            <w:r w:rsidRPr="00B13202">
              <w:rPr>
                <w:rFonts w:ascii="Times New Roman" w:hAnsi="Times New Roman" w:cs="Times New Roman"/>
                <w:sz w:val="24"/>
                <w:szCs w:val="24"/>
              </w:rPr>
              <w:t>Vedení zasahuje v případě neshody mezi útvary</w:t>
            </w:r>
          </w:p>
          <w:p w:rsidR="007C5405" w:rsidRDefault="007C5405" w:rsidP="0035736A">
            <w:pPr>
              <w:spacing w:line="276" w:lineRule="auto"/>
              <w:jc w:val="both"/>
              <w:rPr>
                <w:rFonts w:ascii="Times New Roman" w:hAnsi="Times New Roman" w:cs="Times New Roman"/>
                <w:sz w:val="24"/>
                <w:szCs w:val="24"/>
              </w:rPr>
            </w:pPr>
          </w:p>
          <w:p w:rsidR="00316382" w:rsidRPr="00B03302" w:rsidRDefault="00316382" w:rsidP="0035736A">
            <w:pPr>
              <w:spacing w:line="276" w:lineRule="auto"/>
              <w:jc w:val="both"/>
              <w:rPr>
                <w:rFonts w:ascii="Times New Roman" w:hAnsi="Times New Roman" w:cs="Times New Roman"/>
                <w:sz w:val="24"/>
                <w:szCs w:val="24"/>
              </w:rPr>
            </w:pPr>
            <w:r w:rsidRPr="00316382">
              <w:rPr>
                <w:rFonts w:ascii="Times New Roman" w:hAnsi="Times New Roman" w:cs="Times New Roman"/>
                <w:b/>
                <w:sz w:val="24"/>
                <w:szCs w:val="24"/>
              </w:rPr>
              <w:t xml:space="preserve">Vnitropodnikový výsledek </w:t>
            </w:r>
            <w:proofErr w:type="gramStart"/>
            <w:r w:rsidR="009D6AB9">
              <w:rPr>
                <w:rFonts w:ascii="Times New Roman" w:hAnsi="Times New Roman" w:cs="Times New Roman"/>
                <w:b/>
                <w:sz w:val="24"/>
                <w:szCs w:val="24"/>
              </w:rPr>
              <w:t xml:space="preserve">hospodaření  </w:t>
            </w:r>
            <w:r w:rsidR="009D6AB9" w:rsidRPr="00B03302">
              <w:rPr>
                <w:rFonts w:ascii="Times New Roman" w:hAnsi="Times New Roman" w:cs="Times New Roman"/>
                <w:sz w:val="24"/>
                <w:szCs w:val="24"/>
              </w:rPr>
              <w:t>je</w:t>
            </w:r>
            <w:proofErr w:type="gramEnd"/>
            <w:r w:rsidR="009D6AB9" w:rsidRPr="00B03302">
              <w:rPr>
                <w:rFonts w:ascii="Times New Roman" w:hAnsi="Times New Roman" w:cs="Times New Roman"/>
                <w:sz w:val="24"/>
                <w:szCs w:val="24"/>
              </w:rPr>
              <w:t xml:space="preserve"> výsledkem porovnání střediskových nákladů a výnosů.</w:t>
            </w:r>
            <w:r w:rsidR="00B03302" w:rsidRPr="00B03302">
              <w:rPr>
                <w:rFonts w:ascii="Times New Roman" w:hAnsi="Times New Roman" w:cs="Times New Roman"/>
                <w:sz w:val="24"/>
                <w:szCs w:val="24"/>
              </w:rPr>
              <w:t xml:space="preserve"> Je výrazem odpovědnosti a ovlivnitelnosti nákladů a výnosů. Je měřítkem příspěvku střediska k celkovému zisku podniku. </w:t>
            </w:r>
            <w:proofErr w:type="gramStart"/>
            <w:r w:rsidR="00B03302" w:rsidRPr="00B03302">
              <w:rPr>
                <w:rFonts w:ascii="Times New Roman" w:hAnsi="Times New Roman" w:cs="Times New Roman"/>
                <w:sz w:val="24"/>
                <w:szCs w:val="24"/>
              </w:rPr>
              <w:t>Prostřednictvím  něj</w:t>
            </w:r>
            <w:proofErr w:type="gramEnd"/>
            <w:r w:rsidR="00B03302" w:rsidRPr="00B03302">
              <w:rPr>
                <w:rFonts w:ascii="Times New Roman" w:hAnsi="Times New Roman" w:cs="Times New Roman"/>
                <w:sz w:val="24"/>
                <w:szCs w:val="24"/>
              </w:rPr>
              <w:t xml:space="preserve"> získáme  informace o úrovni hospodárnosti a jakosti. Vnitropodnikový výsledek hospodaření má funkci kriteriální, stimulační, je základem pro hmotnou zainteresovanost. Měří přínos jednotlivých útvarů </w:t>
            </w:r>
            <w:r w:rsidR="00B03302" w:rsidRPr="00B03302">
              <w:rPr>
                <w:rFonts w:ascii="Times New Roman" w:hAnsi="Times New Roman" w:cs="Times New Roman"/>
                <w:sz w:val="24"/>
                <w:szCs w:val="24"/>
              </w:rPr>
              <w:lastRenderedPageBreak/>
              <w:t>k celopodnikovým cílům. Je značně závislý na pravomoci a odpovědnosti středisek, do jaké míry mohou rozhodovat o nákladech, výkonech, cenách.</w:t>
            </w:r>
          </w:p>
          <w:p w:rsidR="00B03302" w:rsidRDefault="00B03302" w:rsidP="0035736A">
            <w:pPr>
              <w:spacing w:line="276" w:lineRule="auto"/>
              <w:jc w:val="both"/>
              <w:rPr>
                <w:rFonts w:ascii="Times New Roman" w:hAnsi="Times New Roman" w:cs="Times New Roman"/>
                <w:b/>
                <w:sz w:val="24"/>
                <w:szCs w:val="24"/>
              </w:rPr>
            </w:pPr>
          </w:p>
          <w:p w:rsidR="00B03302" w:rsidRDefault="00B03302" w:rsidP="0035736A">
            <w:pPr>
              <w:spacing w:line="276" w:lineRule="auto"/>
              <w:jc w:val="both"/>
              <w:rPr>
                <w:rFonts w:ascii="Times New Roman" w:hAnsi="Times New Roman" w:cs="Times New Roman"/>
                <w:b/>
                <w:sz w:val="24"/>
                <w:szCs w:val="24"/>
              </w:rPr>
            </w:pPr>
          </w:p>
          <w:p w:rsidR="00316382" w:rsidRDefault="00316382" w:rsidP="0035736A">
            <w:pPr>
              <w:spacing w:line="276" w:lineRule="auto"/>
              <w:jc w:val="both"/>
              <w:rPr>
                <w:rFonts w:ascii="Times New Roman" w:hAnsi="Times New Roman" w:cs="Times New Roman"/>
                <w:b/>
                <w:sz w:val="24"/>
                <w:szCs w:val="24"/>
              </w:rPr>
            </w:pPr>
            <w:r w:rsidRPr="00316382">
              <w:rPr>
                <w:rFonts w:ascii="Times New Roman" w:hAnsi="Times New Roman" w:cs="Times New Roman"/>
                <w:b/>
                <w:sz w:val="24"/>
                <w:szCs w:val="24"/>
              </w:rPr>
              <w:t>Cenová diferenciace a cenová diskriminace</w:t>
            </w:r>
          </w:p>
          <w:p w:rsidR="00445CC3" w:rsidRDefault="00445CC3" w:rsidP="0035736A">
            <w:pPr>
              <w:spacing w:line="276" w:lineRule="auto"/>
              <w:jc w:val="both"/>
              <w:rPr>
                <w:rFonts w:ascii="Times New Roman" w:hAnsi="Times New Roman" w:cs="Times New Roman"/>
                <w:b/>
                <w:sz w:val="24"/>
                <w:szCs w:val="24"/>
              </w:rPr>
            </w:pPr>
          </w:p>
          <w:p w:rsidR="001E4780" w:rsidRDefault="00206798" w:rsidP="0035736A">
            <w:pPr>
              <w:spacing w:line="276" w:lineRule="auto"/>
              <w:jc w:val="both"/>
              <w:rPr>
                <w:rFonts w:ascii="Times New Roman" w:hAnsi="Times New Roman" w:cs="Times New Roman"/>
                <w:sz w:val="24"/>
                <w:szCs w:val="24"/>
              </w:rPr>
            </w:pPr>
            <w:r>
              <w:rPr>
                <w:rFonts w:ascii="Times New Roman" w:hAnsi="Times New Roman" w:cs="Times New Roman"/>
                <w:b/>
                <w:sz w:val="24"/>
                <w:szCs w:val="24"/>
              </w:rPr>
              <w:t>Cenová d</w:t>
            </w:r>
            <w:r w:rsidR="00445CC3" w:rsidRPr="00206798">
              <w:rPr>
                <w:rFonts w:ascii="Times New Roman" w:hAnsi="Times New Roman" w:cs="Times New Roman"/>
                <w:b/>
                <w:sz w:val="24"/>
                <w:szCs w:val="24"/>
              </w:rPr>
              <w:t xml:space="preserve">iferenciace </w:t>
            </w:r>
            <w:r w:rsidR="00445CC3">
              <w:rPr>
                <w:rFonts w:ascii="Times New Roman" w:hAnsi="Times New Roman" w:cs="Times New Roman"/>
                <w:sz w:val="24"/>
                <w:szCs w:val="24"/>
              </w:rPr>
              <w:t xml:space="preserve">je stanovení rozdílné ceny </w:t>
            </w:r>
            <w:proofErr w:type="gramStart"/>
            <w:r w:rsidR="00445CC3">
              <w:rPr>
                <w:rFonts w:ascii="Times New Roman" w:hAnsi="Times New Roman" w:cs="Times New Roman"/>
                <w:sz w:val="24"/>
                <w:szCs w:val="24"/>
              </w:rPr>
              <w:t>poskytovaného  výkonu</w:t>
            </w:r>
            <w:proofErr w:type="gramEnd"/>
            <w:r w:rsidR="00445CC3">
              <w:rPr>
                <w:rFonts w:ascii="Times New Roman" w:hAnsi="Times New Roman" w:cs="Times New Roman"/>
                <w:sz w:val="24"/>
                <w:szCs w:val="24"/>
              </w:rPr>
              <w:t xml:space="preserve"> podle  konkrétních podmínek jeho realizace. Tržní prostředí vyvolává tlak na rozdílné ceny podle obchodní politiky prodávajícího a odebírajícího podniku. Základní cena dle ceníku je výchozí, orientační, může být přizpůsobena podmínkám placení (forma úhrady v hotovosti, </w:t>
            </w:r>
          </w:p>
          <w:p w:rsidR="001E4780" w:rsidRDefault="001E4780" w:rsidP="0035736A">
            <w:pPr>
              <w:spacing w:line="276" w:lineRule="auto"/>
              <w:jc w:val="both"/>
              <w:rPr>
                <w:rFonts w:ascii="Times New Roman" w:hAnsi="Times New Roman" w:cs="Times New Roman"/>
                <w:sz w:val="24"/>
                <w:szCs w:val="24"/>
              </w:rPr>
            </w:pPr>
          </w:p>
          <w:p w:rsidR="00445CC3" w:rsidRDefault="00445CC3" w:rsidP="0035736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bankovním převodem, předem, na fakturu apod.), objemu realizovaných výkonů (upřednostnění odběru v dávkách, množstevní slevy), sezónní vlivy. Tyto faktory působí na </w:t>
            </w:r>
            <w:proofErr w:type="gramStart"/>
            <w:r>
              <w:rPr>
                <w:rFonts w:ascii="Times New Roman" w:hAnsi="Times New Roman" w:cs="Times New Roman"/>
                <w:sz w:val="24"/>
                <w:szCs w:val="24"/>
              </w:rPr>
              <w:t>změny  ve</w:t>
            </w:r>
            <w:proofErr w:type="gramEnd"/>
            <w:r>
              <w:rPr>
                <w:rFonts w:ascii="Times New Roman" w:hAnsi="Times New Roman" w:cs="Times New Roman"/>
                <w:sz w:val="24"/>
                <w:szCs w:val="24"/>
              </w:rPr>
              <w:t xml:space="preserve"> využití kapacity, což způsobuje změnu v podílu fixních nákladů, na motivaci v nákupu odebírajících subjektů (příkladem může být v cestovním ruchu </w:t>
            </w:r>
            <w:proofErr w:type="spellStart"/>
            <w:r>
              <w:rPr>
                <w:rFonts w:ascii="Times New Roman" w:hAnsi="Times New Roman" w:cs="Times New Roman"/>
                <w:sz w:val="24"/>
                <w:szCs w:val="24"/>
              </w:rPr>
              <w:t>first</w:t>
            </w:r>
            <w:proofErr w:type="spellEnd"/>
            <w:r>
              <w:rPr>
                <w:rFonts w:ascii="Times New Roman" w:hAnsi="Times New Roman" w:cs="Times New Roman"/>
                <w:sz w:val="24"/>
                <w:szCs w:val="24"/>
              </w:rPr>
              <w:t xml:space="preserve"> či </w:t>
            </w:r>
            <w:r w:rsidR="005A4022">
              <w:rPr>
                <w:rFonts w:ascii="Times New Roman" w:hAnsi="Times New Roman" w:cs="Times New Roman"/>
                <w:sz w:val="24"/>
                <w:szCs w:val="24"/>
              </w:rPr>
              <w:t>l</w:t>
            </w:r>
            <w:r>
              <w:rPr>
                <w:rFonts w:ascii="Times New Roman" w:hAnsi="Times New Roman" w:cs="Times New Roman"/>
                <w:sz w:val="24"/>
                <w:szCs w:val="24"/>
              </w:rPr>
              <w:t xml:space="preserve">ast </w:t>
            </w:r>
            <w:proofErr w:type="spellStart"/>
            <w:r>
              <w:rPr>
                <w:rFonts w:ascii="Times New Roman" w:hAnsi="Times New Roman" w:cs="Times New Roman"/>
                <w:sz w:val="24"/>
                <w:szCs w:val="24"/>
              </w:rPr>
              <w:t>minute</w:t>
            </w:r>
            <w:proofErr w:type="spellEnd"/>
            <w:r>
              <w:rPr>
                <w:rFonts w:ascii="Times New Roman" w:hAnsi="Times New Roman" w:cs="Times New Roman"/>
                <w:sz w:val="24"/>
                <w:szCs w:val="24"/>
              </w:rPr>
              <w:t>, prestiž stálého hosta VIP v hotelnictví apod.).</w:t>
            </w:r>
          </w:p>
          <w:p w:rsidR="00445CC3" w:rsidRDefault="00445CC3" w:rsidP="0035736A">
            <w:pPr>
              <w:spacing w:line="276" w:lineRule="auto"/>
              <w:jc w:val="both"/>
              <w:rPr>
                <w:rFonts w:ascii="Times New Roman" w:hAnsi="Times New Roman" w:cs="Times New Roman"/>
                <w:sz w:val="24"/>
                <w:szCs w:val="24"/>
              </w:rPr>
            </w:pPr>
          </w:p>
          <w:p w:rsidR="00445CC3" w:rsidRPr="00445CC3" w:rsidRDefault="00445CC3" w:rsidP="0035736A">
            <w:pPr>
              <w:spacing w:line="276" w:lineRule="auto"/>
              <w:jc w:val="both"/>
              <w:rPr>
                <w:rFonts w:ascii="Times New Roman" w:hAnsi="Times New Roman" w:cs="Times New Roman"/>
                <w:sz w:val="24"/>
                <w:szCs w:val="24"/>
              </w:rPr>
            </w:pPr>
            <w:r w:rsidRPr="00206798">
              <w:rPr>
                <w:rFonts w:ascii="Times New Roman" w:hAnsi="Times New Roman" w:cs="Times New Roman"/>
                <w:b/>
                <w:sz w:val="24"/>
                <w:szCs w:val="24"/>
              </w:rPr>
              <w:t>Cenová diskriminace</w:t>
            </w:r>
            <w:r>
              <w:rPr>
                <w:rFonts w:ascii="Times New Roman" w:hAnsi="Times New Roman" w:cs="Times New Roman"/>
                <w:sz w:val="24"/>
                <w:szCs w:val="24"/>
              </w:rPr>
              <w:t xml:space="preserve"> vede k odlišným cenám pro různé spotřebitele ničím nepodloženým</w:t>
            </w:r>
            <w:r w:rsidR="00206798">
              <w:rPr>
                <w:rFonts w:ascii="Times New Roman" w:hAnsi="Times New Roman" w:cs="Times New Roman"/>
                <w:sz w:val="24"/>
                <w:szCs w:val="24"/>
              </w:rPr>
              <w:t xml:space="preserve">, jedná se o negativní jev. Závisí na právní úpravě pravidel pro podnikatelskou sféru v oblasti oceňování. Sociálně žádoucí, </w:t>
            </w:r>
            <w:proofErr w:type="gramStart"/>
            <w:r w:rsidR="00206798">
              <w:rPr>
                <w:rFonts w:ascii="Times New Roman" w:hAnsi="Times New Roman" w:cs="Times New Roman"/>
                <w:sz w:val="24"/>
                <w:szCs w:val="24"/>
              </w:rPr>
              <w:t>akceptovatelnou     diskriminací</w:t>
            </w:r>
            <w:proofErr w:type="gramEnd"/>
            <w:r w:rsidR="00206798">
              <w:rPr>
                <w:rFonts w:ascii="Times New Roman" w:hAnsi="Times New Roman" w:cs="Times New Roman"/>
                <w:sz w:val="24"/>
                <w:szCs w:val="24"/>
              </w:rPr>
              <w:t xml:space="preserve"> je rozlišení ceny pro studenty, seniory v neprospěch podnikatelské sféry. Diskriminace může být výrazem společenské solidarity (zvýhodněné ceny pro seniory, studenty).</w:t>
            </w:r>
            <w:r>
              <w:rPr>
                <w:rFonts w:ascii="Times New Roman" w:hAnsi="Times New Roman" w:cs="Times New Roman"/>
                <w:sz w:val="24"/>
                <w:szCs w:val="24"/>
              </w:rPr>
              <w:t xml:space="preserve"> </w:t>
            </w:r>
          </w:p>
          <w:p w:rsidR="007C5405" w:rsidRDefault="007C5405" w:rsidP="0035736A">
            <w:pPr>
              <w:spacing w:line="276" w:lineRule="auto"/>
              <w:jc w:val="both"/>
              <w:rPr>
                <w:rFonts w:ascii="Times New Roman" w:hAnsi="Times New Roman" w:cs="Times New Roman"/>
                <w:sz w:val="24"/>
                <w:szCs w:val="24"/>
              </w:rPr>
            </w:pPr>
          </w:p>
        </w:tc>
      </w:tr>
    </w:tbl>
    <w:p w:rsidR="007C5405" w:rsidRDefault="007C5405" w:rsidP="00AB04E8">
      <w:pPr>
        <w:spacing w:line="276" w:lineRule="auto"/>
        <w:rPr>
          <w:rFonts w:ascii="Times New Roman" w:hAnsi="Times New Roman" w:cs="Times New Roman"/>
          <w:sz w:val="24"/>
          <w:szCs w:val="24"/>
        </w:rPr>
      </w:pPr>
    </w:p>
    <w:p w:rsidR="00316382" w:rsidRDefault="00316382" w:rsidP="00AB04E8">
      <w:pPr>
        <w:spacing w:line="276" w:lineRule="auto"/>
        <w:rPr>
          <w:rFonts w:ascii="Times New Roman" w:hAnsi="Times New Roman" w:cs="Times New Roman"/>
          <w:sz w:val="24"/>
          <w:szCs w:val="24"/>
        </w:rPr>
      </w:pPr>
      <w:r>
        <w:rPr>
          <w:rFonts w:ascii="Times New Roman" w:hAnsi="Times New Roman" w:cs="Times New Roman"/>
          <w:sz w:val="24"/>
          <w:szCs w:val="24"/>
        </w:rPr>
        <w:t>Odkaz na základní literaturu:</w:t>
      </w:r>
    </w:p>
    <w:p w:rsidR="00316382" w:rsidRDefault="00316382" w:rsidP="00AB04E8">
      <w:pPr>
        <w:spacing w:line="276" w:lineRule="auto"/>
        <w:rPr>
          <w:rFonts w:ascii="Times New Roman" w:hAnsi="Times New Roman" w:cs="Times New Roman"/>
          <w:sz w:val="24"/>
          <w:szCs w:val="24"/>
        </w:rPr>
      </w:pPr>
      <w:r>
        <w:rPr>
          <w:rFonts w:ascii="Times New Roman" w:hAnsi="Times New Roman" w:cs="Times New Roman"/>
          <w:sz w:val="24"/>
          <w:szCs w:val="24"/>
        </w:rPr>
        <w:t xml:space="preserve">Kapitola </w:t>
      </w:r>
      <w:proofErr w:type="gramStart"/>
      <w:r>
        <w:rPr>
          <w:rFonts w:ascii="Times New Roman" w:hAnsi="Times New Roman" w:cs="Times New Roman"/>
          <w:sz w:val="24"/>
          <w:szCs w:val="24"/>
        </w:rPr>
        <w:t>15.1. – 15.3</w:t>
      </w:r>
      <w:proofErr w:type="gramEnd"/>
      <w:r>
        <w:rPr>
          <w:rFonts w:ascii="Times New Roman" w:hAnsi="Times New Roman" w:cs="Times New Roman"/>
          <w:sz w:val="24"/>
          <w:szCs w:val="24"/>
        </w:rPr>
        <w:t>, 18.2.</w:t>
      </w:r>
    </w:p>
    <w:p w:rsidR="00B35F59" w:rsidRDefault="00B35F59" w:rsidP="00AB04E8">
      <w:pPr>
        <w:spacing w:line="276" w:lineRule="auto"/>
        <w:rPr>
          <w:rFonts w:ascii="Times New Roman" w:hAnsi="Times New Roman" w:cs="Times New Roman"/>
          <w:sz w:val="24"/>
          <w:szCs w:val="24"/>
        </w:rPr>
      </w:pPr>
    </w:p>
    <w:p w:rsidR="001E4780" w:rsidRDefault="001E4780" w:rsidP="00AB04E8">
      <w:pPr>
        <w:spacing w:line="276" w:lineRule="auto"/>
        <w:rPr>
          <w:rFonts w:ascii="Times New Roman" w:hAnsi="Times New Roman" w:cs="Times New Roman"/>
          <w:sz w:val="24"/>
          <w:szCs w:val="24"/>
        </w:rPr>
      </w:pPr>
    </w:p>
    <w:p w:rsidR="00B35F59" w:rsidRPr="00B35F59" w:rsidRDefault="00E45B2D" w:rsidP="00AB04E8">
      <w:pPr>
        <w:spacing w:line="276" w:lineRule="auto"/>
        <w:rPr>
          <w:rFonts w:ascii="Times New Roman" w:hAnsi="Times New Roman" w:cs="Times New Roman"/>
          <w:sz w:val="24"/>
          <w:szCs w:val="24"/>
          <w:u w:val="single"/>
        </w:rPr>
      </w:pPr>
      <w:r w:rsidRPr="00921458">
        <w:rPr>
          <w:rFonts w:ascii="Times New Roman" w:hAnsi="Times New Roman" w:cs="Times New Roman"/>
          <w:b/>
          <w:sz w:val="24"/>
          <w:szCs w:val="24"/>
          <w:u w:val="single"/>
        </w:rPr>
        <w:t>[10]</w:t>
      </w:r>
      <w:r>
        <w:rPr>
          <w:rFonts w:ascii="Times New Roman" w:hAnsi="Times New Roman" w:cs="Times New Roman"/>
          <w:sz w:val="24"/>
          <w:szCs w:val="24"/>
          <w:u w:val="single"/>
        </w:rPr>
        <w:t xml:space="preserve"> </w:t>
      </w:r>
      <w:r w:rsidR="00B35F59" w:rsidRPr="00B35F59">
        <w:rPr>
          <w:rFonts w:ascii="Times New Roman" w:hAnsi="Times New Roman" w:cs="Times New Roman"/>
          <w:sz w:val="24"/>
          <w:szCs w:val="24"/>
          <w:u w:val="single"/>
        </w:rPr>
        <w:t>Otázky a odpovědi:</w:t>
      </w:r>
    </w:p>
    <w:p w:rsidR="00B35F59" w:rsidRDefault="00B35F59" w:rsidP="00AB04E8">
      <w:pPr>
        <w:spacing w:line="276" w:lineRule="auto"/>
        <w:rPr>
          <w:rFonts w:ascii="Times New Roman" w:hAnsi="Times New Roman" w:cs="Times New Roman"/>
          <w:sz w:val="24"/>
          <w:szCs w:val="24"/>
        </w:rPr>
      </w:pPr>
    </w:p>
    <w:p w:rsidR="00B35F59" w:rsidRDefault="00B35F59" w:rsidP="00B35F59">
      <w:pPr>
        <w:pStyle w:val="Odstavecseseznamem"/>
        <w:numPr>
          <w:ilvl w:val="0"/>
          <w:numId w:val="85"/>
        </w:numPr>
        <w:spacing w:line="276" w:lineRule="auto"/>
        <w:rPr>
          <w:rFonts w:ascii="Times New Roman" w:hAnsi="Times New Roman" w:cs="Times New Roman"/>
          <w:sz w:val="24"/>
          <w:szCs w:val="24"/>
        </w:rPr>
      </w:pPr>
      <w:r>
        <w:rPr>
          <w:rFonts w:ascii="Times New Roman" w:hAnsi="Times New Roman" w:cs="Times New Roman"/>
          <w:sz w:val="24"/>
          <w:szCs w:val="24"/>
        </w:rPr>
        <w:t>Charakterizujte odlišnost tržní ceny od vnitropodnikové ceny</w:t>
      </w:r>
    </w:p>
    <w:p w:rsidR="00B35F59" w:rsidRDefault="00B35F59" w:rsidP="00B35F59">
      <w:pPr>
        <w:pStyle w:val="Odstavecseseznamem"/>
        <w:numPr>
          <w:ilvl w:val="0"/>
          <w:numId w:val="85"/>
        </w:numPr>
        <w:spacing w:line="276" w:lineRule="auto"/>
        <w:rPr>
          <w:rFonts w:ascii="Times New Roman" w:hAnsi="Times New Roman" w:cs="Times New Roman"/>
          <w:sz w:val="24"/>
          <w:szCs w:val="24"/>
        </w:rPr>
      </w:pPr>
      <w:r>
        <w:rPr>
          <w:rFonts w:ascii="Times New Roman" w:hAnsi="Times New Roman" w:cs="Times New Roman"/>
          <w:sz w:val="24"/>
          <w:szCs w:val="24"/>
        </w:rPr>
        <w:t>Jaké funkce plní vnitropodniková cen</w:t>
      </w:r>
      <w:r w:rsidR="006A4266">
        <w:rPr>
          <w:rFonts w:ascii="Times New Roman" w:hAnsi="Times New Roman" w:cs="Times New Roman"/>
          <w:sz w:val="24"/>
          <w:szCs w:val="24"/>
        </w:rPr>
        <w:t>a?</w:t>
      </w:r>
    </w:p>
    <w:p w:rsidR="00B35F59" w:rsidRDefault="00B35F59" w:rsidP="00B35F59">
      <w:pPr>
        <w:pStyle w:val="Odstavecseseznamem"/>
        <w:numPr>
          <w:ilvl w:val="0"/>
          <w:numId w:val="85"/>
        </w:numPr>
        <w:spacing w:line="276" w:lineRule="auto"/>
        <w:rPr>
          <w:rFonts w:ascii="Times New Roman" w:hAnsi="Times New Roman" w:cs="Times New Roman"/>
          <w:sz w:val="24"/>
          <w:szCs w:val="24"/>
        </w:rPr>
      </w:pPr>
      <w:r>
        <w:rPr>
          <w:rFonts w:ascii="Times New Roman" w:hAnsi="Times New Roman" w:cs="Times New Roman"/>
          <w:sz w:val="24"/>
          <w:szCs w:val="24"/>
        </w:rPr>
        <w:t>Jaká vnitropodniková cena odráží vysokou pravomoc a odpovědnost v rozhodování?</w:t>
      </w:r>
    </w:p>
    <w:p w:rsidR="00B35F59" w:rsidRDefault="00B35F59" w:rsidP="00B35F59">
      <w:pPr>
        <w:pStyle w:val="Odstavecseseznamem"/>
        <w:numPr>
          <w:ilvl w:val="0"/>
          <w:numId w:val="85"/>
        </w:numPr>
        <w:spacing w:line="276" w:lineRule="auto"/>
        <w:rPr>
          <w:rFonts w:ascii="Times New Roman" w:hAnsi="Times New Roman" w:cs="Times New Roman"/>
          <w:sz w:val="24"/>
          <w:szCs w:val="24"/>
        </w:rPr>
      </w:pPr>
      <w:r>
        <w:rPr>
          <w:rFonts w:ascii="Times New Roman" w:hAnsi="Times New Roman" w:cs="Times New Roman"/>
          <w:sz w:val="24"/>
          <w:szCs w:val="24"/>
        </w:rPr>
        <w:t>Co je vnitropodnikový výsledek hospodaření?</w:t>
      </w:r>
    </w:p>
    <w:p w:rsidR="00B35F59" w:rsidRDefault="00B35F59" w:rsidP="00B35F59">
      <w:pPr>
        <w:pStyle w:val="Odstavecseseznamem"/>
        <w:numPr>
          <w:ilvl w:val="0"/>
          <w:numId w:val="85"/>
        </w:numPr>
        <w:spacing w:line="276" w:lineRule="auto"/>
        <w:rPr>
          <w:rFonts w:ascii="Times New Roman" w:hAnsi="Times New Roman" w:cs="Times New Roman"/>
          <w:sz w:val="24"/>
          <w:szCs w:val="24"/>
        </w:rPr>
      </w:pPr>
      <w:r>
        <w:rPr>
          <w:rFonts w:ascii="Times New Roman" w:hAnsi="Times New Roman" w:cs="Times New Roman"/>
          <w:sz w:val="24"/>
          <w:szCs w:val="24"/>
        </w:rPr>
        <w:t>Co je příčinou cenové diferenciace?</w:t>
      </w:r>
    </w:p>
    <w:p w:rsidR="00B35F59" w:rsidRDefault="00B35F59" w:rsidP="00B35F59">
      <w:pPr>
        <w:pStyle w:val="Odstavecseseznamem"/>
        <w:numPr>
          <w:ilvl w:val="0"/>
          <w:numId w:val="85"/>
        </w:numPr>
        <w:spacing w:line="276" w:lineRule="auto"/>
        <w:rPr>
          <w:rFonts w:ascii="Times New Roman" w:hAnsi="Times New Roman" w:cs="Times New Roman"/>
          <w:sz w:val="24"/>
          <w:szCs w:val="24"/>
        </w:rPr>
      </w:pPr>
      <w:r>
        <w:rPr>
          <w:rFonts w:ascii="Times New Roman" w:hAnsi="Times New Roman" w:cs="Times New Roman"/>
          <w:sz w:val="24"/>
          <w:szCs w:val="24"/>
        </w:rPr>
        <w:t>Je cenová diskriminace přípustná?</w:t>
      </w:r>
    </w:p>
    <w:p w:rsidR="00316382" w:rsidRDefault="00316382" w:rsidP="00AB04E8">
      <w:pPr>
        <w:spacing w:line="276" w:lineRule="auto"/>
        <w:rPr>
          <w:rFonts w:ascii="Times New Roman" w:hAnsi="Times New Roman" w:cs="Times New Roman"/>
          <w:sz w:val="24"/>
          <w:szCs w:val="24"/>
        </w:rPr>
      </w:pPr>
    </w:p>
    <w:p w:rsidR="00316382" w:rsidRDefault="00316382" w:rsidP="00AB04E8">
      <w:pPr>
        <w:spacing w:line="276" w:lineRule="auto"/>
        <w:rPr>
          <w:rFonts w:ascii="Times New Roman" w:hAnsi="Times New Roman" w:cs="Times New Roman"/>
          <w:sz w:val="24"/>
          <w:szCs w:val="24"/>
        </w:rPr>
      </w:pPr>
    </w:p>
    <w:p w:rsidR="00316382" w:rsidRPr="00B03302" w:rsidRDefault="00316382" w:rsidP="00B03302">
      <w:pPr>
        <w:pStyle w:val="Odstavecseseznamem"/>
        <w:numPr>
          <w:ilvl w:val="2"/>
          <w:numId w:val="4"/>
        </w:numPr>
        <w:spacing w:line="276" w:lineRule="auto"/>
        <w:ind w:left="709" w:hanging="709"/>
        <w:rPr>
          <w:rFonts w:ascii="Times New Roman" w:hAnsi="Times New Roman" w:cs="Times New Roman"/>
          <w:b/>
          <w:sz w:val="24"/>
          <w:szCs w:val="24"/>
        </w:rPr>
      </w:pPr>
      <w:r w:rsidRPr="00B03302">
        <w:rPr>
          <w:rFonts w:ascii="Times New Roman" w:hAnsi="Times New Roman" w:cs="Times New Roman"/>
          <w:b/>
          <w:sz w:val="24"/>
          <w:szCs w:val="24"/>
        </w:rPr>
        <w:t>Postavení rozpočtů nákladů v </w:t>
      </w:r>
      <w:proofErr w:type="gramStart"/>
      <w:r w:rsidRPr="00B03302">
        <w:rPr>
          <w:rFonts w:ascii="Times New Roman" w:hAnsi="Times New Roman" w:cs="Times New Roman"/>
          <w:b/>
          <w:sz w:val="24"/>
          <w:szCs w:val="24"/>
        </w:rPr>
        <w:t>systému  hodnotových</w:t>
      </w:r>
      <w:proofErr w:type="gramEnd"/>
      <w:r w:rsidRPr="00B03302">
        <w:rPr>
          <w:rFonts w:ascii="Times New Roman" w:hAnsi="Times New Roman" w:cs="Times New Roman"/>
          <w:b/>
          <w:sz w:val="24"/>
          <w:szCs w:val="24"/>
        </w:rPr>
        <w:t xml:space="preserve"> nástrojů řízení </w:t>
      </w:r>
    </w:p>
    <w:p w:rsidR="00B03302" w:rsidRDefault="00B03302" w:rsidP="00B03302">
      <w:pPr>
        <w:spacing w:line="276" w:lineRule="auto"/>
        <w:rPr>
          <w:rFonts w:ascii="Times New Roman" w:hAnsi="Times New Roman" w:cs="Times New Roman"/>
          <w:b/>
          <w:sz w:val="24"/>
          <w:szCs w:val="24"/>
        </w:rPr>
      </w:pPr>
    </w:p>
    <w:p w:rsidR="00B03302" w:rsidRDefault="00B03302" w:rsidP="00B03302">
      <w:pPr>
        <w:spacing w:line="276" w:lineRule="auto"/>
        <w:rPr>
          <w:rFonts w:ascii="Times New Roman" w:hAnsi="Times New Roman" w:cs="Times New Roman"/>
          <w:b/>
          <w:sz w:val="24"/>
          <w:szCs w:val="24"/>
        </w:rPr>
      </w:pPr>
    </w:p>
    <w:p w:rsidR="00B03302" w:rsidRPr="00991EAB" w:rsidRDefault="00B03302" w:rsidP="00B03302">
      <w:pPr>
        <w:spacing w:line="276" w:lineRule="auto"/>
        <w:rPr>
          <w:rFonts w:ascii="Times New Roman" w:hAnsi="Times New Roman" w:cs="Times New Roman"/>
          <w:b/>
          <w:sz w:val="24"/>
          <w:szCs w:val="24"/>
        </w:rPr>
      </w:pPr>
      <w:r w:rsidRPr="00991EAB">
        <w:rPr>
          <w:rFonts w:ascii="Times New Roman" w:hAnsi="Times New Roman" w:cs="Times New Roman"/>
          <w:b/>
          <w:sz w:val="24"/>
          <w:szCs w:val="24"/>
        </w:rPr>
        <w:t>Studijní cíle:</w:t>
      </w:r>
    </w:p>
    <w:p w:rsidR="00316382" w:rsidRDefault="00316382" w:rsidP="00316382">
      <w:pPr>
        <w:spacing w:line="276" w:lineRule="auto"/>
        <w:rPr>
          <w:rFonts w:ascii="Times New Roman" w:hAnsi="Times New Roman" w:cs="Times New Roman"/>
          <w:b/>
          <w:sz w:val="24"/>
          <w:szCs w:val="24"/>
        </w:rPr>
      </w:pPr>
    </w:p>
    <w:p w:rsidR="00206798" w:rsidRPr="00612CF6" w:rsidRDefault="00206798" w:rsidP="00206798">
      <w:pPr>
        <w:pStyle w:val="Odstavecseseznamem"/>
        <w:numPr>
          <w:ilvl w:val="0"/>
          <w:numId w:val="9"/>
        </w:numPr>
        <w:spacing w:line="276" w:lineRule="auto"/>
        <w:rPr>
          <w:rFonts w:ascii="Times New Roman" w:hAnsi="Times New Roman" w:cs="Times New Roman"/>
          <w:sz w:val="24"/>
          <w:szCs w:val="24"/>
        </w:rPr>
      </w:pPr>
      <w:r w:rsidRPr="00612CF6">
        <w:rPr>
          <w:rFonts w:ascii="Times New Roman" w:hAnsi="Times New Roman" w:cs="Times New Roman"/>
          <w:sz w:val="24"/>
          <w:szCs w:val="24"/>
        </w:rPr>
        <w:t>Vymezit cíle a obsah, funkce rozpočtu</w:t>
      </w:r>
    </w:p>
    <w:p w:rsidR="00206798" w:rsidRPr="00612CF6" w:rsidRDefault="00206798" w:rsidP="00206798">
      <w:pPr>
        <w:pStyle w:val="Odstavecseseznamem"/>
        <w:numPr>
          <w:ilvl w:val="0"/>
          <w:numId w:val="9"/>
        </w:numPr>
        <w:spacing w:line="276" w:lineRule="auto"/>
        <w:rPr>
          <w:rFonts w:ascii="Times New Roman" w:hAnsi="Times New Roman" w:cs="Times New Roman"/>
          <w:sz w:val="24"/>
          <w:szCs w:val="24"/>
        </w:rPr>
      </w:pPr>
      <w:r w:rsidRPr="00612CF6">
        <w:rPr>
          <w:rFonts w:ascii="Times New Roman" w:hAnsi="Times New Roman" w:cs="Times New Roman"/>
          <w:sz w:val="24"/>
          <w:szCs w:val="24"/>
        </w:rPr>
        <w:lastRenderedPageBreak/>
        <w:t>Charakterizovat vzájemný vztah podnikového rozpočtu s ostatními nástroji hodnotového řízení, zejména s manažerským účetnictvím</w:t>
      </w:r>
    </w:p>
    <w:p w:rsidR="00206798" w:rsidRPr="00612CF6" w:rsidRDefault="00206798" w:rsidP="00206798">
      <w:pPr>
        <w:pStyle w:val="Odstavecseseznamem"/>
        <w:numPr>
          <w:ilvl w:val="0"/>
          <w:numId w:val="9"/>
        </w:numPr>
        <w:spacing w:line="276" w:lineRule="auto"/>
        <w:rPr>
          <w:rFonts w:ascii="Times New Roman" w:hAnsi="Times New Roman" w:cs="Times New Roman"/>
          <w:sz w:val="24"/>
          <w:szCs w:val="24"/>
        </w:rPr>
      </w:pPr>
      <w:r w:rsidRPr="00612CF6">
        <w:rPr>
          <w:rFonts w:ascii="Times New Roman" w:hAnsi="Times New Roman" w:cs="Times New Roman"/>
          <w:sz w:val="24"/>
          <w:szCs w:val="24"/>
        </w:rPr>
        <w:t xml:space="preserve">Charakterizovat základní typy </w:t>
      </w:r>
      <w:r w:rsidR="00612CF6" w:rsidRPr="00612CF6">
        <w:rPr>
          <w:rFonts w:ascii="Times New Roman" w:hAnsi="Times New Roman" w:cs="Times New Roman"/>
          <w:sz w:val="24"/>
          <w:szCs w:val="24"/>
        </w:rPr>
        <w:t>rozpočtů</w:t>
      </w:r>
    </w:p>
    <w:p w:rsidR="00612CF6" w:rsidRPr="00612CF6" w:rsidRDefault="00612CF6" w:rsidP="00612CF6">
      <w:pPr>
        <w:spacing w:line="276" w:lineRule="auto"/>
        <w:rPr>
          <w:rFonts w:ascii="Times New Roman" w:hAnsi="Times New Roman" w:cs="Times New Roman"/>
          <w:sz w:val="24"/>
          <w:szCs w:val="24"/>
        </w:rPr>
      </w:pPr>
    </w:p>
    <w:p w:rsidR="00612CF6" w:rsidRPr="00991EAB" w:rsidRDefault="00612CF6" w:rsidP="00612CF6">
      <w:pPr>
        <w:spacing w:line="276" w:lineRule="auto"/>
        <w:rPr>
          <w:rFonts w:ascii="Times New Roman" w:hAnsi="Times New Roman" w:cs="Times New Roman"/>
          <w:b/>
          <w:sz w:val="24"/>
          <w:szCs w:val="24"/>
        </w:rPr>
      </w:pPr>
      <w:r w:rsidRPr="00991EAB">
        <w:rPr>
          <w:rFonts w:ascii="Times New Roman" w:hAnsi="Times New Roman" w:cs="Times New Roman"/>
          <w:b/>
          <w:sz w:val="24"/>
          <w:szCs w:val="24"/>
        </w:rPr>
        <w:t>Klíčová slova:</w:t>
      </w:r>
    </w:p>
    <w:p w:rsidR="00D97906" w:rsidRDefault="00D97906" w:rsidP="00612CF6">
      <w:pPr>
        <w:spacing w:line="276" w:lineRule="auto"/>
        <w:rPr>
          <w:rFonts w:ascii="Times New Roman" w:hAnsi="Times New Roman" w:cs="Times New Roman"/>
          <w:sz w:val="24"/>
          <w:szCs w:val="24"/>
          <w:u w:val="single"/>
        </w:rPr>
      </w:pPr>
    </w:p>
    <w:p w:rsidR="00612CF6" w:rsidRPr="00D97906" w:rsidRDefault="00612CF6" w:rsidP="006A503C">
      <w:pPr>
        <w:spacing w:line="276" w:lineRule="auto"/>
        <w:rPr>
          <w:rFonts w:ascii="Times New Roman" w:hAnsi="Times New Roman" w:cs="Times New Roman"/>
          <w:sz w:val="24"/>
          <w:szCs w:val="24"/>
        </w:rPr>
      </w:pPr>
      <w:proofErr w:type="gramStart"/>
      <w:r w:rsidRPr="00D97906">
        <w:rPr>
          <w:rFonts w:ascii="Times New Roman" w:hAnsi="Times New Roman" w:cs="Times New Roman"/>
          <w:sz w:val="24"/>
          <w:szCs w:val="24"/>
        </w:rPr>
        <w:t>Rozpočet,  podnikový</w:t>
      </w:r>
      <w:proofErr w:type="gramEnd"/>
      <w:r w:rsidRPr="00D97906">
        <w:rPr>
          <w:rFonts w:ascii="Times New Roman" w:hAnsi="Times New Roman" w:cs="Times New Roman"/>
          <w:sz w:val="24"/>
          <w:szCs w:val="24"/>
        </w:rPr>
        <w:t xml:space="preserve"> rozpočet, rozpočtové období, </w:t>
      </w:r>
      <w:r w:rsidR="006A503C">
        <w:rPr>
          <w:rFonts w:ascii="Times New Roman" w:hAnsi="Times New Roman" w:cs="Times New Roman"/>
          <w:sz w:val="24"/>
          <w:szCs w:val="24"/>
        </w:rPr>
        <w:t xml:space="preserve">klouzavý rozpočet, </w:t>
      </w:r>
    </w:p>
    <w:p w:rsidR="00316382" w:rsidRDefault="00316382" w:rsidP="00316382">
      <w:pPr>
        <w:spacing w:line="276" w:lineRule="auto"/>
        <w:rPr>
          <w:rFonts w:ascii="Times New Roman" w:hAnsi="Times New Roman" w:cs="Times New Roman"/>
          <w:sz w:val="24"/>
          <w:szCs w:val="24"/>
        </w:rPr>
      </w:pPr>
    </w:p>
    <w:p w:rsidR="001E4780" w:rsidRDefault="001E4780" w:rsidP="00316382">
      <w:pPr>
        <w:spacing w:line="276" w:lineRule="auto"/>
        <w:rPr>
          <w:rFonts w:ascii="Times New Roman" w:hAnsi="Times New Roman" w:cs="Times New Roman"/>
          <w:sz w:val="24"/>
          <w:szCs w:val="24"/>
        </w:rPr>
      </w:pPr>
    </w:p>
    <w:tbl>
      <w:tblPr>
        <w:tblStyle w:val="Mkatabulky"/>
        <w:tblW w:w="0" w:type="auto"/>
        <w:tblLook w:val="04A0"/>
      </w:tblPr>
      <w:tblGrid>
        <w:gridCol w:w="9212"/>
      </w:tblGrid>
      <w:tr w:rsidR="00D97906" w:rsidTr="00D97906">
        <w:tc>
          <w:tcPr>
            <w:tcW w:w="9212" w:type="dxa"/>
          </w:tcPr>
          <w:p w:rsidR="00D97906" w:rsidRDefault="00D97906" w:rsidP="0035736A">
            <w:pPr>
              <w:spacing w:line="276" w:lineRule="auto"/>
              <w:jc w:val="both"/>
              <w:rPr>
                <w:rFonts w:ascii="Times New Roman" w:hAnsi="Times New Roman" w:cs="Times New Roman"/>
                <w:sz w:val="24"/>
                <w:szCs w:val="24"/>
              </w:rPr>
            </w:pPr>
          </w:p>
          <w:p w:rsidR="000B376A" w:rsidRDefault="000B376A" w:rsidP="0035736A">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Turbulentní tržní prostředí stále více vyžaduje rozšíření plánování, zlepšení metodologie procesu sestavení plánů. Důsledně se formulují cíle a prostředky </w:t>
            </w:r>
            <w:r w:rsidR="000E712E">
              <w:rPr>
                <w:rFonts w:ascii="Times New Roman" w:hAnsi="Times New Roman" w:cs="Times New Roman"/>
                <w:b/>
                <w:sz w:val="24"/>
                <w:szCs w:val="24"/>
              </w:rPr>
              <w:t>k</w:t>
            </w:r>
            <w:r>
              <w:rPr>
                <w:rFonts w:ascii="Times New Roman" w:hAnsi="Times New Roman" w:cs="Times New Roman"/>
                <w:b/>
                <w:sz w:val="24"/>
                <w:szCs w:val="24"/>
              </w:rPr>
              <w:t xml:space="preserve"> jej</w:t>
            </w:r>
            <w:r w:rsidR="000E712E">
              <w:rPr>
                <w:rFonts w:ascii="Times New Roman" w:hAnsi="Times New Roman" w:cs="Times New Roman"/>
                <w:b/>
                <w:sz w:val="24"/>
                <w:szCs w:val="24"/>
              </w:rPr>
              <w:t>ic</w:t>
            </w:r>
            <w:r>
              <w:rPr>
                <w:rFonts w:ascii="Times New Roman" w:hAnsi="Times New Roman" w:cs="Times New Roman"/>
                <w:b/>
                <w:sz w:val="24"/>
                <w:szCs w:val="24"/>
              </w:rPr>
              <w:t>h dosažení. Pojem plán a rozpočet nejsou identické</w:t>
            </w:r>
            <w:r w:rsidR="00BC0AAA">
              <w:rPr>
                <w:rFonts w:ascii="Times New Roman" w:hAnsi="Times New Roman" w:cs="Times New Roman"/>
                <w:b/>
                <w:sz w:val="24"/>
                <w:szCs w:val="24"/>
              </w:rPr>
              <w:t>. Lze konstatovat, že plánování se vnímá v širším pojetí, než rozpočtování. Plány jsou nástrojem prosazování podnikových politik, rozpočty pak jsou informačními zdroji, jak budou plány zajištěny potřebnými prostředky.</w:t>
            </w:r>
          </w:p>
          <w:p w:rsidR="00D97906" w:rsidRDefault="000B376A" w:rsidP="0035736A">
            <w:pPr>
              <w:spacing w:line="276"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D97906" w:rsidRPr="003B2053">
              <w:rPr>
                <w:rFonts w:ascii="Times New Roman" w:hAnsi="Times New Roman" w:cs="Times New Roman"/>
                <w:b/>
                <w:sz w:val="24"/>
                <w:szCs w:val="24"/>
              </w:rPr>
              <w:t>Rozpočty</w:t>
            </w:r>
            <w:r w:rsidR="00D97906">
              <w:rPr>
                <w:rFonts w:ascii="Times New Roman" w:hAnsi="Times New Roman" w:cs="Times New Roman"/>
                <w:sz w:val="24"/>
                <w:szCs w:val="24"/>
              </w:rPr>
              <w:t xml:space="preserve"> jsou nástroji, které jsou využívány pro řízení podniků</w:t>
            </w:r>
            <w:r w:rsidR="00BC0AAA">
              <w:rPr>
                <w:rFonts w:ascii="Times New Roman" w:hAnsi="Times New Roman" w:cs="Times New Roman"/>
                <w:sz w:val="24"/>
                <w:szCs w:val="24"/>
              </w:rPr>
              <w:t xml:space="preserve"> a jsou vnímány jako součást hodnotových kriterií tohoto procesu. </w:t>
            </w:r>
            <w:r w:rsidR="00D97906">
              <w:rPr>
                <w:rFonts w:ascii="Times New Roman" w:hAnsi="Times New Roman" w:cs="Times New Roman"/>
                <w:sz w:val="24"/>
                <w:szCs w:val="24"/>
              </w:rPr>
              <w:t xml:space="preserve"> Rozpočetnictví je samostatnou oblastí, která vyústí v sestavení podnikového rozpočtu.</w:t>
            </w:r>
            <w:r w:rsidR="009B2D68">
              <w:rPr>
                <w:rFonts w:ascii="Times New Roman" w:hAnsi="Times New Roman" w:cs="Times New Roman"/>
                <w:sz w:val="24"/>
                <w:szCs w:val="24"/>
              </w:rPr>
              <w:t xml:space="preserve"> Jedná se o hodnotově vyjádřený cíl, který vychází z plánu. </w:t>
            </w:r>
            <w:r w:rsidR="009B2D68" w:rsidRPr="003B2053">
              <w:rPr>
                <w:rFonts w:ascii="Times New Roman" w:hAnsi="Times New Roman" w:cs="Times New Roman"/>
                <w:b/>
                <w:sz w:val="24"/>
                <w:szCs w:val="24"/>
              </w:rPr>
              <w:t>Plán</w:t>
            </w:r>
            <w:r w:rsidR="009B2D68">
              <w:rPr>
                <w:rFonts w:ascii="Times New Roman" w:hAnsi="Times New Roman" w:cs="Times New Roman"/>
                <w:sz w:val="24"/>
                <w:szCs w:val="24"/>
              </w:rPr>
              <w:t xml:space="preserve"> je obecně stanovený cíl jako věcný záměr podniku.</w:t>
            </w:r>
          </w:p>
          <w:p w:rsidR="009B2D68" w:rsidRDefault="009B2D68" w:rsidP="0035736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Je nutné </w:t>
            </w:r>
            <w:r w:rsidRPr="003B2053">
              <w:rPr>
                <w:rFonts w:ascii="Times New Roman" w:hAnsi="Times New Roman" w:cs="Times New Roman"/>
                <w:sz w:val="24"/>
                <w:szCs w:val="24"/>
                <w:u w:val="single"/>
              </w:rPr>
              <w:t>odlišit proces plánování od procesu rozpočtování</w:t>
            </w:r>
            <w:r>
              <w:rPr>
                <w:rFonts w:ascii="Times New Roman" w:hAnsi="Times New Roman" w:cs="Times New Roman"/>
                <w:sz w:val="24"/>
                <w:szCs w:val="24"/>
              </w:rPr>
              <w:t>. Vzájemné působení je možné vyjádřit takto:</w:t>
            </w:r>
          </w:p>
          <w:p w:rsidR="009B654E" w:rsidRDefault="009B654E" w:rsidP="0035736A">
            <w:pPr>
              <w:spacing w:line="276" w:lineRule="auto"/>
              <w:jc w:val="both"/>
              <w:rPr>
                <w:rFonts w:ascii="Times New Roman" w:hAnsi="Times New Roman" w:cs="Times New Roman"/>
                <w:sz w:val="24"/>
                <w:szCs w:val="24"/>
              </w:rPr>
            </w:pPr>
          </w:p>
          <w:p w:rsidR="009B2D68" w:rsidRPr="009B654E" w:rsidRDefault="009B2D68" w:rsidP="00B67F47">
            <w:pPr>
              <w:pStyle w:val="Odstavecseseznamem"/>
              <w:numPr>
                <w:ilvl w:val="0"/>
                <w:numId w:val="69"/>
              </w:numPr>
              <w:spacing w:line="276" w:lineRule="auto"/>
              <w:jc w:val="both"/>
              <w:rPr>
                <w:rFonts w:ascii="Times New Roman" w:hAnsi="Times New Roman" w:cs="Times New Roman"/>
                <w:b/>
                <w:sz w:val="24"/>
                <w:szCs w:val="24"/>
              </w:rPr>
            </w:pPr>
            <w:r w:rsidRPr="009B654E">
              <w:rPr>
                <w:rFonts w:ascii="Times New Roman" w:hAnsi="Times New Roman" w:cs="Times New Roman"/>
                <w:b/>
                <w:sz w:val="24"/>
                <w:szCs w:val="24"/>
              </w:rPr>
              <w:t>Naturálně stanovený strategický cíl podniku je předmětem podnikové politiky, která se opírá o obchodní, úvěrové politiky</w:t>
            </w:r>
          </w:p>
          <w:p w:rsidR="009B2D68" w:rsidRPr="009B654E" w:rsidRDefault="009B2D68" w:rsidP="00B67F47">
            <w:pPr>
              <w:pStyle w:val="Odstavecseseznamem"/>
              <w:numPr>
                <w:ilvl w:val="0"/>
                <w:numId w:val="69"/>
              </w:numPr>
              <w:spacing w:line="276" w:lineRule="auto"/>
              <w:jc w:val="both"/>
              <w:rPr>
                <w:rFonts w:ascii="Times New Roman" w:hAnsi="Times New Roman" w:cs="Times New Roman"/>
                <w:b/>
                <w:sz w:val="24"/>
                <w:szCs w:val="24"/>
              </w:rPr>
            </w:pPr>
            <w:proofErr w:type="gramStart"/>
            <w:r w:rsidRPr="009B654E">
              <w:rPr>
                <w:rFonts w:ascii="Times New Roman" w:hAnsi="Times New Roman" w:cs="Times New Roman"/>
                <w:b/>
                <w:sz w:val="24"/>
                <w:szCs w:val="24"/>
              </w:rPr>
              <w:t>Konkretizac</w:t>
            </w:r>
            <w:r w:rsidR="005C346D" w:rsidRPr="009B654E">
              <w:rPr>
                <w:rFonts w:ascii="Times New Roman" w:hAnsi="Times New Roman" w:cs="Times New Roman"/>
                <w:b/>
                <w:sz w:val="24"/>
                <w:szCs w:val="24"/>
              </w:rPr>
              <w:t xml:space="preserve">e </w:t>
            </w:r>
            <w:r w:rsidRPr="009B654E">
              <w:rPr>
                <w:rFonts w:ascii="Times New Roman" w:hAnsi="Times New Roman" w:cs="Times New Roman"/>
                <w:b/>
                <w:sz w:val="24"/>
                <w:szCs w:val="24"/>
              </w:rPr>
              <w:t xml:space="preserve"> této</w:t>
            </w:r>
            <w:proofErr w:type="gramEnd"/>
            <w:r w:rsidRPr="009B654E">
              <w:rPr>
                <w:rFonts w:ascii="Times New Roman" w:hAnsi="Times New Roman" w:cs="Times New Roman"/>
                <w:b/>
                <w:sz w:val="24"/>
                <w:szCs w:val="24"/>
              </w:rPr>
              <w:t xml:space="preserve"> politiky se uskutečňuje </w:t>
            </w:r>
            <w:r w:rsidR="005C346D" w:rsidRPr="009B654E">
              <w:rPr>
                <w:rFonts w:ascii="Times New Roman" w:hAnsi="Times New Roman" w:cs="Times New Roman"/>
                <w:b/>
                <w:sz w:val="24"/>
                <w:szCs w:val="24"/>
              </w:rPr>
              <w:t xml:space="preserve">cestou </w:t>
            </w:r>
            <w:r w:rsidRPr="009B654E">
              <w:rPr>
                <w:rFonts w:ascii="Times New Roman" w:hAnsi="Times New Roman" w:cs="Times New Roman"/>
                <w:b/>
                <w:sz w:val="24"/>
                <w:szCs w:val="24"/>
              </w:rPr>
              <w:t>takticky a operativně přijatých plánů</w:t>
            </w:r>
          </w:p>
          <w:p w:rsidR="00D97906" w:rsidRPr="009B654E" w:rsidRDefault="009B2D68" w:rsidP="00B67F47">
            <w:pPr>
              <w:pStyle w:val="Odstavecseseznamem"/>
              <w:numPr>
                <w:ilvl w:val="0"/>
                <w:numId w:val="69"/>
              </w:numPr>
              <w:spacing w:line="276" w:lineRule="auto"/>
              <w:jc w:val="both"/>
              <w:rPr>
                <w:rFonts w:ascii="Times New Roman" w:hAnsi="Times New Roman" w:cs="Times New Roman"/>
                <w:b/>
                <w:sz w:val="24"/>
                <w:szCs w:val="24"/>
              </w:rPr>
            </w:pPr>
            <w:r w:rsidRPr="009B654E">
              <w:rPr>
                <w:rFonts w:ascii="Times New Roman" w:hAnsi="Times New Roman" w:cs="Times New Roman"/>
                <w:b/>
                <w:sz w:val="24"/>
                <w:szCs w:val="24"/>
              </w:rPr>
              <w:t>Rozpočet je taktickým a operativním nástrojem realizace</w:t>
            </w:r>
            <w:r w:rsidR="005C346D" w:rsidRPr="009B654E">
              <w:rPr>
                <w:rFonts w:ascii="Times New Roman" w:hAnsi="Times New Roman" w:cs="Times New Roman"/>
                <w:b/>
                <w:sz w:val="24"/>
                <w:szCs w:val="24"/>
              </w:rPr>
              <w:t xml:space="preserve"> cílů uplatněním hodnotových nástrojů, tj. využitím prostředků na jejich dosažení, rozpočty se zaměřují na hodnotovou stránku transformačního </w:t>
            </w:r>
            <w:proofErr w:type="gramStart"/>
            <w:r w:rsidR="005C346D" w:rsidRPr="009B654E">
              <w:rPr>
                <w:rFonts w:ascii="Times New Roman" w:hAnsi="Times New Roman" w:cs="Times New Roman"/>
                <w:b/>
                <w:sz w:val="24"/>
                <w:szCs w:val="24"/>
              </w:rPr>
              <w:t>výrobního  procesu</w:t>
            </w:r>
            <w:proofErr w:type="gramEnd"/>
            <w:r w:rsidR="005C346D" w:rsidRPr="009B654E">
              <w:rPr>
                <w:rFonts w:ascii="Times New Roman" w:hAnsi="Times New Roman" w:cs="Times New Roman"/>
                <w:b/>
                <w:sz w:val="24"/>
                <w:szCs w:val="24"/>
              </w:rPr>
              <w:t>.</w:t>
            </w:r>
          </w:p>
          <w:p w:rsidR="005C346D" w:rsidRPr="009B654E" w:rsidRDefault="005C346D" w:rsidP="0035736A">
            <w:pPr>
              <w:spacing w:line="276" w:lineRule="auto"/>
              <w:jc w:val="both"/>
              <w:rPr>
                <w:rFonts w:ascii="Times New Roman" w:hAnsi="Times New Roman" w:cs="Times New Roman"/>
                <w:b/>
                <w:sz w:val="24"/>
                <w:szCs w:val="24"/>
              </w:rPr>
            </w:pPr>
          </w:p>
          <w:p w:rsidR="00D97906" w:rsidRDefault="005C346D" w:rsidP="0035736A">
            <w:pPr>
              <w:spacing w:line="276" w:lineRule="auto"/>
              <w:jc w:val="both"/>
              <w:rPr>
                <w:rFonts w:ascii="Times New Roman" w:hAnsi="Times New Roman" w:cs="Times New Roman"/>
                <w:sz w:val="24"/>
                <w:szCs w:val="24"/>
              </w:rPr>
            </w:pPr>
            <w:r w:rsidRPr="0035736A">
              <w:rPr>
                <w:rFonts w:ascii="Times New Roman" w:hAnsi="Times New Roman" w:cs="Times New Roman"/>
                <w:sz w:val="24"/>
                <w:szCs w:val="24"/>
                <w:u w:val="single"/>
              </w:rPr>
              <w:t>Rozpočty jsou nedílnou součástí manažerského účetnictví,</w:t>
            </w:r>
            <w:r>
              <w:rPr>
                <w:rFonts w:ascii="Times New Roman" w:hAnsi="Times New Roman" w:cs="Times New Roman"/>
                <w:sz w:val="24"/>
                <w:szCs w:val="24"/>
              </w:rPr>
              <w:t xml:space="preserve"> jsou samostatným subsystémem vnitropodnikového informačního systému, který se využívá k řízení podniku. Rozpočty odráží činnosti všech středisek, ale i oblastí činnosti (marketingu, distribuce, prodeje apod.)</w:t>
            </w:r>
          </w:p>
          <w:p w:rsidR="005C346D" w:rsidRDefault="003B2053" w:rsidP="0035736A">
            <w:pPr>
              <w:spacing w:line="276" w:lineRule="auto"/>
              <w:jc w:val="both"/>
              <w:rPr>
                <w:rFonts w:ascii="Times New Roman" w:hAnsi="Times New Roman" w:cs="Times New Roman"/>
                <w:sz w:val="24"/>
                <w:szCs w:val="24"/>
              </w:rPr>
            </w:pPr>
            <w:r>
              <w:rPr>
                <w:rFonts w:ascii="Times New Roman" w:hAnsi="Times New Roman" w:cs="Times New Roman"/>
                <w:sz w:val="24"/>
                <w:szCs w:val="24"/>
              </w:rPr>
              <w:t>Pro kvalitně sestavený rozpočet jsou důležité informace o vývoji externího trhu (poptávky).</w:t>
            </w:r>
          </w:p>
          <w:p w:rsidR="003B2053" w:rsidRDefault="003B2053" w:rsidP="0035736A">
            <w:pPr>
              <w:spacing w:line="276" w:lineRule="auto"/>
              <w:jc w:val="both"/>
              <w:rPr>
                <w:rFonts w:ascii="Times New Roman" w:hAnsi="Times New Roman" w:cs="Times New Roman"/>
                <w:sz w:val="24"/>
                <w:szCs w:val="24"/>
              </w:rPr>
            </w:pPr>
          </w:p>
          <w:p w:rsidR="00D97906" w:rsidRDefault="00BC0AAA" w:rsidP="0035736A">
            <w:pPr>
              <w:spacing w:line="276" w:lineRule="auto"/>
              <w:jc w:val="both"/>
              <w:rPr>
                <w:rFonts w:ascii="Times New Roman" w:hAnsi="Times New Roman" w:cs="Times New Roman"/>
                <w:sz w:val="24"/>
                <w:szCs w:val="24"/>
              </w:rPr>
            </w:pPr>
            <w:r>
              <w:rPr>
                <w:rFonts w:ascii="Times New Roman" w:hAnsi="Times New Roman" w:cs="Times New Roman"/>
                <w:b/>
                <w:sz w:val="24"/>
                <w:szCs w:val="24"/>
              </w:rPr>
              <w:t>Mezi z</w:t>
            </w:r>
            <w:r w:rsidR="003B2053" w:rsidRPr="009B654E">
              <w:rPr>
                <w:rFonts w:ascii="Times New Roman" w:hAnsi="Times New Roman" w:cs="Times New Roman"/>
                <w:b/>
                <w:sz w:val="24"/>
                <w:szCs w:val="24"/>
              </w:rPr>
              <w:t>ákladní problémové okruhy v oblasti rozpočtování</w:t>
            </w:r>
            <w:r w:rsidR="003B2053">
              <w:rPr>
                <w:rFonts w:ascii="Times New Roman" w:hAnsi="Times New Roman" w:cs="Times New Roman"/>
                <w:sz w:val="24"/>
                <w:szCs w:val="24"/>
              </w:rPr>
              <w:t xml:space="preserve">, které musí podnik </w:t>
            </w:r>
            <w:r w:rsidR="0035736A">
              <w:rPr>
                <w:rFonts w:ascii="Times New Roman" w:hAnsi="Times New Roman" w:cs="Times New Roman"/>
                <w:sz w:val="24"/>
                <w:szCs w:val="24"/>
              </w:rPr>
              <w:t xml:space="preserve">pro fungující </w:t>
            </w:r>
            <w:r w:rsidR="003B2053">
              <w:rPr>
                <w:rFonts w:ascii="Times New Roman" w:hAnsi="Times New Roman" w:cs="Times New Roman"/>
                <w:sz w:val="24"/>
                <w:szCs w:val="24"/>
              </w:rPr>
              <w:t xml:space="preserve">systém </w:t>
            </w:r>
            <w:proofErr w:type="gramStart"/>
            <w:r w:rsidR="0035736A">
              <w:rPr>
                <w:rFonts w:ascii="Times New Roman" w:hAnsi="Times New Roman" w:cs="Times New Roman"/>
                <w:sz w:val="24"/>
                <w:szCs w:val="24"/>
              </w:rPr>
              <w:t xml:space="preserve">zabezpečit, </w:t>
            </w:r>
            <w:r>
              <w:rPr>
                <w:rFonts w:ascii="Times New Roman" w:hAnsi="Times New Roman" w:cs="Times New Roman"/>
                <w:sz w:val="24"/>
                <w:szCs w:val="24"/>
              </w:rPr>
              <w:t xml:space="preserve"> patří</w:t>
            </w:r>
            <w:proofErr w:type="gramEnd"/>
            <w:r w:rsidR="003B2053">
              <w:rPr>
                <w:rFonts w:ascii="Times New Roman" w:hAnsi="Times New Roman" w:cs="Times New Roman"/>
                <w:sz w:val="24"/>
                <w:szCs w:val="24"/>
              </w:rPr>
              <w:t>:</w:t>
            </w:r>
          </w:p>
          <w:p w:rsidR="009B654E" w:rsidRDefault="009B654E" w:rsidP="0035736A">
            <w:pPr>
              <w:spacing w:line="276" w:lineRule="auto"/>
              <w:jc w:val="both"/>
              <w:rPr>
                <w:rFonts w:ascii="Times New Roman" w:hAnsi="Times New Roman" w:cs="Times New Roman"/>
                <w:sz w:val="24"/>
                <w:szCs w:val="24"/>
              </w:rPr>
            </w:pPr>
          </w:p>
          <w:p w:rsidR="003B2053" w:rsidRDefault="003B2053" w:rsidP="00B67F47">
            <w:pPr>
              <w:pStyle w:val="Odstavecseseznamem"/>
              <w:numPr>
                <w:ilvl w:val="0"/>
                <w:numId w:val="70"/>
              </w:numPr>
              <w:spacing w:line="276" w:lineRule="auto"/>
              <w:jc w:val="both"/>
              <w:rPr>
                <w:rFonts w:ascii="Times New Roman" w:hAnsi="Times New Roman" w:cs="Times New Roman"/>
                <w:sz w:val="24"/>
                <w:szCs w:val="24"/>
              </w:rPr>
            </w:pPr>
            <w:r>
              <w:rPr>
                <w:rFonts w:ascii="Times New Roman" w:hAnsi="Times New Roman" w:cs="Times New Roman"/>
                <w:sz w:val="24"/>
                <w:szCs w:val="24"/>
              </w:rPr>
              <w:t>Cíle systémů plánů a rozpočtů</w:t>
            </w:r>
          </w:p>
          <w:p w:rsidR="003B2053" w:rsidRDefault="003B2053" w:rsidP="00B67F47">
            <w:pPr>
              <w:pStyle w:val="Odstavecseseznamem"/>
              <w:numPr>
                <w:ilvl w:val="0"/>
                <w:numId w:val="70"/>
              </w:numPr>
              <w:spacing w:line="276" w:lineRule="auto"/>
              <w:jc w:val="both"/>
              <w:rPr>
                <w:rFonts w:ascii="Times New Roman" w:hAnsi="Times New Roman" w:cs="Times New Roman"/>
                <w:sz w:val="24"/>
                <w:szCs w:val="24"/>
              </w:rPr>
            </w:pPr>
            <w:r>
              <w:rPr>
                <w:rFonts w:ascii="Times New Roman" w:hAnsi="Times New Roman" w:cs="Times New Roman"/>
                <w:sz w:val="24"/>
                <w:szCs w:val="24"/>
              </w:rPr>
              <w:t>Časový horizont rozpočtů</w:t>
            </w:r>
          </w:p>
          <w:p w:rsidR="003B2053" w:rsidRDefault="003B2053" w:rsidP="00B67F47">
            <w:pPr>
              <w:pStyle w:val="Odstavecseseznamem"/>
              <w:numPr>
                <w:ilvl w:val="0"/>
                <w:numId w:val="70"/>
              </w:numPr>
              <w:spacing w:line="276" w:lineRule="auto"/>
              <w:jc w:val="both"/>
              <w:rPr>
                <w:rFonts w:ascii="Times New Roman" w:hAnsi="Times New Roman" w:cs="Times New Roman"/>
                <w:sz w:val="24"/>
                <w:szCs w:val="24"/>
              </w:rPr>
            </w:pPr>
            <w:r>
              <w:rPr>
                <w:rFonts w:ascii="Times New Roman" w:hAnsi="Times New Roman" w:cs="Times New Roman"/>
                <w:sz w:val="24"/>
                <w:szCs w:val="24"/>
              </w:rPr>
              <w:t>Transformace plánů do konkrétních rozpočtů</w:t>
            </w:r>
          </w:p>
          <w:p w:rsidR="003B2053" w:rsidRDefault="003B2053" w:rsidP="00B67F47">
            <w:pPr>
              <w:pStyle w:val="Odstavecseseznamem"/>
              <w:numPr>
                <w:ilvl w:val="0"/>
                <w:numId w:val="70"/>
              </w:numPr>
              <w:spacing w:line="276" w:lineRule="auto"/>
              <w:jc w:val="both"/>
              <w:rPr>
                <w:rFonts w:ascii="Times New Roman" w:hAnsi="Times New Roman" w:cs="Times New Roman"/>
                <w:sz w:val="24"/>
                <w:szCs w:val="24"/>
              </w:rPr>
            </w:pPr>
            <w:r>
              <w:rPr>
                <w:rFonts w:ascii="Times New Roman" w:hAnsi="Times New Roman" w:cs="Times New Roman"/>
                <w:sz w:val="24"/>
                <w:szCs w:val="24"/>
              </w:rPr>
              <w:t>Využití rozpočtů pro hmotnou motivaci</w:t>
            </w:r>
          </w:p>
          <w:p w:rsidR="003B2053" w:rsidRDefault="003B2053" w:rsidP="00B67F47">
            <w:pPr>
              <w:pStyle w:val="Odstavecseseznamem"/>
              <w:numPr>
                <w:ilvl w:val="0"/>
                <w:numId w:val="70"/>
              </w:numPr>
              <w:spacing w:line="276" w:lineRule="auto"/>
              <w:jc w:val="both"/>
              <w:rPr>
                <w:rFonts w:ascii="Times New Roman" w:hAnsi="Times New Roman" w:cs="Times New Roman"/>
                <w:sz w:val="24"/>
                <w:szCs w:val="24"/>
              </w:rPr>
            </w:pPr>
            <w:r>
              <w:rPr>
                <w:rFonts w:ascii="Times New Roman" w:hAnsi="Times New Roman" w:cs="Times New Roman"/>
                <w:sz w:val="24"/>
                <w:szCs w:val="24"/>
              </w:rPr>
              <w:t>Formy rozpočtů a způsoby sestavení</w:t>
            </w:r>
          </w:p>
          <w:p w:rsidR="003B2053" w:rsidRDefault="003B2053" w:rsidP="00B67F47">
            <w:pPr>
              <w:pStyle w:val="Odstavecseseznamem"/>
              <w:numPr>
                <w:ilvl w:val="0"/>
                <w:numId w:val="70"/>
              </w:num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Kontrola plnění rozpočtů</w:t>
            </w:r>
          </w:p>
          <w:p w:rsidR="003B2053" w:rsidRDefault="003B2053" w:rsidP="0035736A">
            <w:pPr>
              <w:spacing w:line="276" w:lineRule="auto"/>
              <w:jc w:val="both"/>
              <w:rPr>
                <w:rFonts w:ascii="Times New Roman" w:hAnsi="Times New Roman" w:cs="Times New Roman"/>
                <w:sz w:val="24"/>
                <w:szCs w:val="24"/>
              </w:rPr>
            </w:pPr>
          </w:p>
          <w:p w:rsidR="001E4780" w:rsidRDefault="009B654E" w:rsidP="0035736A">
            <w:pPr>
              <w:spacing w:line="276" w:lineRule="auto"/>
              <w:jc w:val="both"/>
              <w:rPr>
                <w:rFonts w:ascii="Times New Roman" w:hAnsi="Times New Roman" w:cs="Times New Roman"/>
                <w:sz w:val="24"/>
                <w:szCs w:val="24"/>
              </w:rPr>
            </w:pPr>
            <w:r>
              <w:rPr>
                <w:rFonts w:ascii="Times New Roman" w:hAnsi="Times New Roman" w:cs="Times New Roman"/>
                <w:sz w:val="24"/>
                <w:szCs w:val="24"/>
              </w:rPr>
              <w:t>Základní funkc</w:t>
            </w:r>
            <w:r w:rsidR="00BC0AAA">
              <w:rPr>
                <w:rFonts w:ascii="Times New Roman" w:hAnsi="Times New Roman" w:cs="Times New Roman"/>
                <w:sz w:val="24"/>
                <w:szCs w:val="24"/>
              </w:rPr>
              <w:t>í</w:t>
            </w:r>
            <w:r>
              <w:rPr>
                <w:rFonts w:ascii="Times New Roman" w:hAnsi="Times New Roman" w:cs="Times New Roman"/>
                <w:sz w:val="24"/>
                <w:szCs w:val="24"/>
              </w:rPr>
              <w:t xml:space="preserve"> rozpočtu je </w:t>
            </w:r>
            <w:r w:rsidRPr="009B654E">
              <w:rPr>
                <w:rFonts w:ascii="Times New Roman" w:hAnsi="Times New Roman" w:cs="Times New Roman"/>
                <w:sz w:val="24"/>
                <w:szCs w:val="24"/>
              </w:rPr>
              <w:t>stanovit cíl</w:t>
            </w:r>
            <w:r>
              <w:rPr>
                <w:rFonts w:ascii="Times New Roman" w:hAnsi="Times New Roman" w:cs="Times New Roman"/>
                <w:sz w:val="24"/>
                <w:szCs w:val="24"/>
              </w:rPr>
              <w:t xml:space="preserve"> ve vazbě na plán (</w:t>
            </w:r>
            <w:r w:rsidRPr="009B654E">
              <w:rPr>
                <w:rFonts w:ascii="Times New Roman" w:hAnsi="Times New Roman" w:cs="Times New Roman"/>
                <w:b/>
                <w:sz w:val="24"/>
                <w:szCs w:val="24"/>
              </w:rPr>
              <w:t>plánovací funkce</w:t>
            </w:r>
            <w:r>
              <w:rPr>
                <w:rFonts w:ascii="Times New Roman" w:hAnsi="Times New Roman" w:cs="Times New Roman"/>
                <w:sz w:val="24"/>
                <w:szCs w:val="24"/>
              </w:rPr>
              <w:t>) a na základě tohoto koordinovat činnost středisek (</w:t>
            </w:r>
            <w:r w:rsidRPr="009B654E">
              <w:rPr>
                <w:rFonts w:ascii="Times New Roman" w:hAnsi="Times New Roman" w:cs="Times New Roman"/>
                <w:b/>
                <w:sz w:val="24"/>
                <w:szCs w:val="24"/>
              </w:rPr>
              <w:t>koordinační funkce</w:t>
            </w:r>
            <w:r>
              <w:rPr>
                <w:rFonts w:ascii="Times New Roman" w:hAnsi="Times New Roman" w:cs="Times New Roman"/>
                <w:sz w:val="24"/>
                <w:szCs w:val="24"/>
              </w:rPr>
              <w:t>). Má motivovat pracovníky středisek ke splnění cílů v souladu s cíli podniku (</w:t>
            </w:r>
            <w:r w:rsidRPr="009B654E">
              <w:rPr>
                <w:rFonts w:ascii="Times New Roman" w:hAnsi="Times New Roman" w:cs="Times New Roman"/>
                <w:b/>
                <w:sz w:val="24"/>
                <w:szCs w:val="24"/>
              </w:rPr>
              <w:t xml:space="preserve">motivační </w:t>
            </w:r>
            <w:proofErr w:type="gramStart"/>
            <w:r w:rsidRPr="009B654E">
              <w:rPr>
                <w:rFonts w:ascii="Times New Roman" w:hAnsi="Times New Roman" w:cs="Times New Roman"/>
                <w:b/>
                <w:sz w:val="24"/>
                <w:szCs w:val="24"/>
              </w:rPr>
              <w:t>funkce</w:t>
            </w:r>
            <w:r>
              <w:rPr>
                <w:rFonts w:ascii="Times New Roman" w:hAnsi="Times New Roman" w:cs="Times New Roman"/>
                <w:sz w:val="24"/>
                <w:szCs w:val="24"/>
              </w:rPr>
              <w:t>),  je</w:t>
            </w:r>
            <w:proofErr w:type="gramEnd"/>
            <w:r>
              <w:rPr>
                <w:rFonts w:ascii="Times New Roman" w:hAnsi="Times New Roman" w:cs="Times New Roman"/>
                <w:sz w:val="24"/>
                <w:szCs w:val="24"/>
              </w:rPr>
              <w:t xml:space="preserve"> nástrojem kontroly, umožňuje měřit úroveň dosažených výsledků (</w:t>
            </w:r>
            <w:r w:rsidRPr="009B654E">
              <w:rPr>
                <w:rFonts w:ascii="Times New Roman" w:hAnsi="Times New Roman" w:cs="Times New Roman"/>
                <w:b/>
                <w:sz w:val="24"/>
                <w:szCs w:val="24"/>
              </w:rPr>
              <w:t>funkce měření výkonnosti</w:t>
            </w:r>
            <w:r>
              <w:rPr>
                <w:rFonts w:ascii="Times New Roman" w:hAnsi="Times New Roman" w:cs="Times New Roman"/>
                <w:sz w:val="24"/>
                <w:szCs w:val="24"/>
              </w:rPr>
              <w:t>).</w:t>
            </w:r>
            <w:r w:rsidR="00BC0AAA">
              <w:rPr>
                <w:rFonts w:ascii="Times New Roman" w:hAnsi="Times New Roman" w:cs="Times New Roman"/>
                <w:sz w:val="24"/>
                <w:szCs w:val="24"/>
              </w:rPr>
              <w:t xml:space="preserve"> Požadavky řídících pracovníků na systém plánů a rozpočtů neustále rostou z důvodu nutnosti </w:t>
            </w:r>
            <w:r w:rsidR="00215F4E">
              <w:rPr>
                <w:rFonts w:ascii="Times New Roman" w:hAnsi="Times New Roman" w:cs="Times New Roman"/>
                <w:sz w:val="24"/>
                <w:szCs w:val="24"/>
              </w:rPr>
              <w:t xml:space="preserve">obstát na trhu.  Důsledná analýza budoucího vývoje podniku se uskutečňuje na všech úrovních podnikové hierarchie a na základě toho jsou </w:t>
            </w:r>
            <w:proofErr w:type="gramStart"/>
            <w:r w:rsidR="00215F4E">
              <w:rPr>
                <w:rFonts w:ascii="Times New Roman" w:hAnsi="Times New Roman" w:cs="Times New Roman"/>
                <w:sz w:val="24"/>
                <w:szCs w:val="24"/>
              </w:rPr>
              <w:t>stanovena  dlouhodobá</w:t>
            </w:r>
            <w:proofErr w:type="gramEnd"/>
            <w:r w:rsidR="00215F4E">
              <w:rPr>
                <w:rFonts w:ascii="Times New Roman" w:hAnsi="Times New Roman" w:cs="Times New Roman"/>
                <w:sz w:val="24"/>
                <w:szCs w:val="24"/>
              </w:rPr>
              <w:t xml:space="preserve"> rozhodnutí pro aktivity </w:t>
            </w:r>
          </w:p>
          <w:p w:rsidR="001E4780" w:rsidRDefault="001E4780" w:rsidP="0035736A">
            <w:pPr>
              <w:spacing w:line="276" w:lineRule="auto"/>
              <w:jc w:val="both"/>
              <w:rPr>
                <w:rFonts w:ascii="Times New Roman" w:hAnsi="Times New Roman" w:cs="Times New Roman"/>
                <w:sz w:val="24"/>
                <w:szCs w:val="24"/>
              </w:rPr>
            </w:pPr>
          </w:p>
          <w:p w:rsidR="00DA4CD3" w:rsidRDefault="00215F4E" w:rsidP="0035736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podniku jako celku. </w:t>
            </w:r>
            <w:r w:rsidR="003A01C7">
              <w:rPr>
                <w:rFonts w:ascii="Times New Roman" w:hAnsi="Times New Roman" w:cs="Times New Roman"/>
                <w:sz w:val="24"/>
                <w:szCs w:val="24"/>
              </w:rPr>
              <w:t xml:space="preserve"> Současné ekonomické prostředí se vyznačuje</w:t>
            </w:r>
            <w:r w:rsidR="005A4022">
              <w:rPr>
                <w:rFonts w:ascii="Times New Roman" w:hAnsi="Times New Roman" w:cs="Times New Roman"/>
                <w:sz w:val="24"/>
                <w:szCs w:val="24"/>
              </w:rPr>
              <w:t xml:space="preserve"> </w:t>
            </w:r>
            <w:proofErr w:type="gramStart"/>
            <w:r w:rsidR="005A4022">
              <w:rPr>
                <w:rFonts w:ascii="Times New Roman" w:hAnsi="Times New Roman" w:cs="Times New Roman"/>
                <w:sz w:val="24"/>
                <w:szCs w:val="24"/>
              </w:rPr>
              <w:t xml:space="preserve">tím, </w:t>
            </w:r>
            <w:r w:rsidR="003A01C7">
              <w:rPr>
                <w:rFonts w:ascii="Times New Roman" w:hAnsi="Times New Roman" w:cs="Times New Roman"/>
                <w:sz w:val="24"/>
                <w:szCs w:val="24"/>
              </w:rPr>
              <w:t xml:space="preserve"> že</w:t>
            </w:r>
            <w:proofErr w:type="gramEnd"/>
            <w:r w:rsidR="003A01C7">
              <w:rPr>
                <w:rFonts w:ascii="Times New Roman" w:hAnsi="Times New Roman" w:cs="Times New Roman"/>
                <w:sz w:val="24"/>
                <w:szCs w:val="24"/>
              </w:rPr>
              <w:t xml:space="preserve"> poptávka je heterogenní, nestabilní, nabídka ji  převyšuje, existuje celosvětová konkurence. Podniky musí na toto pružně reagovat a přizpůsobovat se kvalitou.  Doménou strategie jsou diferencované produkty s krátkou životností, vyráběné v malých sériích</w:t>
            </w:r>
            <w:r w:rsidR="0035736A">
              <w:rPr>
                <w:rFonts w:ascii="Times New Roman" w:hAnsi="Times New Roman" w:cs="Times New Roman"/>
                <w:sz w:val="24"/>
                <w:szCs w:val="24"/>
              </w:rPr>
              <w:t xml:space="preserve">. Přizpůsobit se těmto atributům předpokládá procesní organizaci a decentralizaci řízení. </w:t>
            </w:r>
            <w:r>
              <w:rPr>
                <w:rFonts w:ascii="Times New Roman" w:hAnsi="Times New Roman" w:cs="Times New Roman"/>
                <w:sz w:val="24"/>
                <w:szCs w:val="24"/>
              </w:rPr>
              <w:t>Kvalitní rozpočet předpokládá vymezit pravomoc a odpovědnost středisek, jaké a jak budou transformovány hodnoty z podnikové úrovně na vnitropodnikové útvary prostřednictvím vnitropodnikových rozpočtů.</w:t>
            </w:r>
            <w:r w:rsidR="00DA4CD3">
              <w:rPr>
                <w:rFonts w:ascii="Times New Roman" w:hAnsi="Times New Roman" w:cs="Times New Roman"/>
                <w:sz w:val="24"/>
                <w:szCs w:val="24"/>
              </w:rPr>
              <w:t xml:space="preserve">  Schválený tzv. velitelský rozpočet se propojuje s vnitropodnikovými rozpočty jednotlivých středisek, opírá se o předběžné kalkulace konkrétních výkonů.</w:t>
            </w:r>
            <w:r w:rsidR="003A01C7">
              <w:rPr>
                <w:rFonts w:ascii="Times New Roman" w:hAnsi="Times New Roman" w:cs="Times New Roman"/>
                <w:sz w:val="24"/>
                <w:szCs w:val="24"/>
              </w:rPr>
              <w:t xml:space="preserve"> </w:t>
            </w:r>
          </w:p>
          <w:p w:rsidR="00DA4CD3" w:rsidRDefault="00DA4CD3" w:rsidP="0035736A">
            <w:pPr>
              <w:spacing w:line="276" w:lineRule="auto"/>
              <w:jc w:val="both"/>
              <w:rPr>
                <w:rFonts w:ascii="Times New Roman" w:hAnsi="Times New Roman" w:cs="Times New Roman"/>
                <w:sz w:val="24"/>
                <w:szCs w:val="24"/>
              </w:rPr>
            </w:pPr>
          </w:p>
          <w:p w:rsidR="00D97906" w:rsidRDefault="009B654E" w:rsidP="0035736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Strategické cíle, změny v obchodní politice, změny v distribuční síti, změny v nabídce finálních výkonů se promítají do dlouhodobých </w:t>
            </w:r>
            <w:proofErr w:type="gramStart"/>
            <w:r>
              <w:rPr>
                <w:rFonts w:ascii="Times New Roman" w:hAnsi="Times New Roman" w:cs="Times New Roman"/>
                <w:sz w:val="24"/>
                <w:szCs w:val="24"/>
              </w:rPr>
              <w:t>plánů, a  tím</w:t>
            </w:r>
            <w:proofErr w:type="gramEnd"/>
            <w:r>
              <w:rPr>
                <w:rFonts w:ascii="Times New Roman" w:hAnsi="Times New Roman" w:cs="Times New Roman"/>
                <w:sz w:val="24"/>
                <w:szCs w:val="24"/>
              </w:rPr>
              <w:t xml:space="preserve"> do </w:t>
            </w:r>
            <w:r w:rsidRPr="00105095">
              <w:rPr>
                <w:rFonts w:ascii="Times New Roman" w:hAnsi="Times New Roman" w:cs="Times New Roman"/>
                <w:b/>
                <w:sz w:val="24"/>
                <w:szCs w:val="24"/>
              </w:rPr>
              <w:t>dlouhodobých rozpočtů.</w:t>
            </w:r>
          </w:p>
          <w:p w:rsidR="00D97906" w:rsidRDefault="009B654E" w:rsidP="0035736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Veličiny jsou zhuštěné, globálně vymezené, zaměřuje se na základní faktory vývoje podniku. Výchozím je finanční rozpočet, který tvoří rozpočtová rozvaha, rozpočtová výsledovky, rozpočtové cash </w:t>
            </w:r>
            <w:proofErr w:type="spellStart"/>
            <w:r>
              <w:rPr>
                <w:rFonts w:ascii="Times New Roman" w:hAnsi="Times New Roman" w:cs="Times New Roman"/>
                <w:sz w:val="24"/>
                <w:szCs w:val="24"/>
              </w:rPr>
              <w:t>flow</w:t>
            </w:r>
            <w:proofErr w:type="spellEnd"/>
            <w:r w:rsidR="00105095">
              <w:rPr>
                <w:rFonts w:ascii="Times New Roman" w:hAnsi="Times New Roman" w:cs="Times New Roman"/>
                <w:sz w:val="24"/>
                <w:szCs w:val="24"/>
              </w:rPr>
              <w:t>. Není tak podrobný</w:t>
            </w:r>
            <w:r w:rsidR="00902CA0">
              <w:rPr>
                <w:rFonts w:ascii="Times New Roman" w:hAnsi="Times New Roman" w:cs="Times New Roman"/>
                <w:sz w:val="24"/>
                <w:szCs w:val="24"/>
              </w:rPr>
              <w:t xml:space="preserve"> </w:t>
            </w:r>
            <w:proofErr w:type="gramStart"/>
            <w:r w:rsidR="00902CA0">
              <w:rPr>
                <w:rFonts w:ascii="Times New Roman" w:hAnsi="Times New Roman" w:cs="Times New Roman"/>
                <w:sz w:val="24"/>
                <w:szCs w:val="24"/>
              </w:rPr>
              <w:t>jako  rozpočet</w:t>
            </w:r>
            <w:proofErr w:type="gramEnd"/>
            <w:r w:rsidR="00902CA0">
              <w:rPr>
                <w:rFonts w:ascii="Times New Roman" w:hAnsi="Times New Roman" w:cs="Times New Roman"/>
                <w:sz w:val="24"/>
                <w:szCs w:val="24"/>
              </w:rPr>
              <w:t xml:space="preserve"> krátkodobý</w:t>
            </w:r>
            <w:r w:rsidR="00105095">
              <w:rPr>
                <w:rFonts w:ascii="Times New Roman" w:hAnsi="Times New Roman" w:cs="Times New Roman"/>
                <w:sz w:val="24"/>
                <w:szCs w:val="24"/>
              </w:rPr>
              <w:t>, uvažuje se o variantním řešení.</w:t>
            </w:r>
            <w:r>
              <w:rPr>
                <w:rFonts w:ascii="Times New Roman" w:hAnsi="Times New Roman" w:cs="Times New Roman"/>
                <w:sz w:val="24"/>
                <w:szCs w:val="24"/>
              </w:rPr>
              <w:t xml:space="preserve"> </w:t>
            </w:r>
            <w:r w:rsidR="00DA4CD3">
              <w:rPr>
                <w:rFonts w:ascii="Times New Roman" w:hAnsi="Times New Roman" w:cs="Times New Roman"/>
                <w:sz w:val="24"/>
                <w:szCs w:val="24"/>
              </w:rPr>
              <w:t xml:space="preserve"> </w:t>
            </w:r>
          </w:p>
          <w:p w:rsidR="00105095" w:rsidRDefault="00105095" w:rsidP="0035736A">
            <w:pPr>
              <w:spacing w:line="276" w:lineRule="auto"/>
              <w:jc w:val="both"/>
              <w:rPr>
                <w:rFonts w:ascii="Times New Roman" w:hAnsi="Times New Roman" w:cs="Times New Roman"/>
                <w:sz w:val="24"/>
                <w:szCs w:val="24"/>
              </w:rPr>
            </w:pPr>
          </w:p>
          <w:p w:rsidR="00105095" w:rsidRDefault="00105095" w:rsidP="0035736A">
            <w:pPr>
              <w:spacing w:line="276" w:lineRule="auto"/>
              <w:jc w:val="both"/>
              <w:rPr>
                <w:rFonts w:ascii="Times New Roman" w:hAnsi="Times New Roman" w:cs="Times New Roman"/>
                <w:sz w:val="24"/>
                <w:szCs w:val="24"/>
              </w:rPr>
            </w:pPr>
            <w:proofErr w:type="gramStart"/>
            <w:r w:rsidRPr="00105095">
              <w:rPr>
                <w:rFonts w:ascii="Times New Roman" w:hAnsi="Times New Roman" w:cs="Times New Roman"/>
                <w:b/>
                <w:sz w:val="24"/>
                <w:szCs w:val="24"/>
              </w:rPr>
              <w:t>Krátkodobé  rozpočty</w:t>
            </w:r>
            <w:proofErr w:type="gramEnd"/>
            <w:r>
              <w:rPr>
                <w:rFonts w:ascii="Times New Roman" w:hAnsi="Times New Roman" w:cs="Times New Roman"/>
                <w:sz w:val="24"/>
                <w:szCs w:val="24"/>
              </w:rPr>
              <w:t xml:space="preserve"> představují postupné naplňování cílů z  dlouhodobých rozpočtů. </w:t>
            </w:r>
            <w:r w:rsidR="00215F4E">
              <w:rPr>
                <w:rFonts w:ascii="Times New Roman" w:hAnsi="Times New Roman" w:cs="Times New Roman"/>
                <w:sz w:val="24"/>
                <w:szCs w:val="24"/>
              </w:rPr>
              <w:t>Tradičně plány i rozpočty jsou sestavovány na jeden kalendářní rok, které se dále rozpadají do dílčích, měsíčních rozpočtů. J</w:t>
            </w:r>
            <w:r>
              <w:rPr>
                <w:rFonts w:ascii="Times New Roman" w:hAnsi="Times New Roman" w:cs="Times New Roman"/>
                <w:sz w:val="24"/>
                <w:szCs w:val="24"/>
              </w:rPr>
              <w:t xml:space="preserve">sou neustále zpřesňovány, aktualizovány podle finanční </w:t>
            </w:r>
            <w:proofErr w:type="gramStart"/>
            <w:r>
              <w:rPr>
                <w:rFonts w:ascii="Times New Roman" w:hAnsi="Times New Roman" w:cs="Times New Roman"/>
                <w:sz w:val="24"/>
                <w:szCs w:val="24"/>
              </w:rPr>
              <w:t>přijatelnosti,  jak</w:t>
            </w:r>
            <w:proofErr w:type="gramEnd"/>
            <w:r>
              <w:rPr>
                <w:rFonts w:ascii="Times New Roman" w:hAnsi="Times New Roman" w:cs="Times New Roman"/>
                <w:sz w:val="24"/>
                <w:szCs w:val="24"/>
              </w:rPr>
              <w:t xml:space="preserve"> zajistí zhodnocení vloženého kapitálu, jak bud</w:t>
            </w:r>
            <w:r w:rsidR="00215F4E">
              <w:rPr>
                <w:rFonts w:ascii="Times New Roman" w:hAnsi="Times New Roman" w:cs="Times New Roman"/>
                <w:sz w:val="24"/>
                <w:szCs w:val="24"/>
              </w:rPr>
              <w:t>ou</w:t>
            </w:r>
            <w:r>
              <w:rPr>
                <w:rFonts w:ascii="Times New Roman" w:hAnsi="Times New Roman" w:cs="Times New Roman"/>
                <w:sz w:val="24"/>
                <w:szCs w:val="24"/>
              </w:rPr>
              <w:t xml:space="preserve"> garantovat tvorbu zisku.</w:t>
            </w:r>
            <w:r w:rsidR="00215F4E">
              <w:rPr>
                <w:rFonts w:ascii="Times New Roman" w:hAnsi="Times New Roman" w:cs="Times New Roman"/>
                <w:sz w:val="24"/>
                <w:szCs w:val="24"/>
              </w:rPr>
              <w:t xml:space="preserve"> Stále více se rozpočty váží k životnímu cyklu výrobku</w:t>
            </w:r>
          </w:p>
          <w:p w:rsidR="00105095" w:rsidRDefault="00105095" w:rsidP="0035736A">
            <w:pPr>
              <w:spacing w:line="276" w:lineRule="auto"/>
              <w:jc w:val="both"/>
              <w:rPr>
                <w:rFonts w:ascii="Times New Roman" w:hAnsi="Times New Roman" w:cs="Times New Roman"/>
                <w:sz w:val="24"/>
                <w:szCs w:val="24"/>
              </w:rPr>
            </w:pPr>
          </w:p>
          <w:p w:rsidR="00105095" w:rsidRDefault="00105095" w:rsidP="0035736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V rozpočtovém období hraje důležitou roli </w:t>
            </w:r>
            <w:r w:rsidRPr="00215F4E">
              <w:rPr>
                <w:rFonts w:ascii="Times New Roman" w:hAnsi="Times New Roman" w:cs="Times New Roman"/>
                <w:sz w:val="24"/>
                <w:szCs w:val="24"/>
                <w:u w:val="single"/>
              </w:rPr>
              <w:t>flexibilita,</w:t>
            </w:r>
            <w:r>
              <w:rPr>
                <w:rFonts w:ascii="Times New Roman" w:hAnsi="Times New Roman" w:cs="Times New Roman"/>
                <w:sz w:val="24"/>
                <w:szCs w:val="24"/>
              </w:rPr>
              <w:t xml:space="preserve"> tj. promítání operativních změn do rozpočtů. Zajišťuje se tzv. </w:t>
            </w:r>
            <w:r w:rsidRPr="00105095">
              <w:rPr>
                <w:rFonts w:ascii="Times New Roman" w:hAnsi="Times New Roman" w:cs="Times New Roman"/>
                <w:b/>
                <w:sz w:val="24"/>
                <w:szCs w:val="24"/>
              </w:rPr>
              <w:t>klouzavými rozpočty</w:t>
            </w:r>
            <w:r>
              <w:rPr>
                <w:rFonts w:ascii="Times New Roman" w:hAnsi="Times New Roman" w:cs="Times New Roman"/>
                <w:sz w:val="24"/>
                <w:szCs w:val="24"/>
              </w:rPr>
              <w:t xml:space="preserve"> (</w:t>
            </w:r>
            <w:proofErr w:type="spellStart"/>
            <w:r>
              <w:rPr>
                <w:rFonts w:ascii="Times New Roman" w:hAnsi="Times New Roman" w:cs="Times New Roman"/>
                <w:sz w:val="24"/>
                <w:szCs w:val="24"/>
              </w:rPr>
              <w:t>Rolling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Budgets</w:t>
            </w:r>
            <w:proofErr w:type="spellEnd"/>
            <w:r>
              <w:rPr>
                <w:rFonts w:ascii="Times New Roman" w:hAnsi="Times New Roman" w:cs="Times New Roman"/>
                <w:sz w:val="24"/>
                <w:szCs w:val="24"/>
              </w:rPr>
              <w:t xml:space="preserve">). Rozpočtové období je stále stejné, ale po uplynutí jednoho </w:t>
            </w:r>
            <w:proofErr w:type="gramStart"/>
            <w:r w:rsidR="000F1C8E">
              <w:rPr>
                <w:rFonts w:ascii="Times New Roman" w:hAnsi="Times New Roman" w:cs="Times New Roman"/>
                <w:sz w:val="24"/>
                <w:szCs w:val="24"/>
              </w:rPr>
              <w:t xml:space="preserve">roku </w:t>
            </w:r>
            <w:r>
              <w:rPr>
                <w:rFonts w:ascii="Times New Roman" w:hAnsi="Times New Roman" w:cs="Times New Roman"/>
                <w:sz w:val="24"/>
                <w:szCs w:val="24"/>
              </w:rPr>
              <w:t xml:space="preserve"> je</w:t>
            </w:r>
            <w:proofErr w:type="gramEnd"/>
            <w:r>
              <w:rPr>
                <w:rFonts w:ascii="Times New Roman" w:hAnsi="Times New Roman" w:cs="Times New Roman"/>
                <w:sz w:val="24"/>
                <w:szCs w:val="24"/>
              </w:rPr>
              <w:t xml:space="preserve"> </w:t>
            </w:r>
            <w:r w:rsidR="000F1C8E">
              <w:rPr>
                <w:rFonts w:ascii="Times New Roman" w:hAnsi="Times New Roman" w:cs="Times New Roman"/>
                <w:sz w:val="24"/>
                <w:szCs w:val="24"/>
              </w:rPr>
              <w:t xml:space="preserve">opět další rok přidán s tím, že do tohoto </w:t>
            </w:r>
            <w:r>
              <w:rPr>
                <w:rFonts w:ascii="Times New Roman" w:hAnsi="Times New Roman" w:cs="Times New Roman"/>
                <w:sz w:val="24"/>
                <w:szCs w:val="24"/>
              </w:rPr>
              <w:t>další</w:t>
            </w:r>
            <w:r w:rsidR="000F1C8E">
              <w:rPr>
                <w:rFonts w:ascii="Times New Roman" w:hAnsi="Times New Roman" w:cs="Times New Roman"/>
                <w:sz w:val="24"/>
                <w:szCs w:val="24"/>
              </w:rPr>
              <w:t xml:space="preserve">ho </w:t>
            </w:r>
            <w:r>
              <w:rPr>
                <w:rFonts w:ascii="Times New Roman" w:hAnsi="Times New Roman" w:cs="Times New Roman"/>
                <w:sz w:val="24"/>
                <w:szCs w:val="24"/>
              </w:rPr>
              <w:t xml:space="preserve"> celé</w:t>
            </w:r>
            <w:r w:rsidR="000F1C8E">
              <w:rPr>
                <w:rFonts w:ascii="Times New Roman" w:hAnsi="Times New Roman" w:cs="Times New Roman"/>
                <w:sz w:val="24"/>
                <w:szCs w:val="24"/>
              </w:rPr>
              <w:t xml:space="preserve">ho </w:t>
            </w:r>
            <w:r>
              <w:rPr>
                <w:rFonts w:ascii="Times New Roman" w:hAnsi="Times New Roman" w:cs="Times New Roman"/>
                <w:sz w:val="24"/>
                <w:szCs w:val="24"/>
              </w:rPr>
              <w:t xml:space="preserve"> rozpočtové</w:t>
            </w:r>
            <w:r w:rsidR="000F1C8E">
              <w:rPr>
                <w:rFonts w:ascii="Times New Roman" w:hAnsi="Times New Roman" w:cs="Times New Roman"/>
                <w:sz w:val="24"/>
                <w:szCs w:val="24"/>
              </w:rPr>
              <w:t>ho</w:t>
            </w:r>
            <w:r>
              <w:rPr>
                <w:rFonts w:ascii="Times New Roman" w:hAnsi="Times New Roman" w:cs="Times New Roman"/>
                <w:sz w:val="24"/>
                <w:szCs w:val="24"/>
              </w:rPr>
              <w:t xml:space="preserve"> období</w:t>
            </w:r>
            <w:r w:rsidR="000F1C8E">
              <w:rPr>
                <w:rFonts w:ascii="Times New Roman" w:hAnsi="Times New Roman" w:cs="Times New Roman"/>
                <w:sz w:val="24"/>
                <w:szCs w:val="24"/>
              </w:rPr>
              <w:t xml:space="preserve"> je promítnuta změna podmínek. Tím je zajištěna kontinuita rozpočtového období.</w:t>
            </w:r>
          </w:p>
          <w:p w:rsidR="000F1C8E" w:rsidRDefault="000F1C8E" w:rsidP="0035736A">
            <w:pPr>
              <w:spacing w:line="276" w:lineRule="auto"/>
              <w:jc w:val="both"/>
              <w:rPr>
                <w:rFonts w:ascii="Times New Roman" w:hAnsi="Times New Roman" w:cs="Times New Roman"/>
                <w:sz w:val="24"/>
                <w:szCs w:val="24"/>
              </w:rPr>
            </w:pPr>
          </w:p>
          <w:p w:rsidR="000F1C8E" w:rsidRDefault="000F1C8E" w:rsidP="0035736A">
            <w:pPr>
              <w:spacing w:line="276" w:lineRule="auto"/>
              <w:jc w:val="both"/>
              <w:rPr>
                <w:rFonts w:ascii="Times New Roman" w:hAnsi="Times New Roman" w:cs="Times New Roman"/>
                <w:sz w:val="24"/>
                <w:szCs w:val="24"/>
              </w:rPr>
            </w:pPr>
            <w:r w:rsidRPr="0092656A">
              <w:rPr>
                <w:rFonts w:ascii="Times New Roman" w:hAnsi="Times New Roman" w:cs="Times New Roman"/>
                <w:b/>
                <w:sz w:val="24"/>
                <w:szCs w:val="24"/>
              </w:rPr>
              <w:t>Variantní rozpočty</w:t>
            </w:r>
            <w:r>
              <w:rPr>
                <w:rFonts w:ascii="Times New Roman" w:hAnsi="Times New Roman" w:cs="Times New Roman"/>
                <w:sz w:val="24"/>
                <w:szCs w:val="24"/>
              </w:rPr>
              <w:t xml:space="preserve"> jsou využívány pro vyhodnocení různých variant budoucího rozvoje. Důvodem je komplikované, složité podnikatelské prostředí, kde lze jen těžko předvídat, jaký bude prodej, jaký sortiment bude vyráběn, v jakém objemu.</w:t>
            </w:r>
          </w:p>
          <w:p w:rsidR="000F1C8E" w:rsidRDefault="000F1C8E" w:rsidP="0035736A">
            <w:pPr>
              <w:spacing w:line="276" w:lineRule="auto"/>
              <w:jc w:val="both"/>
              <w:rPr>
                <w:rFonts w:ascii="Times New Roman" w:hAnsi="Times New Roman" w:cs="Times New Roman"/>
                <w:sz w:val="24"/>
                <w:szCs w:val="24"/>
              </w:rPr>
            </w:pPr>
          </w:p>
          <w:p w:rsidR="00105095" w:rsidRDefault="000F1C8E" w:rsidP="0035736A">
            <w:pPr>
              <w:spacing w:line="276" w:lineRule="auto"/>
              <w:jc w:val="both"/>
              <w:rPr>
                <w:rFonts w:ascii="Times New Roman" w:hAnsi="Times New Roman" w:cs="Times New Roman"/>
                <w:sz w:val="24"/>
                <w:szCs w:val="24"/>
              </w:rPr>
            </w:pPr>
            <w:r w:rsidRPr="0092656A">
              <w:rPr>
                <w:rFonts w:ascii="Times New Roman" w:hAnsi="Times New Roman" w:cs="Times New Roman"/>
                <w:b/>
                <w:sz w:val="24"/>
                <w:szCs w:val="24"/>
              </w:rPr>
              <w:t>Rozpočty s nulovým základem</w:t>
            </w:r>
            <w:r>
              <w:rPr>
                <w:rFonts w:ascii="Times New Roman" w:hAnsi="Times New Roman" w:cs="Times New Roman"/>
                <w:sz w:val="24"/>
                <w:szCs w:val="24"/>
              </w:rPr>
              <w:t xml:space="preserve"> (tzv. </w:t>
            </w:r>
            <w:proofErr w:type="spellStart"/>
            <w:r>
              <w:rPr>
                <w:rFonts w:ascii="Times New Roman" w:hAnsi="Times New Roman" w:cs="Times New Roman"/>
                <w:sz w:val="24"/>
                <w:szCs w:val="24"/>
              </w:rPr>
              <w:t>Zero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Based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Budgeting</w:t>
            </w:r>
            <w:proofErr w:type="spellEnd"/>
            <w:r>
              <w:rPr>
                <w:rFonts w:ascii="Times New Roman" w:hAnsi="Times New Roman" w:cs="Times New Roman"/>
                <w:sz w:val="24"/>
                <w:szCs w:val="24"/>
              </w:rPr>
              <w:t xml:space="preserve">). Při sestavení rozpočtu se nedá </w:t>
            </w:r>
            <w:r>
              <w:rPr>
                <w:rFonts w:ascii="Times New Roman" w:hAnsi="Times New Roman" w:cs="Times New Roman"/>
                <w:sz w:val="24"/>
                <w:szCs w:val="24"/>
              </w:rPr>
              <w:lastRenderedPageBreak/>
              <w:t>opřít o údaje z</w:t>
            </w:r>
            <w:r w:rsidR="0092656A">
              <w:rPr>
                <w:rFonts w:ascii="Times New Roman" w:hAnsi="Times New Roman" w:cs="Times New Roman"/>
                <w:sz w:val="24"/>
                <w:szCs w:val="24"/>
              </w:rPr>
              <w:t> </w:t>
            </w:r>
            <w:proofErr w:type="gramStart"/>
            <w:r>
              <w:rPr>
                <w:rFonts w:ascii="Times New Roman" w:hAnsi="Times New Roman" w:cs="Times New Roman"/>
                <w:sz w:val="24"/>
                <w:szCs w:val="24"/>
              </w:rPr>
              <w:t>minulosti</w:t>
            </w:r>
            <w:r w:rsidR="0092656A">
              <w:rPr>
                <w:rFonts w:ascii="Times New Roman" w:hAnsi="Times New Roman" w:cs="Times New Roman"/>
                <w:sz w:val="24"/>
                <w:szCs w:val="24"/>
              </w:rPr>
              <w:t>,  je</w:t>
            </w:r>
            <w:proofErr w:type="gramEnd"/>
            <w:r w:rsidR="0092656A">
              <w:rPr>
                <w:rFonts w:ascii="Times New Roman" w:hAnsi="Times New Roman" w:cs="Times New Roman"/>
                <w:sz w:val="24"/>
                <w:szCs w:val="24"/>
              </w:rPr>
              <w:t xml:space="preserve"> vhodný např. pro útvary servisní, ale také investiční </w:t>
            </w:r>
            <w:r w:rsidR="00902CA0">
              <w:rPr>
                <w:rFonts w:ascii="Times New Roman" w:hAnsi="Times New Roman" w:cs="Times New Roman"/>
                <w:sz w:val="24"/>
                <w:szCs w:val="24"/>
              </w:rPr>
              <w:t>(např. postavení nové výrobní  kapacity).</w:t>
            </w:r>
            <w:r w:rsidR="00DA4CD3">
              <w:rPr>
                <w:rFonts w:ascii="Times New Roman" w:hAnsi="Times New Roman" w:cs="Times New Roman"/>
                <w:sz w:val="24"/>
                <w:szCs w:val="24"/>
              </w:rPr>
              <w:t xml:space="preserve"> Často se spojuje s rozpočty </w:t>
            </w:r>
            <w:proofErr w:type="gramStart"/>
            <w:r w:rsidR="00DA4CD3">
              <w:rPr>
                <w:rFonts w:ascii="Times New Roman" w:hAnsi="Times New Roman" w:cs="Times New Roman"/>
                <w:sz w:val="24"/>
                <w:szCs w:val="24"/>
              </w:rPr>
              <w:t>na   marketing</w:t>
            </w:r>
            <w:proofErr w:type="gramEnd"/>
            <w:r w:rsidR="00DA4CD3">
              <w:rPr>
                <w:rFonts w:ascii="Times New Roman" w:hAnsi="Times New Roman" w:cs="Times New Roman"/>
                <w:sz w:val="24"/>
                <w:szCs w:val="24"/>
              </w:rPr>
              <w:t>, výzkum a vývoj,  kdy nemají náklady bezprostřední vztah k</w:t>
            </w:r>
            <w:r w:rsidR="00C62AD6">
              <w:rPr>
                <w:rFonts w:ascii="Times New Roman" w:hAnsi="Times New Roman" w:cs="Times New Roman"/>
                <w:sz w:val="24"/>
                <w:szCs w:val="24"/>
              </w:rPr>
              <w:t> </w:t>
            </w:r>
            <w:r w:rsidR="00DA4CD3">
              <w:rPr>
                <w:rFonts w:ascii="Times New Roman" w:hAnsi="Times New Roman" w:cs="Times New Roman"/>
                <w:sz w:val="24"/>
                <w:szCs w:val="24"/>
              </w:rPr>
              <w:t>výkonům</w:t>
            </w:r>
            <w:r w:rsidR="00C62AD6">
              <w:rPr>
                <w:rFonts w:ascii="Times New Roman" w:hAnsi="Times New Roman" w:cs="Times New Roman"/>
                <w:sz w:val="24"/>
                <w:szCs w:val="24"/>
              </w:rPr>
              <w:t xml:space="preserve">. </w:t>
            </w:r>
          </w:p>
          <w:p w:rsidR="00105095" w:rsidRDefault="00105095" w:rsidP="0035736A">
            <w:pPr>
              <w:spacing w:line="276" w:lineRule="auto"/>
              <w:jc w:val="both"/>
              <w:rPr>
                <w:rFonts w:ascii="Times New Roman" w:hAnsi="Times New Roman" w:cs="Times New Roman"/>
                <w:sz w:val="24"/>
                <w:szCs w:val="24"/>
              </w:rPr>
            </w:pPr>
          </w:p>
          <w:p w:rsidR="00105095" w:rsidRDefault="0035736A" w:rsidP="0035736A">
            <w:pPr>
              <w:spacing w:line="276" w:lineRule="auto"/>
              <w:jc w:val="both"/>
              <w:rPr>
                <w:rFonts w:ascii="Times New Roman" w:hAnsi="Times New Roman" w:cs="Times New Roman"/>
                <w:sz w:val="24"/>
                <w:szCs w:val="24"/>
              </w:rPr>
            </w:pPr>
            <w:r w:rsidRPr="00D44241">
              <w:rPr>
                <w:rFonts w:ascii="Times New Roman" w:hAnsi="Times New Roman" w:cs="Times New Roman"/>
                <w:b/>
                <w:sz w:val="24"/>
                <w:szCs w:val="24"/>
              </w:rPr>
              <w:t>Limitní rozpočty</w:t>
            </w:r>
            <w:r>
              <w:rPr>
                <w:rFonts w:ascii="Times New Roman" w:hAnsi="Times New Roman" w:cs="Times New Roman"/>
                <w:sz w:val="24"/>
                <w:szCs w:val="24"/>
              </w:rPr>
              <w:t xml:space="preserve"> jsou stanovené jako absolutně nebo relativně nepřekročitelné u </w:t>
            </w:r>
            <w:r w:rsidR="00D44241">
              <w:rPr>
                <w:rFonts w:ascii="Times New Roman" w:hAnsi="Times New Roman" w:cs="Times New Roman"/>
                <w:sz w:val="24"/>
                <w:szCs w:val="24"/>
              </w:rPr>
              <w:t xml:space="preserve">vytypovaných </w:t>
            </w:r>
            <w:r>
              <w:rPr>
                <w:rFonts w:ascii="Times New Roman" w:hAnsi="Times New Roman" w:cs="Times New Roman"/>
                <w:sz w:val="24"/>
                <w:szCs w:val="24"/>
              </w:rPr>
              <w:t xml:space="preserve">cílových hodnot (výdaje na reprezentaci, reklamu, vzdělávání apod.). </w:t>
            </w:r>
            <w:r w:rsidR="00D44241">
              <w:rPr>
                <w:rFonts w:ascii="Times New Roman" w:hAnsi="Times New Roman" w:cs="Times New Roman"/>
                <w:sz w:val="24"/>
                <w:szCs w:val="24"/>
              </w:rPr>
              <w:t xml:space="preserve">Tyto rozpočty jsou </w:t>
            </w:r>
            <w:proofErr w:type="gramStart"/>
            <w:r w:rsidR="00D44241">
              <w:rPr>
                <w:rFonts w:ascii="Times New Roman" w:hAnsi="Times New Roman" w:cs="Times New Roman"/>
                <w:sz w:val="24"/>
                <w:szCs w:val="24"/>
              </w:rPr>
              <w:t>opodstatněné  v období</w:t>
            </w:r>
            <w:proofErr w:type="gramEnd"/>
            <w:r w:rsidR="00D44241">
              <w:rPr>
                <w:rFonts w:ascii="Times New Roman" w:hAnsi="Times New Roman" w:cs="Times New Roman"/>
                <w:sz w:val="24"/>
                <w:szCs w:val="24"/>
              </w:rPr>
              <w:t xml:space="preserve"> finanční tísně. Obdobou mohou být tzv. indikativní rozpočty, kdy překroční absolutní výše rozpočtu může být  </w:t>
            </w:r>
            <w:r>
              <w:rPr>
                <w:rFonts w:ascii="Times New Roman" w:hAnsi="Times New Roman" w:cs="Times New Roman"/>
                <w:sz w:val="24"/>
                <w:szCs w:val="24"/>
              </w:rPr>
              <w:t xml:space="preserve">  </w:t>
            </w:r>
            <w:r w:rsidR="00D44241">
              <w:rPr>
                <w:rFonts w:ascii="Times New Roman" w:hAnsi="Times New Roman" w:cs="Times New Roman"/>
                <w:sz w:val="24"/>
                <w:szCs w:val="24"/>
              </w:rPr>
              <w:t xml:space="preserve">reakcí  na vývoj jiné veličiny, např. závislost výdajů na propagaci </w:t>
            </w:r>
            <w:proofErr w:type="gramStart"/>
            <w:r w:rsidR="00D44241">
              <w:rPr>
                <w:rFonts w:ascii="Times New Roman" w:hAnsi="Times New Roman" w:cs="Times New Roman"/>
                <w:sz w:val="24"/>
                <w:szCs w:val="24"/>
              </w:rPr>
              <w:t>na  objem</w:t>
            </w:r>
            <w:r w:rsidR="005A4022">
              <w:rPr>
                <w:rFonts w:ascii="Times New Roman" w:hAnsi="Times New Roman" w:cs="Times New Roman"/>
                <w:sz w:val="24"/>
                <w:szCs w:val="24"/>
              </w:rPr>
              <w:t>u</w:t>
            </w:r>
            <w:proofErr w:type="gramEnd"/>
            <w:r w:rsidR="00D44241">
              <w:rPr>
                <w:rFonts w:ascii="Times New Roman" w:hAnsi="Times New Roman" w:cs="Times New Roman"/>
                <w:sz w:val="24"/>
                <w:szCs w:val="24"/>
              </w:rPr>
              <w:t xml:space="preserve"> prodejů. Minimalizace nákladů, která je stanovena z důvodu úspor, by mohla přinést ztrátu zisku, kdyby nebyla odpovědnostnímu středisku dána možnost rozhodnout ve prospěch změny podmínek.</w:t>
            </w:r>
          </w:p>
          <w:p w:rsidR="00105095" w:rsidRDefault="00105095" w:rsidP="0035736A">
            <w:pPr>
              <w:spacing w:line="276" w:lineRule="auto"/>
              <w:jc w:val="both"/>
              <w:rPr>
                <w:rFonts w:ascii="Times New Roman" w:hAnsi="Times New Roman" w:cs="Times New Roman"/>
                <w:sz w:val="24"/>
                <w:szCs w:val="24"/>
              </w:rPr>
            </w:pPr>
          </w:p>
        </w:tc>
      </w:tr>
    </w:tbl>
    <w:p w:rsidR="00316382" w:rsidRDefault="00316382" w:rsidP="0035736A">
      <w:pPr>
        <w:spacing w:line="276" w:lineRule="auto"/>
        <w:jc w:val="both"/>
        <w:rPr>
          <w:rFonts w:ascii="Times New Roman" w:hAnsi="Times New Roman" w:cs="Times New Roman"/>
          <w:sz w:val="24"/>
          <w:szCs w:val="24"/>
        </w:rPr>
      </w:pPr>
    </w:p>
    <w:p w:rsidR="00316382" w:rsidRDefault="00316382" w:rsidP="0035736A">
      <w:pPr>
        <w:spacing w:line="276" w:lineRule="auto"/>
        <w:jc w:val="both"/>
        <w:rPr>
          <w:rFonts w:ascii="Times New Roman" w:hAnsi="Times New Roman" w:cs="Times New Roman"/>
          <w:sz w:val="24"/>
          <w:szCs w:val="24"/>
        </w:rPr>
      </w:pPr>
    </w:p>
    <w:p w:rsidR="00316382" w:rsidRDefault="00902CA0" w:rsidP="0035736A">
      <w:pPr>
        <w:spacing w:line="276" w:lineRule="auto"/>
        <w:jc w:val="both"/>
        <w:rPr>
          <w:rFonts w:ascii="Times New Roman" w:hAnsi="Times New Roman" w:cs="Times New Roman"/>
          <w:sz w:val="24"/>
          <w:szCs w:val="24"/>
        </w:rPr>
      </w:pPr>
      <w:r>
        <w:rPr>
          <w:rFonts w:ascii="Times New Roman" w:hAnsi="Times New Roman" w:cs="Times New Roman"/>
          <w:sz w:val="24"/>
          <w:szCs w:val="24"/>
        </w:rPr>
        <w:t>Odkaz na základní literaturu:</w:t>
      </w:r>
    </w:p>
    <w:p w:rsidR="00902CA0" w:rsidRDefault="00902CA0" w:rsidP="0035736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Kapitola č. 10.1- 10.3.2., 10.10.1, </w:t>
      </w:r>
      <w:proofErr w:type="gramStart"/>
      <w:r>
        <w:rPr>
          <w:rFonts w:ascii="Times New Roman" w:hAnsi="Times New Roman" w:cs="Times New Roman"/>
          <w:sz w:val="24"/>
          <w:szCs w:val="24"/>
        </w:rPr>
        <w:t>10.11., 10.12</w:t>
      </w:r>
      <w:proofErr w:type="gramEnd"/>
      <w:r>
        <w:rPr>
          <w:rFonts w:ascii="Times New Roman" w:hAnsi="Times New Roman" w:cs="Times New Roman"/>
          <w:sz w:val="24"/>
          <w:szCs w:val="24"/>
        </w:rPr>
        <w:t>. - 10.14.5</w:t>
      </w:r>
    </w:p>
    <w:p w:rsidR="00316382" w:rsidRDefault="00316382" w:rsidP="0035736A">
      <w:pPr>
        <w:spacing w:line="276" w:lineRule="auto"/>
        <w:jc w:val="both"/>
        <w:rPr>
          <w:rFonts w:ascii="Times New Roman" w:hAnsi="Times New Roman" w:cs="Times New Roman"/>
          <w:sz w:val="24"/>
          <w:szCs w:val="24"/>
        </w:rPr>
      </w:pPr>
    </w:p>
    <w:p w:rsidR="00B35F59" w:rsidRDefault="00B35F59" w:rsidP="0035736A">
      <w:pPr>
        <w:spacing w:line="276" w:lineRule="auto"/>
        <w:jc w:val="both"/>
        <w:rPr>
          <w:rFonts w:ascii="Times New Roman" w:hAnsi="Times New Roman" w:cs="Times New Roman"/>
          <w:sz w:val="24"/>
          <w:szCs w:val="24"/>
        </w:rPr>
      </w:pPr>
    </w:p>
    <w:p w:rsidR="00B35F59" w:rsidRPr="00B35F59" w:rsidRDefault="00E45B2D" w:rsidP="0035736A">
      <w:pPr>
        <w:spacing w:line="276" w:lineRule="auto"/>
        <w:jc w:val="both"/>
        <w:rPr>
          <w:rFonts w:ascii="Times New Roman" w:hAnsi="Times New Roman" w:cs="Times New Roman"/>
          <w:sz w:val="24"/>
          <w:szCs w:val="24"/>
          <w:u w:val="single"/>
        </w:rPr>
      </w:pPr>
      <w:r w:rsidRPr="00921458">
        <w:rPr>
          <w:rFonts w:ascii="Times New Roman" w:hAnsi="Times New Roman" w:cs="Times New Roman"/>
          <w:b/>
          <w:sz w:val="24"/>
          <w:szCs w:val="24"/>
          <w:u w:val="single"/>
        </w:rPr>
        <w:t>[11]</w:t>
      </w:r>
      <w:r>
        <w:rPr>
          <w:rFonts w:ascii="Times New Roman" w:hAnsi="Times New Roman" w:cs="Times New Roman"/>
          <w:sz w:val="24"/>
          <w:szCs w:val="24"/>
          <w:u w:val="single"/>
        </w:rPr>
        <w:t xml:space="preserve"> </w:t>
      </w:r>
      <w:r w:rsidR="00B35F59" w:rsidRPr="00B35F59">
        <w:rPr>
          <w:rFonts w:ascii="Times New Roman" w:hAnsi="Times New Roman" w:cs="Times New Roman"/>
          <w:sz w:val="24"/>
          <w:szCs w:val="24"/>
          <w:u w:val="single"/>
        </w:rPr>
        <w:t>Otázky a odpovědi:</w:t>
      </w:r>
    </w:p>
    <w:p w:rsidR="00B35F59" w:rsidRDefault="00B35F59" w:rsidP="0035736A">
      <w:pPr>
        <w:spacing w:line="276" w:lineRule="auto"/>
        <w:jc w:val="both"/>
        <w:rPr>
          <w:rFonts w:ascii="Times New Roman" w:hAnsi="Times New Roman" w:cs="Times New Roman"/>
          <w:sz w:val="24"/>
          <w:szCs w:val="24"/>
        </w:rPr>
      </w:pPr>
    </w:p>
    <w:p w:rsidR="00B35F59" w:rsidRDefault="00B35F59" w:rsidP="00B35F59">
      <w:pPr>
        <w:pStyle w:val="Odstavecseseznamem"/>
        <w:numPr>
          <w:ilvl w:val="0"/>
          <w:numId w:val="86"/>
        </w:numPr>
        <w:spacing w:line="276" w:lineRule="auto"/>
        <w:jc w:val="both"/>
        <w:rPr>
          <w:rFonts w:ascii="Times New Roman" w:hAnsi="Times New Roman" w:cs="Times New Roman"/>
          <w:sz w:val="24"/>
          <w:szCs w:val="24"/>
        </w:rPr>
      </w:pPr>
      <w:r>
        <w:rPr>
          <w:rFonts w:ascii="Times New Roman" w:hAnsi="Times New Roman" w:cs="Times New Roman"/>
          <w:sz w:val="24"/>
          <w:szCs w:val="24"/>
        </w:rPr>
        <w:t>Vymezte pojem plán a rozpočet</w:t>
      </w:r>
    </w:p>
    <w:p w:rsidR="00B35F59" w:rsidRDefault="00B35F59" w:rsidP="00B35F59">
      <w:pPr>
        <w:pStyle w:val="Odstavecseseznamem"/>
        <w:numPr>
          <w:ilvl w:val="0"/>
          <w:numId w:val="86"/>
        </w:numPr>
        <w:spacing w:line="276" w:lineRule="auto"/>
        <w:jc w:val="both"/>
        <w:rPr>
          <w:rFonts w:ascii="Times New Roman" w:hAnsi="Times New Roman" w:cs="Times New Roman"/>
          <w:sz w:val="24"/>
          <w:szCs w:val="24"/>
        </w:rPr>
      </w:pPr>
      <w:r>
        <w:rPr>
          <w:rFonts w:ascii="Times New Roman" w:hAnsi="Times New Roman" w:cs="Times New Roman"/>
          <w:sz w:val="24"/>
          <w:szCs w:val="24"/>
        </w:rPr>
        <w:t>Jaké typy rozpočtů znáte, čím se vyznačují?</w:t>
      </w:r>
    </w:p>
    <w:p w:rsidR="00B35F59" w:rsidRDefault="00B35F59" w:rsidP="00B35F59">
      <w:pPr>
        <w:pStyle w:val="Odstavecseseznamem"/>
        <w:numPr>
          <w:ilvl w:val="0"/>
          <w:numId w:val="86"/>
        </w:numPr>
        <w:spacing w:line="276" w:lineRule="auto"/>
        <w:jc w:val="both"/>
        <w:rPr>
          <w:rFonts w:ascii="Times New Roman" w:hAnsi="Times New Roman" w:cs="Times New Roman"/>
          <w:sz w:val="24"/>
          <w:szCs w:val="24"/>
        </w:rPr>
      </w:pPr>
      <w:r>
        <w:rPr>
          <w:rFonts w:ascii="Times New Roman" w:hAnsi="Times New Roman" w:cs="Times New Roman"/>
          <w:sz w:val="24"/>
          <w:szCs w:val="24"/>
        </w:rPr>
        <w:t>Vysvětlete působení rozpočtů na hmotnou zainteresovanost.</w:t>
      </w:r>
    </w:p>
    <w:p w:rsidR="00B35F59" w:rsidRDefault="00B35F59" w:rsidP="00B35F59">
      <w:pPr>
        <w:pStyle w:val="Odstavecseseznamem"/>
        <w:numPr>
          <w:ilvl w:val="0"/>
          <w:numId w:val="86"/>
        </w:numPr>
        <w:spacing w:line="276" w:lineRule="auto"/>
        <w:jc w:val="both"/>
        <w:rPr>
          <w:rFonts w:ascii="Times New Roman" w:hAnsi="Times New Roman" w:cs="Times New Roman"/>
          <w:sz w:val="24"/>
          <w:szCs w:val="24"/>
        </w:rPr>
      </w:pPr>
      <w:r>
        <w:rPr>
          <w:rFonts w:ascii="Times New Roman" w:hAnsi="Times New Roman" w:cs="Times New Roman"/>
          <w:sz w:val="24"/>
          <w:szCs w:val="24"/>
        </w:rPr>
        <w:t>Vysvětlete podstatu klouzavého rozpočtu.</w:t>
      </w:r>
    </w:p>
    <w:p w:rsidR="00E658F2" w:rsidRDefault="00E658F2" w:rsidP="00E658F2">
      <w:pPr>
        <w:spacing w:line="276" w:lineRule="auto"/>
        <w:jc w:val="both"/>
        <w:rPr>
          <w:rFonts w:ascii="Times New Roman" w:hAnsi="Times New Roman" w:cs="Times New Roman"/>
          <w:sz w:val="24"/>
          <w:szCs w:val="24"/>
        </w:rPr>
      </w:pPr>
    </w:p>
    <w:p w:rsidR="00316382" w:rsidRDefault="00316382" w:rsidP="0035736A">
      <w:pPr>
        <w:spacing w:line="276" w:lineRule="auto"/>
        <w:jc w:val="both"/>
        <w:rPr>
          <w:rFonts w:ascii="Times New Roman" w:hAnsi="Times New Roman" w:cs="Times New Roman"/>
          <w:sz w:val="24"/>
          <w:szCs w:val="24"/>
        </w:rPr>
      </w:pPr>
    </w:p>
    <w:p w:rsidR="00316382" w:rsidRPr="00902CA0" w:rsidRDefault="00991EAB" w:rsidP="0035736A">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Kapitola </w:t>
      </w:r>
      <w:proofErr w:type="gramStart"/>
      <w:r w:rsidR="00316382" w:rsidRPr="00902CA0">
        <w:rPr>
          <w:rFonts w:ascii="Times New Roman" w:hAnsi="Times New Roman" w:cs="Times New Roman"/>
          <w:b/>
          <w:sz w:val="24"/>
          <w:szCs w:val="24"/>
        </w:rPr>
        <w:t>3.1.4</w:t>
      </w:r>
      <w:r>
        <w:rPr>
          <w:rFonts w:ascii="Times New Roman" w:hAnsi="Times New Roman" w:cs="Times New Roman"/>
          <w:b/>
          <w:sz w:val="24"/>
          <w:szCs w:val="24"/>
        </w:rPr>
        <w:t xml:space="preserve"> </w:t>
      </w:r>
      <w:r w:rsidR="00316382" w:rsidRPr="00902CA0">
        <w:rPr>
          <w:rFonts w:ascii="Times New Roman" w:hAnsi="Times New Roman" w:cs="Times New Roman"/>
          <w:b/>
          <w:sz w:val="24"/>
          <w:szCs w:val="24"/>
        </w:rPr>
        <w:t xml:space="preserve"> Metody</w:t>
      </w:r>
      <w:proofErr w:type="gramEnd"/>
      <w:r w:rsidR="00316382" w:rsidRPr="00902CA0">
        <w:rPr>
          <w:rFonts w:ascii="Times New Roman" w:hAnsi="Times New Roman" w:cs="Times New Roman"/>
          <w:b/>
          <w:sz w:val="24"/>
          <w:szCs w:val="24"/>
        </w:rPr>
        <w:t xml:space="preserve"> sestavování, typy a kontrola plnění rozpočtů</w:t>
      </w:r>
    </w:p>
    <w:p w:rsidR="00316382" w:rsidRDefault="00316382" w:rsidP="0035736A">
      <w:pPr>
        <w:spacing w:line="276" w:lineRule="auto"/>
        <w:jc w:val="both"/>
        <w:rPr>
          <w:rFonts w:ascii="Times New Roman" w:hAnsi="Times New Roman" w:cs="Times New Roman"/>
          <w:b/>
          <w:sz w:val="24"/>
          <w:szCs w:val="24"/>
        </w:rPr>
      </w:pPr>
    </w:p>
    <w:p w:rsidR="00931B2E" w:rsidRDefault="00931B2E" w:rsidP="0035736A">
      <w:pPr>
        <w:spacing w:line="276" w:lineRule="auto"/>
        <w:jc w:val="both"/>
        <w:rPr>
          <w:rFonts w:ascii="Times New Roman" w:hAnsi="Times New Roman" w:cs="Times New Roman"/>
          <w:b/>
          <w:sz w:val="24"/>
          <w:szCs w:val="24"/>
        </w:rPr>
      </w:pPr>
    </w:p>
    <w:p w:rsidR="006A503C" w:rsidRPr="000E712E" w:rsidRDefault="006A503C" w:rsidP="0035736A">
      <w:pPr>
        <w:spacing w:line="276" w:lineRule="auto"/>
        <w:jc w:val="both"/>
        <w:rPr>
          <w:rFonts w:ascii="Times New Roman" w:hAnsi="Times New Roman" w:cs="Times New Roman"/>
          <w:b/>
          <w:sz w:val="24"/>
          <w:szCs w:val="24"/>
        </w:rPr>
      </w:pPr>
      <w:r w:rsidRPr="000E712E">
        <w:rPr>
          <w:rFonts w:ascii="Times New Roman" w:hAnsi="Times New Roman" w:cs="Times New Roman"/>
          <w:b/>
          <w:sz w:val="24"/>
          <w:szCs w:val="24"/>
        </w:rPr>
        <w:t>Studijní cíle:</w:t>
      </w:r>
    </w:p>
    <w:p w:rsidR="006A503C" w:rsidRPr="0035736A" w:rsidRDefault="006A503C" w:rsidP="0035736A">
      <w:pPr>
        <w:spacing w:line="276" w:lineRule="auto"/>
        <w:jc w:val="both"/>
        <w:rPr>
          <w:rFonts w:ascii="Times New Roman" w:hAnsi="Times New Roman" w:cs="Times New Roman"/>
          <w:sz w:val="24"/>
          <w:szCs w:val="24"/>
        </w:rPr>
      </w:pPr>
    </w:p>
    <w:p w:rsidR="006A503C" w:rsidRPr="0035736A" w:rsidRDefault="006A503C" w:rsidP="0035736A">
      <w:pPr>
        <w:pStyle w:val="Odstavecseseznamem"/>
        <w:numPr>
          <w:ilvl w:val="0"/>
          <w:numId w:val="9"/>
        </w:numPr>
        <w:spacing w:line="276" w:lineRule="auto"/>
        <w:jc w:val="both"/>
        <w:rPr>
          <w:rFonts w:ascii="Times New Roman" w:hAnsi="Times New Roman" w:cs="Times New Roman"/>
          <w:sz w:val="24"/>
          <w:szCs w:val="24"/>
        </w:rPr>
      </w:pPr>
      <w:r w:rsidRPr="0035736A">
        <w:rPr>
          <w:rFonts w:ascii="Times New Roman" w:hAnsi="Times New Roman" w:cs="Times New Roman"/>
          <w:sz w:val="24"/>
          <w:szCs w:val="24"/>
        </w:rPr>
        <w:t>Pochopit problematiku sestavování rozpočtů</w:t>
      </w:r>
    </w:p>
    <w:p w:rsidR="006A503C" w:rsidRPr="0035736A" w:rsidRDefault="006A503C" w:rsidP="0035736A">
      <w:pPr>
        <w:pStyle w:val="Odstavecseseznamem"/>
        <w:numPr>
          <w:ilvl w:val="0"/>
          <w:numId w:val="9"/>
        </w:numPr>
        <w:spacing w:line="276" w:lineRule="auto"/>
        <w:jc w:val="both"/>
        <w:rPr>
          <w:rFonts w:ascii="Times New Roman" w:hAnsi="Times New Roman" w:cs="Times New Roman"/>
          <w:sz w:val="24"/>
          <w:szCs w:val="24"/>
        </w:rPr>
      </w:pPr>
      <w:r w:rsidRPr="0035736A">
        <w:rPr>
          <w:rFonts w:ascii="Times New Roman" w:hAnsi="Times New Roman" w:cs="Times New Roman"/>
          <w:sz w:val="24"/>
          <w:szCs w:val="24"/>
        </w:rPr>
        <w:t xml:space="preserve">Objasnit </w:t>
      </w:r>
      <w:r w:rsidR="0035736A">
        <w:rPr>
          <w:rFonts w:ascii="Times New Roman" w:hAnsi="Times New Roman" w:cs="Times New Roman"/>
          <w:sz w:val="24"/>
          <w:szCs w:val="24"/>
        </w:rPr>
        <w:t xml:space="preserve">způsoby </w:t>
      </w:r>
      <w:r w:rsidRPr="0035736A">
        <w:rPr>
          <w:rFonts w:ascii="Times New Roman" w:hAnsi="Times New Roman" w:cs="Times New Roman"/>
          <w:sz w:val="24"/>
          <w:szCs w:val="24"/>
        </w:rPr>
        <w:t>kontroly plnění rozpočtů</w:t>
      </w:r>
    </w:p>
    <w:p w:rsidR="006A503C" w:rsidRPr="0035736A" w:rsidRDefault="006A503C" w:rsidP="0035736A">
      <w:pPr>
        <w:pStyle w:val="Odstavecseseznamem"/>
        <w:numPr>
          <w:ilvl w:val="0"/>
          <w:numId w:val="9"/>
        </w:numPr>
        <w:spacing w:line="276" w:lineRule="auto"/>
        <w:jc w:val="both"/>
        <w:rPr>
          <w:rFonts w:ascii="Times New Roman" w:hAnsi="Times New Roman" w:cs="Times New Roman"/>
          <w:sz w:val="24"/>
          <w:szCs w:val="24"/>
        </w:rPr>
      </w:pPr>
      <w:r w:rsidRPr="0035736A">
        <w:rPr>
          <w:rFonts w:ascii="Times New Roman" w:hAnsi="Times New Roman" w:cs="Times New Roman"/>
          <w:sz w:val="24"/>
          <w:szCs w:val="24"/>
        </w:rPr>
        <w:t xml:space="preserve">Vyhodnotit důsledky kvantitativních a kvalitativních odchylek </w:t>
      </w:r>
      <w:r w:rsidR="005A4022">
        <w:rPr>
          <w:rFonts w:ascii="Times New Roman" w:hAnsi="Times New Roman" w:cs="Times New Roman"/>
          <w:sz w:val="24"/>
          <w:szCs w:val="24"/>
        </w:rPr>
        <w:t>vzniklých při plnění rozpočtů</w:t>
      </w:r>
    </w:p>
    <w:p w:rsidR="006A503C" w:rsidRPr="0035736A" w:rsidRDefault="006A503C" w:rsidP="0035736A">
      <w:pPr>
        <w:spacing w:line="276" w:lineRule="auto"/>
        <w:jc w:val="both"/>
        <w:rPr>
          <w:rFonts w:ascii="Times New Roman" w:hAnsi="Times New Roman" w:cs="Times New Roman"/>
          <w:sz w:val="24"/>
          <w:szCs w:val="24"/>
        </w:rPr>
      </w:pPr>
    </w:p>
    <w:p w:rsidR="006A503C" w:rsidRPr="0035736A" w:rsidRDefault="006A503C" w:rsidP="0035736A">
      <w:pPr>
        <w:spacing w:line="276" w:lineRule="auto"/>
        <w:jc w:val="both"/>
        <w:rPr>
          <w:rFonts w:ascii="Times New Roman" w:hAnsi="Times New Roman" w:cs="Times New Roman"/>
          <w:sz w:val="24"/>
          <w:szCs w:val="24"/>
        </w:rPr>
      </w:pPr>
    </w:p>
    <w:p w:rsidR="006A503C" w:rsidRPr="000E712E" w:rsidRDefault="006A503C" w:rsidP="0035736A">
      <w:pPr>
        <w:spacing w:line="276" w:lineRule="auto"/>
        <w:jc w:val="both"/>
        <w:rPr>
          <w:rFonts w:ascii="Times New Roman" w:hAnsi="Times New Roman" w:cs="Times New Roman"/>
          <w:b/>
          <w:sz w:val="24"/>
          <w:szCs w:val="24"/>
        </w:rPr>
      </w:pPr>
      <w:r w:rsidRPr="000E712E">
        <w:rPr>
          <w:rFonts w:ascii="Times New Roman" w:hAnsi="Times New Roman" w:cs="Times New Roman"/>
          <w:b/>
          <w:sz w:val="24"/>
          <w:szCs w:val="24"/>
        </w:rPr>
        <w:t>Klíčová slova:</w:t>
      </w:r>
    </w:p>
    <w:p w:rsidR="0035736A" w:rsidRPr="0035736A" w:rsidRDefault="0035736A" w:rsidP="0035736A">
      <w:pPr>
        <w:spacing w:line="276" w:lineRule="auto"/>
        <w:jc w:val="both"/>
        <w:rPr>
          <w:rFonts w:ascii="Times New Roman" w:hAnsi="Times New Roman" w:cs="Times New Roman"/>
          <w:sz w:val="24"/>
          <w:szCs w:val="24"/>
          <w:u w:val="single"/>
        </w:rPr>
      </w:pPr>
    </w:p>
    <w:p w:rsidR="006A503C" w:rsidRPr="00D97906" w:rsidRDefault="006A503C" w:rsidP="0035736A">
      <w:pPr>
        <w:spacing w:line="276" w:lineRule="auto"/>
        <w:jc w:val="both"/>
        <w:rPr>
          <w:rFonts w:ascii="Times New Roman" w:hAnsi="Times New Roman" w:cs="Times New Roman"/>
          <w:sz w:val="24"/>
          <w:szCs w:val="24"/>
        </w:rPr>
      </w:pPr>
      <w:r w:rsidRPr="00D97906">
        <w:rPr>
          <w:rFonts w:ascii="Times New Roman" w:hAnsi="Times New Roman" w:cs="Times New Roman"/>
          <w:sz w:val="24"/>
          <w:szCs w:val="24"/>
        </w:rPr>
        <w:t xml:space="preserve">rozpočtová rozvaha, rozpočtová výsledovka, rozpočtové cash </w:t>
      </w:r>
      <w:proofErr w:type="spellStart"/>
      <w:r w:rsidRPr="00D97906">
        <w:rPr>
          <w:rFonts w:ascii="Times New Roman" w:hAnsi="Times New Roman" w:cs="Times New Roman"/>
          <w:sz w:val="24"/>
          <w:szCs w:val="24"/>
        </w:rPr>
        <w:t>flow</w:t>
      </w:r>
      <w:proofErr w:type="spellEnd"/>
      <w:r>
        <w:rPr>
          <w:rFonts w:ascii="Times New Roman" w:hAnsi="Times New Roman" w:cs="Times New Roman"/>
          <w:sz w:val="24"/>
          <w:szCs w:val="24"/>
        </w:rPr>
        <w:t>, dílčí rozpočty, kontrola plnění rozpočtů, kvalitativní a kvantitativní odchylka</w:t>
      </w:r>
      <w:r w:rsidRPr="00D97906">
        <w:rPr>
          <w:rFonts w:ascii="Times New Roman" w:hAnsi="Times New Roman" w:cs="Times New Roman"/>
          <w:sz w:val="24"/>
          <w:szCs w:val="24"/>
        </w:rPr>
        <w:t xml:space="preserve"> </w:t>
      </w:r>
    </w:p>
    <w:p w:rsidR="006A503C" w:rsidRDefault="006A503C" w:rsidP="0035736A">
      <w:pPr>
        <w:spacing w:line="276" w:lineRule="auto"/>
        <w:jc w:val="both"/>
        <w:rPr>
          <w:rFonts w:ascii="Times New Roman" w:hAnsi="Times New Roman" w:cs="Times New Roman"/>
          <w:b/>
          <w:sz w:val="24"/>
          <w:szCs w:val="24"/>
        </w:rPr>
      </w:pPr>
    </w:p>
    <w:p w:rsidR="00931B2E" w:rsidRDefault="00931B2E" w:rsidP="0035736A">
      <w:pPr>
        <w:spacing w:line="276" w:lineRule="auto"/>
        <w:jc w:val="both"/>
        <w:rPr>
          <w:rFonts w:ascii="Times New Roman" w:hAnsi="Times New Roman" w:cs="Times New Roman"/>
          <w:b/>
          <w:sz w:val="24"/>
          <w:szCs w:val="24"/>
        </w:rPr>
      </w:pPr>
    </w:p>
    <w:p w:rsidR="00931B2E" w:rsidRDefault="00931B2E" w:rsidP="0035736A">
      <w:pPr>
        <w:spacing w:line="276" w:lineRule="auto"/>
        <w:jc w:val="both"/>
        <w:rPr>
          <w:rFonts w:ascii="Times New Roman" w:hAnsi="Times New Roman" w:cs="Times New Roman"/>
          <w:b/>
          <w:sz w:val="24"/>
          <w:szCs w:val="24"/>
        </w:rPr>
      </w:pPr>
    </w:p>
    <w:p w:rsidR="0035736A" w:rsidRDefault="0035736A" w:rsidP="0035736A">
      <w:pPr>
        <w:spacing w:line="276" w:lineRule="auto"/>
        <w:jc w:val="both"/>
        <w:rPr>
          <w:rFonts w:ascii="Times New Roman" w:hAnsi="Times New Roman" w:cs="Times New Roman"/>
          <w:b/>
          <w:sz w:val="24"/>
          <w:szCs w:val="24"/>
        </w:rPr>
      </w:pPr>
    </w:p>
    <w:tbl>
      <w:tblPr>
        <w:tblStyle w:val="Mkatabulky"/>
        <w:tblW w:w="0" w:type="auto"/>
        <w:tblLook w:val="04A0"/>
      </w:tblPr>
      <w:tblGrid>
        <w:gridCol w:w="9212"/>
      </w:tblGrid>
      <w:tr w:rsidR="0035736A" w:rsidTr="0035736A">
        <w:tc>
          <w:tcPr>
            <w:tcW w:w="9212" w:type="dxa"/>
          </w:tcPr>
          <w:p w:rsidR="0035736A" w:rsidRDefault="0035736A" w:rsidP="0035736A">
            <w:pPr>
              <w:spacing w:line="276" w:lineRule="auto"/>
              <w:jc w:val="both"/>
              <w:rPr>
                <w:rFonts w:ascii="Times New Roman" w:hAnsi="Times New Roman" w:cs="Times New Roman"/>
                <w:b/>
                <w:sz w:val="24"/>
                <w:szCs w:val="24"/>
              </w:rPr>
            </w:pPr>
          </w:p>
          <w:p w:rsidR="00601D7A" w:rsidRPr="00F54C40" w:rsidRDefault="00D44241" w:rsidP="0035736A">
            <w:pPr>
              <w:spacing w:line="276" w:lineRule="auto"/>
              <w:jc w:val="both"/>
              <w:rPr>
                <w:rFonts w:ascii="Times New Roman" w:hAnsi="Times New Roman" w:cs="Times New Roman"/>
                <w:sz w:val="24"/>
                <w:szCs w:val="24"/>
              </w:rPr>
            </w:pPr>
            <w:r w:rsidRPr="000E712E">
              <w:rPr>
                <w:rFonts w:ascii="Times New Roman" w:hAnsi="Times New Roman" w:cs="Times New Roman"/>
                <w:b/>
                <w:sz w:val="24"/>
                <w:szCs w:val="24"/>
              </w:rPr>
              <w:t>Proces sestavování rozpočtu</w:t>
            </w:r>
            <w:r w:rsidRPr="00F54C40">
              <w:rPr>
                <w:rFonts w:ascii="Times New Roman" w:hAnsi="Times New Roman" w:cs="Times New Roman"/>
                <w:sz w:val="24"/>
                <w:szCs w:val="24"/>
              </w:rPr>
              <w:t xml:space="preserve"> </w:t>
            </w:r>
            <w:r w:rsidR="0068218C" w:rsidRPr="00F54C40">
              <w:rPr>
                <w:rFonts w:ascii="Times New Roman" w:hAnsi="Times New Roman" w:cs="Times New Roman"/>
                <w:sz w:val="24"/>
                <w:szCs w:val="24"/>
              </w:rPr>
              <w:t>předpokládá vhodné postupy. Odpovědnost za sestavení rozpočtu v podniku zpravidla přebírají pracovníci útvaru controllingu. Je vytvořen tým odborníků, ve kterém jsou zastoupeni vrcholoví manažeři za všechny oblasti činnost</w:t>
            </w:r>
            <w:r w:rsidR="005A4022">
              <w:rPr>
                <w:rFonts w:ascii="Times New Roman" w:hAnsi="Times New Roman" w:cs="Times New Roman"/>
                <w:sz w:val="24"/>
                <w:szCs w:val="24"/>
              </w:rPr>
              <w:t>i</w:t>
            </w:r>
            <w:r w:rsidR="0068218C" w:rsidRPr="00F54C40">
              <w:rPr>
                <w:rFonts w:ascii="Times New Roman" w:hAnsi="Times New Roman" w:cs="Times New Roman"/>
                <w:sz w:val="24"/>
                <w:szCs w:val="24"/>
              </w:rPr>
              <w:t xml:space="preserve"> podniku. </w:t>
            </w:r>
            <w:r w:rsidR="000D0C80" w:rsidRPr="00F54C40">
              <w:rPr>
                <w:rFonts w:ascii="Times New Roman" w:hAnsi="Times New Roman" w:cs="Times New Roman"/>
                <w:sz w:val="24"/>
                <w:szCs w:val="24"/>
              </w:rPr>
              <w:t>Na přípravě rozpočtu se podílejí řídící pracovníci středisek, poskytují informace o hospodaření v minulých obdobích, které jsou výchozí pro rozpočty v budoucnu.  Rozpočty musí být stanoveny včas, jsou stanoveny harmonogramy a postupy jeho sestavení. Odpovědní vedoucí středisek předkládají své rozpočty a obhajují jeho úroveň tak, aby odpovídaly záměrům podniku jako celku.</w:t>
            </w:r>
            <w:r w:rsidR="00601D7A" w:rsidRPr="00F54C40">
              <w:rPr>
                <w:rFonts w:ascii="Times New Roman" w:hAnsi="Times New Roman" w:cs="Times New Roman"/>
                <w:sz w:val="24"/>
                <w:szCs w:val="24"/>
              </w:rPr>
              <w:t xml:space="preserve"> Postupně dochází k jeho zpřesňování, úpravám nebo musí být předložen rozpočet nový.</w:t>
            </w:r>
            <w:r w:rsidR="000D0C80" w:rsidRPr="00F54C40">
              <w:rPr>
                <w:rFonts w:ascii="Times New Roman" w:hAnsi="Times New Roman" w:cs="Times New Roman"/>
                <w:sz w:val="24"/>
                <w:szCs w:val="24"/>
              </w:rPr>
              <w:t xml:space="preserve"> </w:t>
            </w:r>
            <w:r w:rsidR="0068218C" w:rsidRPr="00F54C40">
              <w:rPr>
                <w:rFonts w:ascii="Times New Roman" w:hAnsi="Times New Roman" w:cs="Times New Roman"/>
                <w:sz w:val="24"/>
                <w:szCs w:val="24"/>
              </w:rPr>
              <w:t>Cílem je sestavit rozpočet reálný.</w:t>
            </w:r>
          </w:p>
          <w:p w:rsidR="00601D7A" w:rsidRPr="00F54C40" w:rsidRDefault="00601D7A" w:rsidP="0035736A">
            <w:pPr>
              <w:spacing w:line="276" w:lineRule="auto"/>
              <w:jc w:val="both"/>
              <w:rPr>
                <w:rFonts w:ascii="Times New Roman" w:hAnsi="Times New Roman" w:cs="Times New Roman"/>
                <w:sz w:val="24"/>
                <w:szCs w:val="24"/>
              </w:rPr>
            </w:pPr>
          </w:p>
          <w:p w:rsidR="0035736A" w:rsidRPr="00F54C40" w:rsidRDefault="00601D7A" w:rsidP="0035736A">
            <w:pPr>
              <w:spacing w:line="276" w:lineRule="auto"/>
              <w:jc w:val="both"/>
              <w:rPr>
                <w:rFonts w:ascii="Times New Roman" w:hAnsi="Times New Roman" w:cs="Times New Roman"/>
                <w:sz w:val="24"/>
                <w:szCs w:val="24"/>
              </w:rPr>
            </w:pPr>
            <w:r w:rsidRPr="00F54C40">
              <w:rPr>
                <w:rFonts w:ascii="Times New Roman" w:hAnsi="Times New Roman" w:cs="Times New Roman"/>
                <w:b/>
                <w:sz w:val="24"/>
                <w:szCs w:val="24"/>
              </w:rPr>
              <w:t xml:space="preserve"> Podnikový rozpočet je tvořen</w:t>
            </w:r>
            <w:r w:rsidRPr="00F54C40">
              <w:rPr>
                <w:rFonts w:ascii="Times New Roman" w:hAnsi="Times New Roman" w:cs="Times New Roman"/>
                <w:sz w:val="24"/>
                <w:szCs w:val="24"/>
              </w:rPr>
              <w:t>:</w:t>
            </w:r>
          </w:p>
          <w:p w:rsidR="00601D7A" w:rsidRPr="00F54C40" w:rsidRDefault="00601D7A" w:rsidP="0035736A">
            <w:pPr>
              <w:spacing w:line="276" w:lineRule="auto"/>
              <w:jc w:val="both"/>
              <w:rPr>
                <w:rFonts w:ascii="Times New Roman" w:hAnsi="Times New Roman" w:cs="Times New Roman"/>
                <w:sz w:val="24"/>
                <w:szCs w:val="24"/>
              </w:rPr>
            </w:pPr>
          </w:p>
          <w:p w:rsidR="00601D7A" w:rsidRPr="00F54C40" w:rsidRDefault="00601D7A" w:rsidP="00601D7A">
            <w:pPr>
              <w:pStyle w:val="Odstavecseseznamem"/>
              <w:numPr>
                <w:ilvl w:val="0"/>
                <w:numId w:val="9"/>
              </w:numPr>
              <w:spacing w:line="276" w:lineRule="auto"/>
              <w:jc w:val="both"/>
              <w:rPr>
                <w:rFonts w:ascii="Times New Roman" w:hAnsi="Times New Roman" w:cs="Times New Roman"/>
                <w:b/>
                <w:sz w:val="24"/>
                <w:szCs w:val="24"/>
              </w:rPr>
            </w:pPr>
            <w:r w:rsidRPr="00F54C40">
              <w:rPr>
                <w:rFonts w:ascii="Times New Roman" w:hAnsi="Times New Roman" w:cs="Times New Roman"/>
                <w:b/>
                <w:sz w:val="24"/>
                <w:szCs w:val="24"/>
              </w:rPr>
              <w:t>Rozpočtovou výsledovkou</w:t>
            </w:r>
          </w:p>
          <w:p w:rsidR="00601D7A" w:rsidRPr="00F54C40" w:rsidRDefault="00601D7A" w:rsidP="00601D7A">
            <w:pPr>
              <w:pStyle w:val="Odstavecseseznamem"/>
              <w:numPr>
                <w:ilvl w:val="0"/>
                <w:numId w:val="9"/>
              </w:numPr>
              <w:spacing w:line="276" w:lineRule="auto"/>
              <w:jc w:val="both"/>
              <w:rPr>
                <w:rFonts w:ascii="Times New Roman" w:hAnsi="Times New Roman" w:cs="Times New Roman"/>
                <w:b/>
                <w:sz w:val="24"/>
                <w:szCs w:val="24"/>
              </w:rPr>
            </w:pPr>
            <w:r w:rsidRPr="00F54C40">
              <w:rPr>
                <w:rFonts w:ascii="Times New Roman" w:hAnsi="Times New Roman" w:cs="Times New Roman"/>
                <w:b/>
                <w:sz w:val="24"/>
                <w:szCs w:val="24"/>
              </w:rPr>
              <w:t>Rozpočtovou rozvahou</w:t>
            </w:r>
          </w:p>
          <w:p w:rsidR="00F54C40" w:rsidRDefault="00601D7A" w:rsidP="00601D7A">
            <w:pPr>
              <w:pStyle w:val="Odstavecseseznamem"/>
              <w:numPr>
                <w:ilvl w:val="0"/>
                <w:numId w:val="9"/>
              </w:numPr>
              <w:spacing w:line="276" w:lineRule="auto"/>
              <w:jc w:val="both"/>
              <w:rPr>
                <w:rFonts w:ascii="Times New Roman" w:hAnsi="Times New Roman" w:cs="Times New Roman"/>
                <w:b/>
                <w:sz w:val="24"/>
                <w:szCs w:val="24"/>
              </w:rPr>
            </w:pPr>
            <w:r w:rsidRPr="005A4022">
              <w:rPr>
                <w:rFonts w:ascii="Times New Roman" w:hAnsi="Times New Roman" w:cs="Times New Roman"/>
                <w:b/>
                <w:sz w:val="24"/>
                <w:szCs w:val="24"/>
              </w:rPr>
              <w:t xml:space="preserve">Rozpočtem cash </w:t>
            </w:r>
            <w:proofErr w:type="spellStart"/>
            <w:r w:rsidRPr="005A4022">
              <w:rPr>
                <w:rFonts w:ascii="Times New Roman" w:hAnsi="Times New Roman" w:cs="Times New Roman"/>
                <w:b/>
                <w:sz w:val="24"/>
                <w:szCs w:val="24"/>
              </w:rPr>
              <w:t>flow</w:t>
            </w:r>
            <w:proofErr w:type="spellEnd"/>
          </w:p>
          <w:p w:rsidR="005A4022" w:rsidRDefault="005A4022" w:rsidP="005A4022">
            <w:pPr>
              <w:spacing w:line="276" w:lineRule="auto"/>
              <w:jc w:val="both"/>
              <w:rPr>
                <w:rFonts w:ascii="Times New Roman" w:hAnsi="Times New Roman" w:cs="Times New Roman"/>
                <w:b/>
                <w:sz w:val="24"/>
                <w:szCs w:val="24"/>
              </w:rPr>
            </w:pPr>
          </w:p>
          <w:p w:rsidR="005A4022" w:rsidRPr="005A4022" w:rsidRDefault="005A4022" w:rsidP="005A4022">
            <w:pPr>
              <w:spacing w:line="276" w:lineRule="auto"/>
              <w:jc w:val="both"/>
              <w:rPr>
                <w:rFonts w:ascii="Times New Roman" w:hAnsi="Times New Roman" w:cs="Times New Roman"/>
                <w:b/>
                <w:sz w:val="24"/>
                <w:szCs w:val="24"/>
              </w:rPr>
            </w:pPr>
          </w:p>
          <w:p w:rsidR="00601D7A" w:rsidRPr="00F54C40" w:rsidRDefault="00601D7A" w:rsidP="00601D7A">
            <w:pPr>
              <w:spacing w:line="276" w:lineRule="auto"/>
              <w:jc w:val="both"/>
              <w:rPr>
                <w:rFonts w:ascii="Times New Roman" w:hAnsi="Times New Roman" w:cs="Times New Roman"/>
                <w:sz w:val="24"/>
                <w:szCs w:val="24"/>
              </w:rPr>
            </w:pPr>
            <w:r w:rsidRPr="00F54C40">
              <w:rPr>
                <w:rFonts w:ascii="Times New Roman" w:hAnsi="Times New Roman" w:cs="Times New Roman"/>
                <w:sz w:val="24"/>
                <w:szCs w:val="24"/>
              </w:rPr>
              <w:t>Souhrn těchto dílčích rozpočtů je nazýván jako hlavní rozpočet (Master Budget).</w:t>
            </w:r>
          </w:p>
          <w:p w:rsidR="00601D7A" w:rsidRPr="00F54C40" w:rsidRDefault="00601D7A" w:rsidP="00601D7A">
            <w:pPr>
              <w:spacing w:line="276" w:lineRule="auto"/>
              <w:jc w:val="both"/>
              <w:rPr>
                <w:rFonts w:ascii="Times New Roman" w:hAnsi="Times New Roman" w:cs="Times New Roman"/>
                <w:sz w:val="24"/>
                <w:szCs w:val="24"/>
              </w:rPr>
            </w:pPr>
          </w:p>
          <w:p w:rsidR="00601D7A" w:rsidRPr="00F54C40" w:rsidRDefault="00601D7A" w:rsidP="00601D7A">
            <w:pPr>
              <w:spacing w:line="276" w:lineRule="auto"/>
              <w:jc w:val="both"/>
              <w:rPr>
                <w:rFonts w:ascii="Times New Roman" w:hAnsi="Times New Roman" w:cs="Times New Roman"/>
                <w:sz w:val="24"/>
                <w:szCs w:val="24"/>
              </w:rPr>
            </w:pPr>
            <w:r w:rsidRPr="00F54C40">
              <w:rPr>
                <w:rFonts w:ascii="Times New Roman" w:hAnsi="Times New Roman" w:cs="Times New Roman"/>
                <w:b/>
                <w:sz w:val="24"/>
                <w:szCs w:val="24"/>
                <w:u w:val="single"/>
              </w:rPr>
              <w:t>Rozpočtová výsledovka</w:t>
            </w:r>
            <w:r w:rsidRPr="00F54C40">
              <w:rPr>
                <w:rFonts w:ascii="Times New Roman" w:hAnsi="Times New Roman" w:cs="Times New Roman"/>
                <w:sz w:val="24"/>
                <w:szCs w:val="24"/>
              </w:rPr>
              <w:t xml:space="preserve"> rozpočtuje zisk případně ztrátu. Jedná se o základní rozpočtové kriterium, je výchozím momentem pro sestavení krátkodobých podnikových rozpočtů.</w:t>
            </w:r>
          </w:p>
          <w:p w:rsidR="009C23D9" w:rsidRPr="00F54C40" w:rsidRDefault="009C23D9" w:rsidP="00601D7A">
            <w:pPr>
              <w:spacing w:line="276" w:lineRule="auto"/>
              <w:jc w:val="both"/>
              <w:rPr>
                <w:rFonts w:ascii="Times New Roman" w:hAnsi="Times New Roman" w:cs="Times New Roman"/>
                <w:sz w:val="24"/>
                <w:szCs w:val="24"/>
              </w:rPr>
            </w:pPr>
          </w:p>
          <w:p w:rsidR="00601D7A" w:rsidRDefault="00601D7A" w:rsidP="00601D7A">
            <w:pPr>
              <w:spacing w:line="276" w:lineRule="auto"/>
              <w:jc w:val="both"/>
              <w:rPr>
                <w:rFonts w:ascii="Times New Roman" w:hAnsi="Times New Roman" w:cs="Times New Roman"/>
                <w:b/>
                <w:sz w:val="24"/>
                <w:szCs w:val="24"/>
              </w:rPr>
            </w:pPr>
            <w:r>
              <w:rPr>
                <w:rFonts w:ascii="Times New Roman" w:hAnsi="Times New Roman" w:cs="Times New Roman"/>
                <w:b/>
                <w:sz w:val="24"/>
                <w:szCs w:val="24"/>
              </w:rPr>
              <w:t>Základní etapy sestavení rozpočtové výsledovky jsou:</w:t>
            </w:r>
          </w:p>
          <w:p w:rsidR="009C23D9" w:rsidRDefault="009C23D9" w:rsidP="00601D7A">
            <w:pPr>
              <w:spacing w:line="276" w:lineRule="auto"/>
              <w:jc w:val="both"/>
              <w:rPr>
                <w:rFonts w:ascii="Times New Roman" w:hAnsi="Times New Roman" w:cs="Times New Roman"/>
                <w:b/>
                <w:sz w:val="24"/>
                <w:szCs w:val="24"/>
              </w:rPr>
            </w:pPr>
          </w:p>
          <w:p w:rsidR="00601D7A" w:rsidRDefault="00601D7A" w:rsidP="00B67F47">
            <w:pPr>
              <w:pStyle w:val="Odstavecseseznamem"/>
              <w:numPr>
                <w:ilvl w:val="0"/>
                <w:numId w:val="71"/>
              </w:numPr>
              <w:spacing w:line="276" w:lineRule="auto"/>
              <w:jc w:val="both"/>
              <w:rPr>
                <w:rFonts w:ascii="Times New Roman" w:hAnsi="Times New Roman" w:cs="Times New Roman"/>
                <w:b/>
                <w:sz w:val="24"/>
                <w:szCs w:val="24"/>
              </w:rPr>
            </w:pPr>
            <w:r w:rsidRPr="00601D7A">
              <w:rPr>
                <w:rFonts w:ascii="Times New Roman" w:hAnsi="Times New Roman" w:cs="Times New Roman"/>
                <w:b/>
                <w:sz w:val="24"/>
                <w:szCs w:val="24"/>
              </w:rPr>
              <w:t>Stanovení základního směru vývoje podniku (všech činností) dle schválené podnikové politiky</w:t>
            </w:r>
          </w:p>
          <w:p w:rsidR="00601D7A" w:rsidRDefault="00601D7A" w:rsidP="00B67F47">
            <w:pPr>
              <w:pStyle w:val="Odstavecseseznamem"/>
              <w:numPr>
                <w:ilvl w:val="0"/>
                <w:numId w:val="71"/>
              </w:numPr>
              <w:spacing w:line="276" w:lineRule="auto"/>
              <w:jc w:val="both"/>
              <w:rPr>
                <w:rFonts w:ascii="Times New Roman" w:hAnsi="Times New Roman" w:cs="Times New Roman"/>
                <w:b/>
                <w:sz w:val="24"/>
                <w:szCs w:val="24"/>
              </w:rPr>
            </w:pPr>
            <w:r>
              <w:rPr>
                <w:rFonts w:ascii="Times New Roman" w:hAnsi="Times New Roman" w:cs="Times New Roman"/>
                <w:b/>
                <w:sz w:val="24"/>
                <w:szCs w:val="24"/>
              </w:rPr>
              <w:t>Definování faktorů ovlivňující výkonnost podniku</w:t>
            </w:r>
          </w:p>
          <w:p w:rsidR="00601D7A" w:rsidRDefault="00601D7A" w:rsidP="00B67F47">
            <w:pPr>
              <w:pStyle w:val="Odstavecseseznamem"/>
              <w:numPr>
                <w:ilvl w:val="0"/>
                <w:numId w:val="71"/>
              </w:num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Stanovení rozpočtu výnosů z prodeje </w:t>
            </w:r>
          </w:p>
          <w:p w:rsidR="00601D7A" w:rsidRDefault="00601D7A" w:rsidP="00B67F47">
            <w:pPr>
              <w:pStyle w:val="Odstavecseseznamem"/>
              <w:numPr>
                <w:ilvl w:val="0"/>
                <w:numId w:val="71"/>
              </w:num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Stanovení  rozpočtu  </w:t>
            </w:r>
            <w:proofErr w:type="gramStart"/>
            <w:r>
              <w:rPr>
                <w:rFonts w:ascii="Times New Roman" w:hAnsi="Times New Roman" w:cs="Times New Roman"/>
                <w:b/>
                <w:sz w:val="24"/>
                <w:szCs w:val="24"/>
              </w:rPr>
              <w:t xml:space="preserve">nákladů </w:t>
            </w:r>
            <w:r w:rsidR="005A4022">
              <w:rPr>
                <w:rFonts w:ascii="Times New Roman" w:hAnsi="Times New Roman" w:cs="Times New Roman"/>
                <w:b/>
                <w:sz w:val="24"/>
                <w:szCs w:val="24"/>
              </w:rPr>
              <w:t>:</w:t>
            </w:r>
            <w:proofErr w:type="gramEnd"/>
          </w:p>
          <w:p w:rsidR="009C23D9" w:rsidRDefault="009C23D9" w:rsidP="00601D7A">
            <w:pPr>
              <w:spacing w:line="276" w:lineRule="auto"/>
              <w:ind w:left="709"/>
              <w:jc w:val="both"/>
              <w:rPr>
                <w:rFonts w:ascii="Times New Roman" w:hAnsi="Times New Roman" w:cs="Times New Roman"/>
                <w:b/>
                <w:sz w:val="24"/>
                <w:szCs w:val="24"/>
              </w:rPr>
            </w:pPr>
          </w:p>
          <w:p w:rsidR="00601D7A" w:rsidRPr="008462CD" w:rsidRDefault="008462CD" w:rsidP="008462CD">
            <w:pPr>
              <w:pStyle w:val="Odstavecseseznamem"/>
              <w:numPr>
                <w:ilvl w:val="1"/>
                <w:numId w:val="85"/>
              </w:numPr>
              <w:spacing w:line="276" w:lineRule="auto"/>
              <w:jc w:val="both"/>
              <w:rPr>
                <w:rFonts w:ascii="Times New Roman" w:hAnsi="Times New Roman" w:cs="Times New Roman"/>
                <w:sz w:val="24"/>
                <w:szCs w:val="24"/>
              </w:rPr>
            </w:pPr>
            <w:r>
              <w:rPr>
                <w:rFonts w:ascii="Times New Roman" w:hAnsi="Times New Roman" w:cs="Times New Roman"/>
                <w:sz w:val="24"/>
                <w:szCs w:val="24"/>
              </w:rPr>
              <w:t>r</w:t>
            </w:r>
            <w:r w:rsidR="00601D7A" w:rsidRPr="008462CD">
              <w:rPr>
                <w:rFonts w:ascii="Times New Roman" w:hAnsi="Times New Roman" w:cs="Times New Roman"/>
                <w:sz w:val="24"/>
                <w:szCs w:val="24"/>
              </w:rPr>
              <w:t>ozpočet jednicových nákladů (odvozeno z rozpočtu výroby)</w:t>
            </w:r>
          </w:p>
          <w:p w:rsidR="00601D7A" w:rsidRPr="008462CD" w:rsidRDefault="00601D7A" w:rsidP="008462CD">
            <w:pPr>
              <w:pStyle w:val="Odstavecseseznamem"/>
              <w:numPr>
                <w:ilvl w:val="1"/>
                <w:numId w:val="85"/>
              </w:numPr>
              <w:spacing w:line="276" w:lineRule="auto"/>
              <w:jc w:val="both"/>
              <w:rPr>
                <w:rFonts w:ascii="Times New Roman" w:hAnsi="Times New Roman" w:cs="Times New Roman"/>
                <w:sz w:val="24"/>
                <w:szCs w:val="24"/>
              </w:rPr>
            </w:pPr>
            <w:r w:rsidRPr="008462CD">
              <w:rPr>
                <w:rFonts w:ascii="Times New Roman" w:hAnsi="Times New Roman" w:cs="Times New Roman"/>
                <w:sz w:val="24"/>
                <w:szCs w:val="24"/>
              </w:rPr>
              <w:t>rozpočet přímých výrobkových nákladů</w:t>
            </w:r>
            <w:r w:rsidR="009C23D9" w:rsidRPr="008462CD">
              <w:rPr>
                <w:rFonts w:ascii="Times New Roman" w:hAnsi="Times New Roman" w:cs="Times New Roman"/>
                <w:sz w:val="24"/>
                <w:szCs w:val="24"/>
              </w:rPr>
              <w:t xml:space="preserve"> (odvozeno z rozpočtu nákladů</w:t>
            </w:r>
          </w:p>
          <w:p w:rsidR="009C23D9" w:rsidRPr="008462CD" w:rsidRDefault="009C23D9" w:rsidP="008462CD">
            <w:pPr>
              <w:spacing w:line="276" w:lineRule="auto"/>
              <w:ind w:left="720"/>
              <w:jc w:val="both"/>
              <w:rPr>
                <w:rFonts w:ascii="Times New Roman" w:hAnsi="Times New Roman" w:cs="Times New Roman"/>
                <w:sz w:val="24"/>
                <w:szCs w:val="24"/>
              </w:rPr>
            </w:pPr>
            <w:r w:rsidRPr="008462CD">
              <w:rPr>
                <w:rFonts w:ascii="Times New Roman" w:hAnsi="Times New Roman" w:cs="Times New Roman"/>
                <w:sz w:val="24"/>
                <w:szCs w:val="24"/>
              </w:rPr>
              <w:t>na výzkum, servisní činnosti apod.)</w:t>
            </w:r>
          </w:p>
          <w:p w:rsidR="0035736A" w:rsidRPr="008462CD" w:rsidRDefault="008462CD" w:rsidP="008462CD">
            <w:pPr>
              <w:pStyle w:val="Odstavecseseznamem"/>
              <w:numPr>
                <w:ilvl w:val="1"/>
                <w:numId w:val="85"/>
              </w:numPr>
              <w:spacing w:line="276" w:lineRule="auto"/>
              <w:jc w:val="both"/>
              <w:rPr>
                <w:rFonts w:ascii="Times New Roman" w:hAnsi="Times New Roman" w:cs="Times New Roman"/>
                <w:sz w:val="24"/>
                <w:szCs w:val="24"/>
              </w:rPr>
            </w:pPr>
            <w:r>
              <w:rPr>
                <w:rFonts w:ascii="Times New Roman" w:hAnsi="Times New Roman" w:cs="Times New Roman"/>
                <w:sz w:val="24"/>
                <w:szCs w:val="24"/>
              </w:rPr>
              <w:t>r</w:t>
            </w:r>
            <w:r w:rsidR="009C23D9" w:rsidRPr="008462CD">
              <w:rPr>
                <w:rFonts w:ascii="Times New Roman" w:hAnsi="Times New Roman" w:cs="Times New Roman"/>
                <w:sz w:val="24"/>
                <w:szCs w:val="24"/>
              </w:rPr>
              <w:t>ozpočet režijních nákladů (odděleně se rozpočtuje složka variabilních a fixních nákladů)</w:t>
            </w:r>
          </w:p>
          <w:p w:rsidR="002C5BB2" w:rsidRPr="008462CD" w:rsidRDefault="008462CD" w:rsidP="008462CD">
            <w:pPr>
              <w:pStyle w:val="Odstavecseseznamem"/>
              <w:numPr>
                <w:ilvl w:val="1"/>
                <w:numId w:val="85"/>
              </w:numPr>
              <w:spacing w:line="276" w:lineRule="auto"/>
              <w:jc w:val="both"/>
              <w:rPr>
                <w:rFonts w:ascii="Times New Roman" w:hAnsi="Times New Roman" w:cs="Times New Roman"/>
                <w:sz w:val="24"/>
                <w:szCs w:val="24"/>
              </w:rPr>
            </w:pPr>
            <w:r>
              <w:rPr>
                <w:rFonts w:ascii="Times New Roman" w:hAnsi="Times New Roman" w:cs="Times New Roman"/>
                <w:sz w:val="24"/>
                <w:szCs w:val="24"/>
              </w:rPr>
              <w:t>d</w:t>
            </w:r>
            <w:r w:rsidR="002C5BB2" w:rsidRPr="008462CD">
              <w:rPr>
                <w:rFonts w:ascii="Times New Roman" w:hAnsi="Times New Roman" w:cs="Times New Roman"/>
                <w:sz w:val="24"/>
                <w:szCs w:val="24"/>
              </w:rPr>
              <w:t>ůležitým zdroje</w:t>
            </w:r>
            <w:r>
              <w:rPr>
                <w:rFonts w:ascii="Times New Roman" w:hAnsi="Times New Roman" w:cs="Times New Roman"/>
                <w:sz w:val="24"/>
                <w:szCs w:val="24"/>
              </w:rPr>
              <w:t>m</w:t>
            </w:r>
            <w:r w:rsidR="002C5BB2" w:rsidRPr="008462CD">
              <w:rPr>
                <w:rFonts w:ascii="Times New Roman" w:hAnsi="Times New Roman" w:cs="Times New Roman"/>
                <w:sz w:val="24"/>
                <w:szCs w:val="24"/>
              </w:rPr>
              <w:t xml:space="preserve"> pro rozpočet nákladů jsou sestavené plánové kalkulace </w:t>
            </w:r>
          </w:p>
          <w:p w:rsidR="009C23D9" w:rsidRPr="009C23D9" w:rsidRDefault="009C23D9" w:rsidP="008462CD">
            <w:pPr>
              <w:spacing w:line="276" w:lineRule="auto"/>
              <w:jc w:val="both"/>
              <w:rPr>
                <w:rFonts w:ascii="Times New Roman" w:hAnsi="Times New Roman" w:cs="Times New Roman"/>
                <w:b/>
                <w:sz w:val="24"/>
                <w:szCs w:val="24"/>
              </w:rPr>
            </w:pPr>
          </w:p>
          <w:p w:rsidR="009C23D9" w:rsidRDefault="009C23D9" w:rsidP="00B67F47">
            <w:pPr>
              <w:pStyle w:val="Odstavecseseznamem"/>
              <w:numPr>
                <w:ilvl w:val="0"/>
                <w:numId w:val="71"/>
              </w:numPr>
              <w:spacing w:line="276" w:lineRule="auto"/>
              <w:jc w:val="both"/>
              <w:rPr>
                <w:rFonts w:ascii="Times New Roman" w:hAnsi="Times New Roman" w:cs="Times New Roman"/>
                <w:b/>
                <w:sz w:val="24"/>
                <w:szCs w:val="24"/>
              </w:rPr>
            </w:pPr>
            <w:r>
              <w:rPr>
                <w:rFonts w:ascii="Times New Roman" w:hAnsi="Times New Roman" w:cs="Times New Roman"/>
                <w:b/>
                <w:sz w:val="24"/>
                <w:szCs w:val="24"/>
              </w:rPr>
              <w:t>Příprava rozpočtů středisek</w:t>
            </w:r>
          </w:p>
          <w:p w:rsidR="009C23D9" w:rsidRDefault="009C23D9" w:rsidP="00B67F47">
            <w:pPr>
              <w:pStyle w:val="Odstavecseseznamem"/>
              <w:numPr>
                <w:ilvl w:val="0"/>
                <w:numId w:val="71"/>
              </w:numPr>
              <w:spacing w:line="276" w:lineRule="auto"/>
              <w:jc w:val="both"/>
              <w:rPr>
                <w:rFonts w:ascii="Times New Roman" w:hAnsi="Times New Roman" w:cs="Times New Roman"/>
                <w:b/>
                <w:sz w:val="24"/>
                <w:szCs w:val="24"/>
              </w:rPr>
            </w:pPr>
            <w:r>
              <w:rPr>
                <w:rFonts w:ascii="Times New Roman" w:hAnsi="Times New Roman" w:cs="Times New Roman"/>
                <w:b/>
                <w:sz w:val="24"/>
                <w:szCs w:val="24"/>
              </w:rPr>
              <w:t>Projednání návrhu rozpočtu středisek</w:t>
            </w:r>
          </w:p>
          <w:p w:rsidR="009C23D9" w:rsidRDefault="009C23D9" w:rsidP="00B67F47">
            <w:pPr>
              <w:pStyle w:val="Odstavecseseznamem"/>
              <w:numPr>
                <w:ilvl w:val="0"/>
                <w:numId w:val="71"/>
              </w:numPr>
              <w:spacing w:line="276" w:lineRule="auto"/>
              <w:jc w:val="both"/>
              <w:rPr>
                <w:rFonts w:ascii="Times New Roman" w:hAnsi="Times New Roman" w:cs="Times New Roman"/>
                <w:b/>
                <w:sz w:val="24"/>
                <w:szCs w:val="24"/>
              </w:rPr>
            </w:pPr>
            <w:r>
              <w:rPr>
                <w:rFonts w:ascii="Times New Roman" w:hAnsi="Times New Roman" w:cs="Times New Roman"/>
                <w:b/>
                <w:sz w:val="24"/>
                <w:szCs w:val="24"/>
              </w:rPr>
              <w:t>Dopracování, koordinace rozpočtů středisek a jejich přijetí</w:t>
            </w:r>
          </w:p>
          <w:p w:rsidR="009C23D9" w:rsidRDefault="009C23D9" w:rsidP="00B67F47">
            <w:pPr>
              <w:pStyle w:val="Odstavecseseznamem"/>
              <w:numPr>
                <w:ilvl w:val="0"/>
                <w:numId w:val="71"/>
              </w:numPr>
              <w:spacing w:line="276" w:lineRule="auto"/>
              <w:jc w:val="both"/>
              <w:rPr>
                <w:rFonts w:ascii="Times New Roman" w:hAnsi="Times New Roman" w:cs="Times New Roman"/>
                <w:b/>
                <w:sz w:val="24"/>
                <w:szCs w:val="24"/>
              </w:rPr>
            </w:pPr>
            <w:r>
              <w:rPr>
                <w:rFonts w:ascii="Times New Roman" w:hAnsi="Times New Roman" w:cs="Times New Roman"/>
                <w:b/>
                <w:sz w:val="24"/>
                <w:szCs w:val="24"/>
              </w:rPr>
              <w:t>Sestavení a schválení podnikového rozpočtu a schválení finální podoby rozpočtů středisek</w:t>
            </w:r>
            <w:r w:rsidR="002C5BB2">
              <w:rPr>
                <w:rFonts w:ascii="Times New Roman" w:hAnsi="Times New Roman" w:cs="Times New Roman"/>
                <w:b/>
                <w:sz w:val="24"/>
                <w:szCs w:val="24"/>
              </w:rPr>
              <w:t>.</w:t>
            </w:r>
          </w:p>
          <w:p w:rsidR="002C5BB2" w:rsidRPr="002C5BB2" w:rsidRDefault="002C5BB2" w:rsidP="002C5BB2">
            <w:pPr>
              <w:spacing w:line="276" w:lineRule="auto"/>
              <w:jc w:val="both"/>
              <w:rPr>
                <w:rFonts w:ascii="Times New Roman" w:hAnsi="Times New Roman" w:cs="Times New Roman"/>
                <w:b/>
                <w:sz w:val="24"/>
                <w:szCs w:val="24"/>
              </w:rPr>
            </w:pPr>
          </w:p>
          <w:p w:rsidR="009C23D9" w:rsidRPr="00F54C40" w:rsidRDefault="009C23D9" w:rsidP="009C23D9">
            <w:pPr>
              <w:spacing w:line="276" w:lineRule="auto"/>
              <w:jc w:val="both"/>
              <w:rPr>
                <w:rFonts w:ascii="Times New Roman" w:hAnsi="Times New Roman" w:cs="Times New Roman"/>
                <w:sz w:val="24"/>
                <w:szCs w:val="24"/>
              </w:rPr>
            </w:pPr>
            <w:r w:rsidRPr="00F54C40">
              <w:rPr>
                <w:rFonts w:ascii="Times New Roman" w:hAnsi="Times New Roman" w:cs="Times New Roman"/>
                <w:sz w:val="24"/>
                <w:szCs w:val="24"/>
              </w:rPr>
              <w:t>Nejdůležitějším rozpočtem je rozpočet výnosů z prodeje. Určuje objem, strukturu realizovaných výkonů. Je závislý na využití celkové kapacity. Nesprávně sestavený rozpočet výnosů působí negativně na ostatní části rozpočtu.</w:t>
            </w:r>
            <w:r w:rsidR="00BD2B31" w:rsidRPr="00F54C40">
              <w:rPr>
                <w:rFonts w:ascii="Times New Roman" w:hAnsi="Times New Roman" w:cs="Times New Roman"/>
                <w:sz w:val="24"/>
                <w:szCs w:val="24"/>
              </w:rPr>
              <w:t xml:space="preserve"> Rozpočet výnosů je ovlivněn cenovou politikou, působením poptávky, konkurenceschopností podniku. Je v přímé vazbě na plán prodeje podniku.</w:t>
            </w:r>
            <w:r w:rsidRPr="00F54C40">
              <w:rPr>
                <w:rFonts w:ascii="Times New Roman" w:hAnsi="Times New Roman" w:cs="Times New Roman"/>
                <w:sz w:val="24"/>
                <w:szCs w:val="24"/>
              </w:rPr>
              <w:t xml:space="preserve">  </w:t>
            </w:r>
          </w:p>
          <w:p w:rsidR="0035736A" w:rsidRDefault="0035736A" w:rsidP="0035736A">
            <w:pPr>
              <w:spacing w:line="276" w:lineRule="auto"/>
              <w:jc w:val="both"/>
              <w:rPr>
                <w:rFonts w:ascii="Times New Roman" w:hAnsi="Times New Roman" w:cs="Times New Roman"/>
                <w:b/>
                <w:sz w:val="24"/>
                <w:szCs w:val="24"/>
              </w:rPr>
            </w:pPr>
          </w:p>
          <w:p w:rsidR="001E4780" w:rsidRDefault="009C23D9" w:rsidP="0035736A">
            <w:pPr>
              <w:spacing w:line="276" w:lineRule="auto"/>
              <w:jc w:val="both"/>
              <w:rPr>
                <w:rFonts w:ascii="Times New Roman" w:hAnsi="Times New Roman" w:cs="Times New Roman"/>
                <w:sz w:val="24"/>
                <w:szCs w:val="24"/>
              </w:rPr>
            </w:pPr>
            <w:r w:rsidRPr="00BD2B31">
              <w:rPr>
                <w:rFonts w:ascii="Times New Roman" w:hAnsi="Times New Roman" w:cs="Times New Roman"/>
                <w:b/>
                <w:sz w:val="24"/>
                <w:szCs w:val="24"/>
                <w:u w:val="single"/>
              </w:rPr>
              <w:t>Rozpočtová rozvaha</w:t>
            </w:r>
            <w:r w:rsidR="00BD2B31">
              <w:rPr>
                <w:rFonts w:ascii="Times New Roman" w:hAnsi="Times New Roman" w:cs="Times New Roman"/>
                <w:b/>
                <w:sz w:val="24"/>
                <w:szCs w:val="24"/>
              </w:rPr>
              <w:t xml:space="preserve"> </w:t>
            </w:r>
            <w:r w:rsidR="00BD2B31" w:rsidRPr="00F54C40">
              <w:rPr>
                <w:rFonts w:ascii="Times New Roman" w:hAnsi="Times New Roman" w:cs="Times New Roman"/>
                <w:sz w:val="24"/>
                <w:szCs w:val="24"/>
              </w:rPr>
              <w:t xml:space="preserve">je méně podrobná oproti rozvaze sestavované v rámci finančního účetnictví. Zaměřuje se pouze na taková aktiva a pasiva, která mají bezprostřední dopad na splnění plánovaných cílů. Těžištěm rozpočtové rozvahy jsou oběžná aktiva, která bude podnik potřebovat </w:t>
            </w:r>
            <w:proofErr w:type="gramStart"/>
            <w:r w:rsidR="00BD2B31" w:rsidRPr="00F54C40">
              <w:rPr>
                <w:rFonts w:ascii="Times New Roman" w:hAnsi="Times New Roman" w:cs="Times New Roman"/>
                <w:sz w:val="24"/>
                <w:szCs w:val="24"/>
              </w:rPr>
              <w:t>pro  své</w:t>
            </w:r>
            <w:proofErr w:type="gramEnd"/>
            <w:r w:rsidR="00BD2B31" w:rsidRPr="00F54C40">
              <w:rPr>
                <w:rFonts w:ascii="Times New Roman" w:hAnsi="Times New Roman" w:cs="Times New Roman"/>
                <w:sz w:val="24"/>
                <w:szCs w:val="24"/>
              </w:rPr>
              <w:t xml:space="preserve"> výkony, zejména peněžní prostředky a zásoby. Jedná se o </w:t>
            </w:r>
          </w:p>
          <w:p w:rsidR="001E4780" w:rsidRDefault="001E4780" w:rsidP="0035736A">
            <w:pPr>
              <w:spacing w:line="276" w:lineRule="auto"/>
              <w:jc w:val="both"/>
              <w:rPr>
                <w:rFonts w:ascii="Times New Roman" w:hAnsi="Times New Roman" w:cs="Times New Roman"/>
                <w:sz w:val="24"/>
                <w:szCs w:val="24"/>
              </w:rPr>
            </w:pPr>
          </w:p>
          <w:p w:rsidR="0035736A" w:rsidRPr="00F54C40" w:rsidRDefault="00BD2B31" w:rsidP="0035736A">
            <w:pPr>
              <w:spacing w:line="276" w:lineRule="auto"/>
              <w:jc w:val="both"/>
              <w:rPr>
                <w:rFonts w:ascii="Times New Roman" w:hAnsi="Times New Roman" w:cs="Times New Roman"/>
                <w:sz w:val="24"/>
                <w:szCs w:val="24"/>
              </w:rPr>
            </w:pPr>
            <w:r w:rsidRPr="00F54C40">
              <w:rPr>
                <w:rFonts w:ascii="Times New Roman" w:hAnsi="Times New Roman" w:cs="Times New Roman"/>
                <w:sz w:val="24"/>
                <w:szCs w:val="24"/>
              </w:rPr>
              <w:t xml:space="preserve">rozpočet pracovního kapitálu, který přímo navazuje na rozpočet cash </w:t>
            </w:r>
            <w:proofErr w:type="spellStart"/>
            <w:r w:rsidRPr="00F54C40">
              <w:rPr>
                <w:rFonts w:ascii="Times New Roman" w:hAnsi="Times New Roman" w:cs="Times New Roman"/>
                <w:sz w:val="24"/>
                <w:szCs w:val="24"/>
              </w:rPr>
              <w:t>flow</w:t>
            </w:r>
            <w:proofErr w:type="spellEnd"/>
            <w:r w:rsidRPr="00F54C40">
              <w:rPr>
                <w:rFonts w:ascii="Times New Roman" w:hAnsi="Times New Roman" w:cs="Times New Roman"/>
                <w:sz w:val="24"/>
                <w:szCs w:val="24"/>
              </w:rPr>
              <w:t xml:space="preserve">. Dlouhodobá aktiva má smysl </w:t>
            </w:r>
            <w:proofErr w:type="gramStart"/>
            <w:r w:rsidRPr="00F54C40">
              <w:rPr>
                <w:rFonts w:ascii="Times New Roman" w:hAnsi="Times New Roman" w:cs="Times New Roman"/>
                <w:sz w:val="24"/>
                <w:szCs w:val="24"/>
              </w:rPr>
              <w:t>rozpočtovat pokud</w:t>
            </w:r>
            <w:proofErr w:type="gramEnd"/>
            <w:r w:rsidRPr="00F54C40">
              <w:rPr>
                <w:rFonts w:ascii="Times New Roman" w:hAnsi="Times New Roman" w:cs="Times New Roman"/>
                <w:sz w:val="24"/>
                <w:szCs w:val="24"/>
              </w:rPr>
              <w:t xml:space="preserve"> vycházejí z dlouhodobých a investičních záměrů, </w:t>
            </w:r>
            <w:r w:rsidR="008462CD">
              <w:rPr>
                <w:rFonts w:ascii="Times New Roman" w:hAnsi="Times New Roman" w:cs="Times New Roman"/>
                <w:sz w:val="24"/>
                <w:szCs w:val="24"/>
              </w:rPr>
              <w:t xml:space="preserve">existuje </w:t>
            </w:r>
            <w:r w:rsidRPr="00F54C40">
              <w:rPr>
                <w:rFonts w:ascii="Times New Roman" w:hAnsi="Times New Roman" w:cs="Times New Roman"/>
                <w:sz w:val="24"/>
                <w:szCs w:val="24"/>
              </w:rPr>
              <w:t xml:space="preserve">opět těsná vazba na rozpočet cash </w:t>
            </w:r>
            <w:proofErr w:type="spellStart"/>
            <w:r w:rsidRPr="00F54C40">
              <w:rPr>
                <w:rFonts w:ascii="Times New Roman" w:hAnsi="Times New Roman" w:cs="Times New Roman"/>
                <w:sz w:val="24"/>
                <w:szCs w:val="24"/>
              </w:rPr>
              <w:t>flow</w:t>
            </w:r>
            <w:proofErr w:type="spellEnd"/>
            <w:r w:rsidRPr="00F54C40">
              <w:rPr>
                <w:rFonts w:ascii="Times New Roman" w:hAnsi="Times New Roman" w:cs="Times New Roman"/>
                <w:sz w:val="24"/>
                <w:szCs w:val="24"/>
              </w:rPr>
              <w:t xml:space="preserve"> v oblasti investiční činnosti. </w:t>
            </w:r>
          </w:p>
          <w:p w:rsidR="00BD2B31" w:rsidRDefault="00BD2B31" w:rsidP="0035736A">
            <w:pPr>
              <w:spacing w:line="276" w:lineRule="auto"/>
              <w:jc w:val="both"/>
              <w:rPr>
                <w:rFonts w:ascii="Times New Roman" w:hAnsi="Times New Roman" w:cs="Times New Roman"/>
                <w:b/>
                <w:sz w:val="24"/>
                <w:szCs w:val="24"/>
              </w:rPr>
            </w:pPr>
          </w:p>
          <w:p w:rsidR="002C5BB2" w:rsidRPr="00F54C40" w:rsidRDefault="00BD2B31" w:rsidP="0035736A">
            <w:pPr>
              <w:spacing w:line="276" w:lineRule="auto"/>
              <w:jc w:val="both"/>
              <w:rPr>
                <w:rFonts w:ascii="Times New Roman" w:hAnsi="Times New Roman" w:cs="Times New Roman"/>
                <w:sz w:val="24"/>
                <w:szCs w:val="24"/>
              </w:rPr>
            </w:pPr>
            <w:r w:rsidRPr="00BD2B31">
              <w:rPr>
                <w:rFonts w:ascii="Times New Roman" w:hAnsi="Times New Roman" w:cs="Times New Roman"/>
                <w:b/>
                <w:sz w:val="24"/>
                <w:szCs w:val="24"/>
                <w:u w:val="single"/>
              </w:rPr>
              <w:t xml:space="preserve">Rozpočet cash </w:t>
            </w:r>
            <w:proofErr w:type="spellStart"/>
            <w:r w:rsidRPr="00BD2B31">
              <w:rPr>
                <w:rFonts w:ascii="Times New Roman" w:hAnsi="Times New Roman" w:cs="Times New Roman"/>
                <w:b/>
                <w:sz w:val="24"/>
                <w:szCs w:val="24"/>
                <w:u w:val="single"/>
              </w:rPr>
              <w:t>flow</w:t>
            </w:r>
            <w:proofErr w:type="spellEnd"/>
            <w:r>
              <w:rPr>
                <w:rFonts w:ascii="Times New Roman" w:hAnsi="Times New Roman" w:cs="Times New Roman"/>
                <w:b/>
                <w:sz w:val="24"/>
                <w:szCs w:val="24"/>
              </w:rPr>
              <w:t xml:space="preserve"> </w:t>
            </w:r>
            <w:r w:rsidRPr="00F54C40">
              <w:rPr>
                <w:rFonts w:ascii="Times New Roman" w:hAnsi="Times New Roman" w:cs="Times New Roman"/>
                <w:sz w:val="24"/>
                <w:szCs w:val="24"/>
              </w:rPr>
              <w:t xml:space="preserve">je významný pro řízení solventnosti a likvidity. Má </w:t>
            </w:r>
            <w:proofErr w:type="gramStart"/>
            <w:r w:rsidRPr="00F54C40">
              <w:rPr>
                <w:rFonts w:ascii="Times New Roman" w:hAnsi="Times New Roman" w:cs="Times New Roman"/>
                <w:sz w:val="24"/>
                <w:szCs w:val="24"/>
              </w:rPr>
              <w:t>zajisti</w:t>
            </w:r>
            <w:r w:rsidR="008462CD">
              <w:rPr>
                <w:rFonts w:ascii="Times New Roman" w:hAnsi="Times New Roman" w:cs="Times New Roman"/>
                <w:sz w:val="24"/>
                <w:szCs w:val="24"/>
              </w:rPr>
              <w:t xml:space="preserve">t </w:t>
            </w:r>
            <w:r w:rsidRPr="00F54C40">
              <w:rPr>
                <w:rFonts w:ascii="Times New Roman" w:hAnsi="Times New Roman" w:cs="Times New Roman"/>
                <w:sz w:val="24"/>
                <w:szCs w:val="24"/>
              </w:rPr>
              <w:t xml:space="preserve"> stálou</w:t>
            </w:r>
            <w:proofErr w:type="gramEnd"/>
            <w:r w:rsidRPr="00F54C40">
              <w:rPr>
                <w:rFonts w:ascii="Times New Roman" w:hAnsi="Times New Roman" w:cs="Times New Roman"/>
                <w:sz w:val="24"/>
                <w:szCs w:val="24"/>
              </w:rPr>
              <w:t xml:space="preserve"> výši finančních prostředků pro potřeby průběžného financování. Na rozpočet peněžních prostředků má vliv např. obrátka zásob, průměrná délka obchodně závazkových vztahů, délka výrobního cyklu, tj. od okamžiku objednávky do okamžiku úhrady za prodej výrobků.</w:t>
            </w:r>
            <w:r w:rsidR="002C5BB2" w:rsidRPr="00F54C40">
              <w:rPr>
                <w:rFonts w:ascii="Times New Roman" w:hAnsi="Times New Roman" w:cs="Times New Roman"/>
                <w:sz w:val="24"/>
                <w:szCs w:val="24"/>
              </w:rPr>
              <w:t xml:space="preserve"> Má charakter rozpočtu krátkodobého, často se sestavuje na měsíční, i kratší cykly.  Od předběžného rozpočtu se postupuje k sestavení finálního rozpočtu. </w:t>
            </w:r>
          </w:p>
          <w:p w:rsidR="002C5BB2" w:rsidRDefault="002C5BB2" w:rsidP="0035736A">
            <w:pPr>
              <w:spacing w:line="276" w:lineRule="auto"/>
              <w:jc w:val="both"/>
              <w:rPr>
                <w:rFonts w:ascii="Times New Roman" w:hAnsi="Times New Roman" w:cs="Times New Roman"/>
                <w:b/>
                <w:sz w:val="24"/>
                <w:szCs w:val="24"/>
              </w:rPr>
            </w:pPr>
          </w:p>
          <w:p w:rsidR="002C5BB2" w:rsidRDefault="002C5BB2" w:rsidP="0035736A">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V procesu tvorby finálního rozpočtu je sestavována řada dílčích </w:t>
            </w:r>
            <w:proofErr w:type="gramStart"/>
            <w:r>
              <w:rPr>
                <w:rFonts w:ascii="Times New Roman" w:hAnsi="Times New Roman" w:cs="Times New Roman"/>
                <w:b/>
                <w:sz w:val="24"/>
                <w:szCs w:val="24"/>
              </w:rPr>
              <w:t>rozpočtů :</w:t>
            </w:r>
            <w:proofErr w:type="gramEnd"/>
          </w:p>
          <w:p w:rsidR="002C5BB2" w:rsidRPr="00F54C40" w:rsidRDefault="002C5BB2" w:rsidP="0035736A">
            <w:pPr>
              <w:spacing w:line="276" w:lineRule="auto"/>
              <w:jc w:val="both"/>
              <w:rPr>
                <w:rFonts w:ascii="Times New Roman" w:hAnsi="Times New Roman" w:cs="Times New Roman"/>
                <w:sz w:val="24"/>
                <w:szCs w:val="24"/>
              </w:rPr>
            </w:pPr>
            <w:r w:rsidRPr="00F54C40">
              <w:rPr>
                <w:rFonts w:ascii="Times New Roman" w:hAnsi="Times New Roman" w:cs="Times New Roman"/>
                <w:sz w:val="24"/>
                <w:szCs w:val="24"/>
              </w:rPr>
              <w:t>Rozpočet fakturace,</w:t>
            </w:r>
            <w:r w:rsidR="008462CD">
              <w:rPr>
                <w:rFonts w:ascii="Times New Roman" w:hAnsi="Times New Roman" w:cs="Times New Roman"/>
                <w:sz w:val="24"/>
                <w:szCs w:val="24"/>
              </w:rPr>
              <w:t xml:space="preserve"> </w:t>
            </w:r>
            <w:r w:rsidRPr="00F54C40">
              <w:rPr>
                <w:rFonts w:ascii="Times New Roman" w:hAnsi="Times New Roman" w:cs="Times New Roman"/>
                <w:sz w:val="24"/>
                <w:szCs w:val="24"/>
              </w:rPr>
              <w:t xml:space="preserve">rozpočet inkasa, rozpočet spotřeby jednicového materiálu, rozpočet zásobování (nákupu), rozpočty jednicových osobních nákladů, rozpočty variabilních a fixních nákladů, rozpočty výdajů apod. </w:t>
            </w:r>
          </w:p>
          <w:p w:rsidR="0035736A" w:rsidRPr="00F54C40" w:rsidRDefault="0035736A" w:rsidP="0035736A">
            <w:pPr>
              <w:spacing w:line="276" w:lineRule="auto"/>
              <w:jc w:val="both"/>
              <w:rPr>
                <w:rFonts w:ascii="Times New Roman" w:hAnsi="Times New Roman" w:cs="Times New Roman"/>
                <w:sz w:val="24"/>
                <w:szCs w:val="24"/>
              </w:rPr>
            </w:pPr>
          </w:p>
          <w:p w:rsidR="00534C6C" w:rsidRDefault="002C5BB2" w:rsidP="0035736A">
            <w:pPr>
              <w:spacing w:line="276" w:lineRule="auto"/>
              <w:jc w:val="both"/>
              <w:rPr>
                <w:rFonts w:ascii="Times New Roman" w:hAnsi="Times New Roman" w:cs="Times New Roman"/>
                <w:sz w:val="24"/>
                <w:szCs w:val="24"/>
              </w:rPr>
            </w:pPr>
            <w:r>
              <w:rPr>
                <w:rFonts w:ascii="Times New Roman" w:hAnsi="Times New Roman" w:cs="Times New Roman"/>
                <w:b/>
                <w:sz w:val="24"/>
                <w:szCs w:val="24"/>
              </w:rPr>
              <w:t xml:space="preserve">Kontrola plnění rozpočtů </w:t>
            </w:r>
            <w:r w:rsidRPr="00F54C40">
              <w:rPr>
                <w:rFonts w:ascii="Times New Roman" w:hAnsi="Times New Roman" w:cs="Times New Roman"/>
                <w:sz w:val="24"/>
                <w:szCs w:val="24"/>
              </w:rPr>
              <w:t xml:space="preserve">je proces kvantifikace rozdílů a jejich analýza. Zjišťují se odchylky mezi skutečně </w:t>
            </w:r>
            <w:r w:rsidR="00534C6C" w:rsidRPr="00F54C40">
              <w:rPr>
                <w:rFonts w:ascii="Times New Roman" w:hAnsi="Times New Roman" w:cs="Times New Roman"/>
                <w:sz w:val="24"/>
                <w:szCs w:val="24"/>
              </w:rPr>
              <w:t>dosaženými veličinami a jejich rozpočtovanou výší. Efektivnější je kontrola krátkodobých rozpočtů, kdy lze důsledněji ovlivňovat další vývoj, s odstupem času se hůře kvantifikují rozdíly a jejich příčiny. Jsou zjišťovány odchylky:</w:t>
            </w:r>
          </w:p>
          <w:p w:rsidR="00F54C40" w:rsidRPr="00F54C40" w:rsidRDefault="00F54C40" w:rsidP="0035736A">
            <w:pPr>
              <w:spacing w:line="276" w:lineRule="auto"/>
              <w:jc w:val="both"/>
              <w:rPr>
                <w:rFonts w:ascii="Times New Roman" w:hAnsi="Times New Roman" w:cs="Times New Roman"/>
                <w:sz w:val="24"/>
                <w:szCs w:val="24"/>
              </w:rPr>
            </w:pPr>
          </w:p>
          <w:p w:rsidR="00534C6C" w:rsidRDefault="00534C6C" w:rsidP="0035736A">
            <w:pPr>
              <w:spacing w:line="276" w:lineRule="auto"/>
              <w:jc w:val="both"/>
              <w:rPr>
                <w:rFonts w:ascii="Times New Roman" w:hAnsi="Times New Roman" w:cs="Times New Roman"/>
                <w:b/>
                <w:sz w:val="24"/>
                <w:szCs w:val="24"/>
              </w:rPr>
            </w:pPr>
            <w:r>
              <w:rPr>
                <w:rFonts w:ascii="Times New Roman" w:hAnsi="Times New Roman" w:cs="Times New Roman"/>
                <w:b/>
                <w:sz w:val="24"/>
                <w:szCs w:val="24"/>
              </w:rPr>
              <w:t>Kvalitativní odchylky – jsou způsobeny rozdílnou úrovní ocenění analyzované veličiny</w:t>
            </w:r>
          </w:p>
          <w:p w:rsidR="00534C6C" w:rsidRDefault="00534C6C" w:rsidP="0035736A">
            <w:pPr>
              <w:spacing w:line="276" w:lineRule="auto"/>
              <w:jc w:val="both"/>
              <w:rPr>
                <w:rFonts w:ascii="Times New Roman" w:hAnsi="Times New Roman" w:cs="Times New Roman"/>
                <w:b/>
                <w:sz w:val="24"/>
                <w:szCs w:val="24"/>
              </w:rPr>
            </w:pPr>
            <w:r>
              <w:rPr>
                <w:rFonts w:ascii="Times New Roman" w:hAnsi="Times New Roman" w:cs="Times New Roman"/>
                <w:b/>
                <w:sz w:val="24"/>
                <w:szCs w:val="24"/>
              </w:rPr>
              <w:t>Kvantitativní odchylky – souvisejí s úrovní naturální spotřeby, mají těsný vztah na hospodárnost, objem výkonů</w:t>
            </w:r>
          </w:p>
          <w:p w:rsidR="0035736A" w:rsidRDefault="00534C6C" w:rsidP="0035736A">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Sortimentní odchylky – </w:t>
            </w:r>
            <w:r w:rsidR="008462CD">
              <w:rPr>
                <w:rFonts w:ascii="Times New Roman" w:hAnsi="Times New Roman" w:cs="Times New Roman"/>
                <w:b/>
                <w:sz w:val="24"/>
                <w:szCs w:val="24"/>
              </w:rPr>
              <w:t xml:space="preserve">vyjadřují </w:t>
            </w:r>
            <w:r>
              <w:rPr>
                <w:rFonts w:ascii="Times New Roman" w:hAnsi="Times New Roman" w:cs="Times New Roman"/>
                <w:b/>
                <w:sz w:val="24"/>
                <w:szCs w:val="24"/>
              </w:rPr>
              <w:t xml:space="preserve">rozdíly mezi plánovaným a skutečným  sortimentem prodeje a nákupu   </w:t>
            </w:r>
          </w:p>
          <w:p w:rsidR="00534C6C" w:rsidRDefault="00534C6C" w:rsidP="0035736A">
            <w:pPr>
              <w:spacing w:line="276" w:lineRule="auto"/>
              <w:jc w:val="both"/>
              <w:rPr>
                <w:rFonts w:ascii="Times New Roman" w:hAnsi="Times New Roman" w:cs="Times New Roman"/>
                <w:b/>
                <w:sz w:val="24"/>
                <w:szCs w:val="24"/>
              </w:rPr>
            </w:pPr>
          </w:p>
          <w:p w:rsidR="0035736A" w:rsidRDefault="00534C6C" w:rsidP="0035736A">
            <w:pPr>
              <w:spacing w:line="276" w:lineRule="auto"/>
              <w:jc w:val="both"/>
              <w:rPr>
                <w:rFonts w:ascii="Times New Roman" w:hAnsi="Times New Roman" w:cs="Times New Roman"/>
                <w:b/>
                <w:sz w:val="24"/>
                <w:szCs w:val="24"/>
              </w:rPr>
            </w:pPr>
            <w:r w:rsidRPr="00F54C40">
              <w:rPr>
                <w:rFonts w:ascii="Times New Roman" w:hAnsi="Times New Roman" w:cs="Times New Roman"/>
                <w:sz w:val="24"/>
                <w:szCs w:val="24"/>
              </w:rPr>
              <w:t xml:space="preserve">Při vyčíslení odchylek je možné srovnávat dosažené hodnoty s absolutním rozpočtem. Vyšší vypovídací schopnost mají odchylky vztažené k rozpočtu lineárně přepočítanému na </w:t>
            </w:r>
            <w:proofErr w:type="gramStart"/>
            <w:r w:rsidRPr="00F54C40">
              <w:rPr>
                <w:rFonts w:ascii="Times New Roman" w:hAnsi="Times New Roman" w:cs="Times New Roman"/>
                <w:sz w:val="24"/>
                <w:szCs w:val="24"/>
              </w:rPr>
              <w:t>skutečn</w:t>
            </w:r>
            <w:r w:rsidR="008462CD">
              <w:rPr>
                <w:rFonts w:ascii="Times New Roman" w:hAnsi="Times New Roman" w:cs="Times New Roman"/>
                <w:sz w:val="24"/>
                <w:szCs w:val="24"/>
              </w:rPr>
              <w:t xml:space="preserve">ý </w:t>
            </w:r>
            <w:r w:rsidRPr="00F54C40">
              <w:rPr>
                <w:rFonts w:ascii="Times New Roman" w:hAnsi="Times New Roman" w:cs="Times New Roman"/>
                <w:sz w:val="24"/>
                <w:szCs w:val="24"/>
              </w:rPr>
              <w:t xml:space="preserve"> objem</w:t>
            </w:r>
            <w:proofErr w:type="gramEnd"/>
            <w:r w:rsidRPr="00F54C40">
              <w:rPr>
                <w:rFonts w:ascii="Times New Roman" w:hAnsi="Times New Roman" w:cs="Times New Roman"/>
                <w:sz w:val="24"/>
                <w:szCs w:val="24"/>
              </w:rPr>
              <w:t xml:space="preserve"> výkonů či aktivit. Snaha je co nejlépe identifikovat příčiny odchylek</w:t>
            </w:r>
            <w:r w:rsidR="008462CD">
              <w:rPr>
                <w:rFonts w:ascii="Times New Roman" w:hAnsi="Times New Roman" w:cs="Times New Roman"/>
                <w:sz w:val="24"/>
                <w:szCs w:val="24"/>
              </w:rPr>
              <w:t xml:space="preserve"> skutečných hodnot od rozpočtu</w:t>
            </w:r>
            <w:r w:rsidR="00F54C40" w:rsidRPr="00F54C40">
              <w:rPr>
                <w:rFonts w:ascii="Times New Roman" w:hAnsi="Times New Roman" w:cs="Times New Roman"/>
                <w:sz w:val="24"/>
                <w:szCs w:val="24"/>
              </w:rPr>
              <w:t xml:space="preserve">, zjistit, kdo </w:t>
            </w:r>
            <w:proofErr w:type="gramStart"/>
            <w:r w:rsidR="00F54C40" w:rsidRPr="00F54C40">
              <w:rPr>
                <w:rFonts w:ascii="Times New Roman" w:hAnsi="Times New Roman" w:cs="Times New Roman"/>
                <w:sz w:val="24"/>
                <w:szCs w:val="24"/>
              </w:rPr>
              <w:t>nese  odpovědnost</w:t>
            </w:r>
            <w:proofErr w:type="gramEnd"/>
            <w:r w:rsidR="00F54C40" w:rsidRPr="00F54C40">
              <w:rPr>
                <w:rFonts w:ascii="Times New Roman" w:hAnsi="Times New Roman" w:cs="Times New Roman"/>
                <w:sz w:val="24"/>
                <w:szCs w:val="24"/>
              </w:rPr>
              <w:t xml:space="preserve"> za jejich vznik</w:t>
            </w:r>
            <w:r w:rsidR="00F54C40">
              <w:rPr>
                <w:rFonts w:ascii="Times New Roman" w:hAnsi="Times New Roman" w:cs="Times New Roman"/>
                <w:sz w:val="24"/>
                <w:szCs w:val="24"/>
              </w:rPr>
              <w:t>.</w:t>
            </w:r>
          </w:p>
          <w:p w:rsidR="0035736A" w:rsidRDefault="0035736A" w:rsidP="0035736A">
            <w:pPr>
              <w:spacing w:line="276" w:lineRule="auto"/>
              <w:jc w:val="both"/>
              <w:rPr>
                <w:rFonts w:ascii="Times New Roman" w:hAnsi="Times New Roman" w:cs="Times New Roman"/>
                <w:b/>
                <w:sz w:val="24"/>
                <w:szCs w:val="24"/>
              </w:rPr>
            </w:pPr>
          </w:p>
        </w:tc>
      </w:tr>
    </w:tbl>
    <w:p w:rsidR="0035736A" w:rsidRDefault="0035736A" w:rsidP="0035736A">
      <w:pPr>
        <w:spacing w:line="276" w:lineRule="auto"/>
        <w:jc w:val="both"/>
        <w:rPr>
          <w:rFonts w:ascii="Times New Roman" w:hAnsi="Times New Roman" w:cs="Times New Roman"/>
          <w:b/>
          <w:sz w:val="24"/>
          <w:szCs w:val="24"/>
        </w:rPr>
      </w:pPr>
    </w:p>
    <w:p w:rsidR="00F54C40" w:rsidRPr="00F54C40" w:rsidRDefault="00F54C40" w:rsidP="0035736A">
      <w:pPr>
        <w:spacing w:line="276" w:lineRule="auto"/>
        <w:jc w:val="both"/>
        <w:rPr>
          <w:rFonts w:ascii="Times New Roman" w:hAnsi="Times New Roman" w:cs="Times New Roman"/>
          <w:sz w:val="24"/>
          <w:szCs w:val="24"/>
        </w:rPr>
      </w:pPr>
      <w:r w:rsidRPr="00F54C40">
        <w:rPr>
          <w:rFonts w:ascii="Times New Roman" w:hAnsi="Times New Roman" w:cs="Times New Roman"/>
          <w:sz w:val="24"/>
          <w:szCs w:val="24"/>
        </w:rPr>
        <w:t>Odkaz na základní literaturu:</w:t>
      </w:r>
    </w:p>
    <w:p w:rsidR="00F54C40" w:rsidRDefault="00F54C40" w:rsidP="0035736A">
      <w:pPr>
        <w:spacing w:line="276" w:lineRule="auto"/>
        <w:jc w:val="both"/>
        <w:rPr>
          <w:rFonts w:ascii="Times New Roman" w:hAnsi="Times New Roman" w:cs="Times New Roman"/>
          <w:sz w:val="24"/>
          <w:szCs w:val="24"/>
        </w:rPr>
      </w:pPr>
      <w:r w:rsidRPr="00F54C40">
        <w:rPr>
          <w:rFonts w:ascii="Times New Roman" w:hAnsi="Times New Roman" w:cs="Times New Roman"/>
          <w:sz w:val="24"/>
          <w:szCs w:val="24"/>
        </w:rPr>
        <w:t xml:space="preserve">Kapitola č. 10.4 -10.8, </w:t>
      </w:r>
      <w:proofErr w:type="gramStart"/>
      <w:r w:rsidRPr="00F54C40">
        <w:rPr>
          <w:rFonts w:ascii="Times New Roman" w:hAnsi="Times New Roman" w:cs="Times New Roman"/>
          <w:sz w:val="24"/>
          <w:szCs w:val="24"/>
        </w:rPr>
        <w:t>10.11. – 10.15</w:t>
      </w:r>
      <w:proofErr w:type="gramEnd"/>
      <w:r w:rsidRPr="00F54C40">
        <w:rPr>
          <w:rFonts w:ascii="Times New Roman" w:hAnsi="Times New Roman" w:cs="Times New Roman"/>
          <w:sz w:val="24"/>
          <w:szCs w:val="24"/>
        </w:rPr>
        <w:t xml:space="preserve">. </w:t>
      </w:r>
    </w:p>
    <w:p w:rsidR="00F54C40" w:rsidRDefault="00F54C40" w:rsidP="0035736A">
      <w:pPr>
        <w:spacing w:line="276" w:lineRule="auto"/>
        <w:jc w:val="both"/>
        <w:rPr>
          <w:rFonts w:ascii="Times New Roman" w:hAnsi="Times New Roman" w:cs="Times New Roman"/>
          <w:sz w:val="24"/>
          <w:szCs w:val="24"/>
        </w:rPr>
      </w:pPr>
    </w:p>
    <w:p w:rsidR="001E4780" w:rsidRDefault="001E4780" w:rsidP="0035736A">
      <w:pPr>
        <w:spacing w:line="276" w:lineRule="auto"/>
        <w:jc w:val="both"/>
        <w:rPr>
          <w:rFonts w:ascii="Times New Roman" w:hAnsi="Times New Roman" w:cs="Times New Roman"/>
          <w:sz w:val="24"/>
          <w:szCs w:val="24"/>
        </w:rPr>
      </w:pPr>
    </w:p>
    <w:p w:rsidR="00311D11" w:rsidRPr="00B35F59" w:rsidRDefault="00E45B2D" w:rsidP="00311D11">
      <w:pPr>
        <w:spacing w:line="276" w:lineRule="auto"/>
        <w:rPr>
          <w:rFonts w:ascii="Times New Roman" w:hAnsi="Times New Roman" w:cs="Times New Roman"/>
          <w:sz w:val="24"/>
          <w:szCs w:val="24"/>
          <w:u w:val="single"/>
        </w:rPr>
      </w:pPr>
      <w:r w:rsidRPr="00921458">
        <w:rPr>
          <w:rFonts w:ascii="Times New Roman" w:hAnsi="Times New Roman" w:cs="Times New Roman"/>
          <w:b/>
          <w:sz w:val="24"/>
          <w:szCs w:val="24"/>
          <w:u w:val="single"/>
        </w:rPr>
        <w:t>[12]</w:t>
      </w:r>
      <w:r>
        <w:rPr>
          <w:rFonts w:ascii="Times New Roman" w:hAnsi="Times New Roman" w:cs="Times New Roman"/>
          <w:sz w:val="24"/>
          <w:szCs w:val="24"/>
          <w:u w:val="single"/>
        </w:rPr>
        <w:t xml:space="preserve"> </w:t>
      </w:r>
      <w:r w:rsidR="00B35F59" w:rsidRPr="00B35F59">
        <w:rPr>
          <w:rFonts w:ascii="Times New Roman" w:hAnsi="Times New Roman" w:cs="Times New Roman"/>
          <w:sz w:val="24"/>
          <w:szCs w:val="24"/>
          <w:u w:val="single"/>
        </w:rPr>
        <w:t>Otázky a odpovědi:</w:t>
      </w:r>
    </w:p>
    <w:p w:rsidR="00C35E75" w:rsidRDefault="00C35E75" w:rsidP="00C35E75">
      <w:pPr>
        <w:spacing w:line="276" w:lineRule="auto"/>
        <w:rPr>
          <w:rFonts w:ascii="Times New Roman" w:hAnsi="Times New Roman" w:cs="Times New Roman"/>
          <w:sz w:val="24"/>
          <w:szCs w:val="24"/>
        </w:rPr>
      </w:pPr>
    </w:p>
    <w:p w:rsidR="00C35E75" w:rsidRDefault="00B35F59" w:rsidP="00B35F59">
      <w:pPr>
        <w:pStyle w:val="Odstavecseseznamem"/>
        <w:numPr>
          <w:ilvl w:val="0"/>
          <w:numId w:val="87"/>
        </w:numPr>
        <w:spacing w:line="276" w:lineRule="auto"/>
        <w:rPr>
          <w:rFonts w:ascii="Times New Roman" w:hAnsi="Times New Roman" w:cs="Times New Roman"/>
          <w:sz w:val="24"/>
          <w:szCs w:val="24"/>
        </w:rPr>
      </w:pPr>
      <w:r>
        <w:rPr>
          <w:rFonts w:ascii="Times New Roman" w:hAnsi="Times New Roman" w:cs="Times New Roman"/>
          <w:sz w:val="24"/>
          <w:szCs w:val="24"/>
        </w:rPr>
        <w:t>Co tvoří podnikový rozpočet?</w:t>
      </w:r>
    </w:p>
    <w:p w:rsidR="00B35F59" w:rsidRDefault="00B21B96" w:rsidP="00B35F59">
      <w:pPr>
        <w:pStyle w:val="Odstavecseseznamem"/>
        <w:numPr>
          <w:ilvl w:val="0"/>
          <w:numId w:val="87"/>
        </w:numPr>
        <w:spacing w:line="276" w:lineRule="auto"/>
        <w:rPr>
          <w:rFonts w:ascii="Times New Roman" w:hAnsi="Times New Roman" w:cs="Times New Roman"/>
          <w:sz w:val="24"/>
          <w:szCs w:val="24"/>
        </w:rPr>
      </w:pPr>
      <w:r>
        <w:rPr>
          <w:rFonts w:ascii="Times New Roman" w:hAnsi="Times New Roman" w:cs="Times New Roman"/>
          <w:sz w:val="24"/>
          <w:szCs w:val="24"/>
        </w:rPr>
        <w:t>Kdo se podílí na tvorbě rozpočtu a z jakého důvodu?</w:t>
      </w:r>
    </w:p>
    <w:p w:rsidR="00B21B96" w:rsidRDefault="00B21B96" w:rsidP="00B35F59">
      <w:pPr>
        <w:pStyle w:val="Odstavecseseznamem"/>
        <w:numPr>
          <w:ilvl w:val="0"/>
          <w:numId w:val="87"/>
        </w:numPr>
        <w:spacing w:line="276" w:lineRule="auto"/>
        <w:rPr>
          <w:rFonts w:ascii="Times New Roman" w:hAnsi="Times New Roman" w:cs="Times New Roman"/>
          <w:sz w:val="24"/>
          <w:szCs w:val="24"/>
        </w:rPr>
      </w:pPr>
      <w:r>
        <w:rPr>
          <w:rFonts w:ascii="Times New Roman" w:hAnsi="Times New Roman" w:cs="Times New Roman"/>
          <w:sz w:val="24"/>
          <w:szCs w:val="24"/>
        </w:rPr>
        <w:t>Jaká veličina je rozhodující pro rozpočet výsledku hospodaření?</w:t>
      </w:r>
    </w:p>
    <w:p w:rsidR="00B21B96" w:rsidRDefault="00B21B96" w:rsidP="00B35F59">
      <w:pPr>
        <w:pStyle w:val="Odstavecseseznamem"/>
        <w:numPr>
          <w:ilvl w:val="0"/>
          <w:numId w:val="87"/>
        </w:numPr>
        <w:spacing w:line="276" w:lineRule="auto"/>
        <w:rPr>
          <w:rFonts w:ascii="Times New Roman" w:hAnsi="Times New Roman" w:cs="Times New Roman"/>
          <w:sz w:val="24"/>
          <w:szCs w:val="24"/>
        </w:rPr>
      </w:pPr>
      <w:r>
        <w:rPr>
          <w:rFonts w:ascii="Times New Roman" w:hAnsi="Times New Roman" w:cs="Times New Roman"/>
          <w:sz w:val="24"/>
          <w:szCs w:val="24"/>
        </w:rPr>
        <w:t>Na jakých principech je založena kontrola plnění rozpočtu?</w:t>
      </w:r>
    </w:p>
    <w:p w:rsidR="00B21B96" w:rsidRDefault="00B21B96" w:rsidP="00B35F59">
      <w:pPr>
        <w:pStyle w:val="Odstavecseseznamem"/>
        <w:numPr>
          <w:ilvl w:val="0"/>
          <w:numId w:val="87"/>
        </w:numPr>
        <w:spacing w:line="276" w:lineRule="auto"/>
        <w:rPr>
          <w:rFonts w:ascii="Times New Roman" w:hAnsi="Times New Roman" w:cs="Times New Roman"/>
          <w:sz w:val="24"/>
          <w:szCs w:val="24"/>
        </w:rPr>
      </w:pPr>
      <w:r>
        <w:rPr>
          <w:rFonts w:ascii="Times New Roman" w:hAnsi="Times New Roman" w:cs="Times New Roman"/>
          <w:sz w:val="24"/>
          <w:szCs w:val="24"/>
        </w:rPr>
        <w:t xml:space="preserve">Vysvětlete typy a obsah </w:t>
      </w:r>
      <w:r w:rsidR="008462CD">
        <w:rPr>
          <w:rFonts w:ascii="Times New Roman" w:hAnsi="Times New Roman" w:cs="Times New Roman"/>
          <w:sz w:val="24"/>
          <w:szCs w:val="24"/>
        </w:rPr>
        <w:t xml:space="preserve">skutečných </w:t>
      </w:r>
      <w:r>
        <w:rPr>
          <w:rFonts w:ascii="Times New Roman" w:hAnsi="Times New Roman" w:cs="Times New Roman"/>
          <w:sz w:val="24"/>
          <w:szCs w:val="24"/>
        </w:rPr>
        <w:t>zjištěných odchylek mezi skutečnými zjištěnými hodnotami a rozpočtovanými hodnotami.</w:t>
      </w:r>
    </w:p>
    <w:p w:rsidR="00682262" w:rsidRDefault="00682262" w:rsidP="00C35E75">
      <w:pPr>
        <w:spacing w:line="276" w:lineRule="auto"/>
        <w:rPr>
          <w:rFonts w:ascii="Times New Roman" w:hAnsi="Times New Roman" w:cs="Times New Roman"/>
          <w:sz w:val="24"/>
          <w:szCs w:val="24"/>
        </w:rPr>
      </w:pPr>
    </w:p>
    <w:p w:rsidR="00921458" w:rsidRDefault="00921458" w:rsidP="00C35E75">
      <w:pPr>
        <w:spacing w:line="276" w:lineRule="auto"/>
        <w:rPr>
          <w:rFonts w:ascii="Times New Roman" w:hAnsi="Times New Roman" w:cs="Times New Roman"/>
          <w:sz w:val="24"/>
          <w:szCs w:val="24"/>
        </w:rPr>
      </w:pPr>
    </w:p>
    <w:p w:rsidR="00921458" w:rsidRPr="00C35E75" w:rsidRDefault="00921458" w:rsidP="00C35E75">
      <w:pPr>
        <w:spacing w:line="276" w:lineRule="auto"/>
        <w:rPr>
          <w:rFonts w:ascii="Times New Roman" w:hAnsi="Times New Roman" w:cs="Times New Roman"/>
          <w:sz w:val="24"/>
          <w:szCs w:val="24"/>
        </w:rPr>
      </w:pPr>
    </w:p>
    <w:p w:rsidR="00C35E75" w:rsidRPr="001E4780" w:rsidRDefault="00C35E75" w:rsidP="00C35E75">
      <w:pPr>
        <w:pStyle w:val="Odstavecseseznamem"/>
        <w:numPr>
          <w:ilvl w:val="1"/>
          <w:numId w:val="6"/>
        </w:numPr>
        <w:spacing w:line="276" w:lineRule="auto"/>
        <w:rPr>
          <w:rFonts w:ascii="Times New Roman" w:hAnsi="Times New Roman" w:cs="Times New Roman"/>
          <w:b/>
          <w:sz w:val="28"/>
          <w:szCs w:val="28"/>
          <w:u w:val="single"/>
        </w:rPr>
      </w:pPr>
      <w:r w:rsidRPr="001E4780">
        <w:rPr>
          <w:rFonts w:ascii="Times New Roman" w:hAnsi="Times New Roman" w:cs="Times New Roman"/>
          <w:b/>
          <w:sz w:val="28"/>
          <w:szCs w:val="28"/>
          <w:u w:val="single"/>
        </w:rPr>
        <w:t>Shrnutí kapitoly III. modulu</w:t>
      </w:r>
    </w:p>
    <w:p w:rsidR="00C35E75" w:rsidRDefault="00C35E75" w:rsidP="00C35E75">
      <w:pPr>
        <w:spacing w:line="276" w:lineRule="auto"/>
        <w:rPr>
          <w:rFonts w:ascii="Times New Roman" w:hAnsi="Times New Roman" w:cs="Times New Roman"/>
          <w:b/>
          <w:sz w:val="28"/>
          <w:szCs w:val="28"/>
        </w:rPr>
      </w:pPr>
    </w:p>
    <w:p w:rsidR="00C35E75" w:rsidRDefault="00C35E75" w:rsidP="00C35E75">
      <w:pPr>
        <w:spacing w:line="276"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S</w:t>
      </w:r>
      <w:r w:rsidRPr="00FD6B75">
        <w:rPr>
          <w:rFonts w:ascii="Times New Roman" w:hAnsi="Times New Roman" w:cs="Times New Roman"/>
          <w:b/>
          <w:sz w:val="24"/>
          <w:szCs w:val="24"/>
          <w:u w:val="single"/>
        </w:rPr>
        <w:t xml:space="preserve">plnění cíle </w:t>
      </w:r>
      <w:r w:rsidR="00311D11">
        <w:rPr>
          <w:rFonts w:ascii="Times New Roman" w:hAnsi="Times New Roman" w:cs="Times New Roman"/>
          <w:b/>
          <w:sz w:val="24"/>
          <w:szCs w:val="24"/>
          <w:u w:val="single"/>
        </w:rPr>
        <w:t xml:space="preserve">III. </w:t>
      </w:r>
      <w:r w:rsidRPr="00FD6B75">
        <w:rPr>
          <w:rFonts w:ascii="Times New Roman" w:hAnsi="Times New Roman" w:cs="Times New Roman"/>
          <w:b/>
          <w:sz w:val="24"/>
          <w:szCs w:val="24"/>
          <w:u w:val="single"/>
        </w:rPr>
        <w:t>kapitoly</w:t>
      </w:r>
      <w:r>
        <w:rPr>
          <w:rFonts w:ascii="Times New Roman" w:hAnsi="Times New Roman" w:cs="Times New Roman"/>
          <w:b/>
          <w:sz w:val="24"/>
          <w:szCs w:val="24"/>
          <w:u w:val="single"/>
        </w:rPr>
        <w:t xml:space="preserve"> nastane:</w:t>
      </w:r>
    </w:p>
    <w:p w:rsidR="00C35E75" w:rsidRDefault="00C35E75" w:rsidP="00C35E75">
      <w:pPr>
        <w:spacing w:line="276" w:lineRule="auto"/>
        <w:jc w:val="both"/>
        <w:rPr>
          <w:rFonts w:ascii="Times New Roman" w:hAnsi="Times New Roman" w:cs="Times New Roman"/>
          <w:b/>
          <w:sz w:val="24"/>
          <w:szCs w:val="24"/>
          <w:u w:val="single"/>
        </w:rPr>
      </w:pPr>
    </w:p>
    <w:p w:rsidR="00C35E75" w:rsidRPr="00554DF9" w:rsidRDefault="00C35E75" w:rsidP="00A505C9">
      <w:pPr>
        <w:spacing w:line="276" w:lineRule="auto"/>
        <w:jc w:val="both"/>
        <w:rPr>
          <w:rFonts w:ascii="Times New Roman" w:hAnsi="Times New Roman" w:cs="Times New Roman"/>
          <w:b/>
          <w:sz w:val="24"/>
          <w:szCs w:val="24"/>
        </w:rPr>
      </w:pPr>
      <w:r w:rsidRPr="00554DF9">
        <w:rPr>
          <w:rFonts w:ascii="Times New Roman" w:hAnsi="Times New Roman" w:cs="Times New Roman"/>
          <w:b/>
          <w:sz w:val="24"/>
          <w:szCs w:val="24"/>
        </w:rPr>
        <w:t>Úspěšné zvládnutí problematiky II</w:t>
      </w:r>
      <w:r w:rsidR="00B21B96" w:rsidRPr="00554DF9">
        <w:rPr>
          <w:rFonts w:ascii="Times New Roman" w:hAnsi="Times New Roman" w:cs="Times New Roman"/>
          <w:b/>
          <w:sz w:val="24"/>
          <w:szCs w:val="24"/>
        </w:rPr>
        <w:t>I</w:t>
      </w:r>
      <w:r w:rsidRPr="00554DF9">
        <w:rPr>
          <w:rFonts w:ascii="Times New Roman" w:hAnsi="Times New Roman" w:cs="Times New Roman"/>
          <w:b/>
          <w:sz w:val="24"/>
          <w:szCs w:val="24"/>
        </w:rPr>
        <w:t xml:space="preserve">. modulu nastane, pokud jste kapitoly </w:t>
      </w:r>
      <w:r w:rsidR="00B21B96" w:rsidRPr="00554DF9">
        <w:rPr>
          <w:rFonts w:ascii="Times New Roman" w:hAnsi="Times New Roman" w:cs="Times New Roman"/>
          <w:b/>
          <w:sz w:val="24"/>
          <w:szCs w:val="24"/>
        </w:rPr>
        <w:t>tohoto</w:t>
      </w:r>
      <w:r w:rsidRPr="00554DF9">
        <w:rPr>
          <w:rFonts w:ascii="Times New Roman" w:hAnsi="Times New Roman" w:cs="Times New Roman"/>
          <w:b/>
          <w:sz w:val="24"/>
          <w:szCs w:val="24"/>
        </w:rPr>
        <w:t xml:space="preserve"> modulu v základní literatuře důsledně prostudovali a následně jste tyto informace doplnili o problematiku probíranou v I.</w:t>
      </w:r>
      <w:r w:rsidR="002D440A" w:rsidRPr="00554DF9">
        <w:rPr>
          <w:rFonts w:ascii="Times New Roman" w:hAnsi="Times New Roman" w:cs="Times New Roman"/>
          <w:b/>
          <w:sz w:val="24"/>
          <w:szCs w:val="24"/>
        </w:rPr>
        <w:t xml:space="preserve"> a </w:t>
      </w:r>
      <w:r w:rsidR="008462CD">
        <w:rPr>
          <w:rFonts w:ascii="Times New Roman" w:hAnsi="Times New Roman" w:cs="Times New Roman"/>
          <w:b/>
          <w:sz w:val="24"/>
          <w:szCs w:val="24"/>
        </w:rPr>
        <w:t xml:space="preserve">v </w:t>
      </w:r>
      <w:r w:rsidR="002D440A" w:rsidRPr="00554DF9">
        <w:rPr>
          <w:rFonts w:ascii="Times New Roman" w:hAnsi="Times New Roman" w:cs="Times New Roman"/>
          <w:b/>
          <w:sz w:val="24"/>
          <w:szCs w:val="24"/>
        </w:rPr>
        <w:t> I</w:t>
      </w:r>
      <w:r w:rsidR="008462CD">
        <w:rPr>
          <w:rFonts w:ascii="Times New Roman" w:hAnsi="Times New Roman" w:cs="Times New Roman"/>
          <w:b/>
          <w:sz w:val="24"/>
          <w:szCs w:val="24"/>
        </w:rPr>
        <w:t>I</w:t>
      </w:r>
      <w:r w:rsidR="002D440A" w:rsidRPr="00554DF9">
        <w:rPr>
          <w:rFonts w:ascii="Times New Roman" w:hAnsi="Times New Roman" w:cs="Times New Roman"/>
          <w:b/>
          <w:sz w:val="24"/>
          <w:szCs w:val="24"/>
        </w:rPr>
        <w:t>.</w:t>
      </w:r>
      <w:r w:rsidRPr="00554DF9">
        <w:rPr>
          <w:rFonts w:ascii="Times New Roman" w:hAnsi="Times New Roman" w:cs="Times New Roman"/>
          <w:b/>
          <w:sz w:val="24"/>
          <w:szCs w:val="24"/>
        </w:rPr>
        <w:t xml:space="preserve"> modulu.  </w:t>
      </w:r>
      <w:r w:rsidR="00B21B96" w:rsidRPr="00554DF9">
        <w:rPr>
          <w:rFonts w:ascii="Times New Roman" w:hAnsi="Times New Roman" w:cs="Times New Roman"/>
          <w:b/>
          <w:sz w:val="24"/>
          <w:szCs w:val="24"/>
        </w:rPr>
        <w:t xml:space="preserve">Pro pochopení studované tématiky je nutné porozumět </w:t>
      </w:r>
      <w:r w:rsidRPr="00554DF9">
        <w:rPr>
          <w:rFonts w:ascii="Times New Roman" w:hAnsi="Times New Roman" w:cs="Times New Roman"/>
          <w:b/>
          <w:sz w:val="24"/>
          <w:szCs w:val="24"/>
        </w:rPr>
        <w:t>obsahu a významu</w:t>
      </w:r>
      <w:r w:rsidR="00B21B96" w:rsidRPr="00554DF9">
        <w:rPr>
          <w:rFonts w:ascii="Times New Roman" w:hAnsi="Times New Roman" w:cs="Times New Roman"/>
          <w:b/>
          <w:sz w:val="24"/>
          <w:szCs w:val="24"/>
        </w:rPr>
        <w:t xml:space="preserve"> obsažené v kapitolách III. </w:t>
      </w:r>
      <w:r w:rsidR="00324DAB" w:rsidRPr="00554DF9">
        <w:rPr>
          <w:rFonts w:ascii="Times New Roman" w:hAnsi="Times New Roman" w:cs="Times New Roman"/>
          <w:b/>
          <w:sz w:val="24"/>
          <w:szCs w:val="24"/>
        </w:rPr>
        <w:t>m</w:t>
      </w:r>
      <w:r w:rsidR="00B21B96" w:rsidRPr="00554DF9">
        <w:rPr>
          <w:rFonts w:ascii="Times New Roman" w:hAnsi="Times New Roman" w:cs="Times New Roman"/>
          <w:b/>
          <w:sz w:val="24"/>
          <w:szCs w:val="24"/>
        </w:rPr>
        <w:t>odulu.</w:t>
      </w:r>
      <w:r w:rsidR="002D440A" w:rsidRPr="00554DF9">
        <w:rPr>
          <w:rFonts w:ascii="Times New Roman" w:hAnsi="Times New Roman" w:cs="Times New Roman"/>
          <w:b/>
          <w:sz w:val="24"/>
          <w:szCs w:val="24"/>
        </w:rPr>
        <w:t xml:space="preserve"> V první části jste zvládli techniku vedení vnitropodnikového účetnictví, kdy forma </w:t>
      </w:r>
      <w:r w:rsidR="00A505C9" w:rsidRPr="00554DF9">
        <w:rPr>
          <w:rFonts w:ascii="Times New Roman" w:hAnsi="Times New Roman" w:cs="Times New Roman"/>
          <w:b/>
          <w:sz w:val="24"/>
          <w:szCs w:val="24"/>
        </w:rPr>
        <w:t xml:space="preserve">organizace </w:t>
      </w:r>
      <w:r w:rsidR="002D440A" w:rsidRPr="00554DF9">
        <w:rPr>
          <w:rFonts w:ascii="Times New Roman" w:hAnsi="Times New Roman" w:cs="Times New Roman"/>
          <w:b/>
          <w:sz w:val="24"/>
          <w:szCs w:val="24"/>
        </w:rPr>
        <w:t xml:space="preserve">je závislá na </w:t>
      </w:r>
      <w:r w:rsidR="00A505C9" w:rsidRPr="00554DF9">
        <w:rPr>
          <w:rFonts w:ascii="Times New Roman" w:hAnsi="Times New Roman" w:cs="Times New Roman"/>
          <w:b/>
          <w:sz w:val="24"/>
          <w:szCs w:val="24"/>
        </w:rPr>
        <w:t xml:space="preserve">konkrétních podmínkách organizace. Následně jste se věnovali studiu významu a obsahu vnitropodnikových cen, byly prezentovány jednotlivé typy v závislosti na úrovni pravomoci a odpovědnosti střediska. Na základě vnitropodnikových cen lze pak vypočítat vnitropodnikový výsledek hospodaření. Prostudováním III. </w:t>
      </w:r>
      <w:r w:rsidR="00324DAB" w:rsidRPr="00554DF9">
        <w:rPr>
          <w:rFonts w:ascii="Times New Roman" w:hAnsi="Times New Roman" w:cs="Times New Roman"/>
          <w:b/>
          <w:sz w:val="24"/>
          <w:szCs w:val="24"/>
        </w:rPr>
        <w:t>m</w:t>
      </w:r>
      <w:r w:rsidR="00A505C9" w:rsidRPr="00554DF9">
        <w:rPr>
          <w:rFonts w:ascii="Times New Roman" w:hAnsi="Times New Roman" w:cs="Times New Roman"/>
          <w:b/>
          <w:sz w:val="24"/>
          <w:szCs w:val="24"/>
        </w:rPr>
        <w:t>odulu c</w:t>
      </w:r>
      <w:r w:rsidRPr="00554DF9">
        <w:rPr>
          <w:rFonts w:ascii="Times New Roman" w:hAnsi="Times New Roman" w:cs="Times New Roman"/>
          <w:b/>
          <w:sz w:val="24"/>
          <w:szCs w:val="24"/>
        </w:rPr>
        <w:t xml:space="preserve">hápete základní </w:t>
      </w:r>
      <w:r w:rsidR="002D440A" w:rsidRPr="00554DF9">
        <w:rPr>
          <w:rFonts w:ascii="Times New Roman" w:hAnsi="Times New Roman" w:cs="Times New Roman"/>
          <w:b/>
          <w:sz w:val="24"/>
          <w:szCs w:val="24"/>
        </w:rPr>
        <w:t xml:space="preserve">význam rozpočtů, dokážete rozlišit jednotlivé typy rozpočtů, uvědomujete si dopad jednotlivých podnikových politik do sestavovaného rozpočtu. Zvládáte základní principy využití podnikového rozpočtu a umíte ho využít v  rozhodovacích úlohách. </w:t>
      </w:r>
    </w:p>
    <w:p w:rsidR="00324DAB" w:rsidRDefault="00324DAB" w:rsidP="00A505C9">
      <w:pPr>
        <w:spacing w:line="276" w:lineRule="auto"/>
        <w:jc w:val="both"/>
        <w:rPr>
          <w:rFonts w:ascii="Times New Roman" w:hAnsi="Times New Roman" w:cs="Times New Roman"/>
          <w:sz w:val="24"/>
          <w:szCs w:val="24"/>
        </w:rPr>
      </w:pPr>
    </w:p>
    <w:p w:rsidR="00324DAB" w:rsidRDefault="00324DAB" w:rsidP="00C35E75">
      <w:pPr>
        <w:spacing w:line="276" w:lineRule="auto"/>
        <w:jc w:val="both"/>
        <w:rPr>
          <w:rFonts w:ascii="Times New Roman" w:hAnsi="Times New Roman" w:cs="Times New Roman"/>
          <w:sz w:val="24"/>
          <w:szCs w:val="24"/>
        </w:rPr>
      </w:pPr>
      <w:r w:rsidRPr="00324DAB">
        <w:rPr>
          <w:rFonts w:ascii="Times New Roman" w:hAnsi="Times New Roman" w:cs="Times New Roman"/>
          <w:b/>
          <w:sz w:val="24"/>
          <w:szCs w:val="24"/>
        </w:rPr>
        <w:t xml:space="preserve">Cílem tohoto modulu je </w:t>
      </w:r>
      <w:proofErr w:type="gramStart"/>
      <w:r w:rsidRPr="00324DAB">
        <w:rPr>
          <w:rFonts w:ascii="Times New Roman" w:hAnsi="Times New Roman" w:cs="Times New Roman"/>
          <w:b/>
          <w:sz w:val="24"/>
          <w:szCs w:val="24"/>
        </w:rPr>
        <w:t>završit  ucelený</w:t>
      </w:r>
      <w:proofErr w:type="gramEnd"/>
      <w:r w:rsidRPr="00324DAB">
        <w:rPr>
          <w:rFonts w:ascii="Times New Roman" w:hAnsi="Times New Roman" w:cs="Times New Roman"/>
          <w:b/>
          <w:sz w:val="24"/>
          <w:szCs w:val="24"/>
        </w:rPr>
        <w:t xml:space="preserve"> pohled na hodnotové nástroje řízení,</w:t>
      </w:r>
      <w:r>
        <w:rPr>
          <w:rFonts w:ascii="Times New Roman" w:hAnsi="Times New Roman" w:cs="Times New Roman"/>
          <w:sz w:val="24"/>
          <w:szCs w:val="24"/>
        </w:rPr>
        <w:t xml:space="preserve"> které lze využít manažery pro zajištění efektivního zhodnocení vloženého kapitálu. Pokud student těmto kategoriím rozumí, cíl byl splněn</w:t>
      </w:r>
      <w:r w:rsidR="008462CD">
        <w:rPr>
          <w:rFonts w:ascii="Times New Roman" w:hAnsi="Times New Roman" w:cs="Times New Roman"/>
          <w:sz w:val="24"/>
          <w:szCs w:val="24"/>
        </w:rPr>
        <w:t>.</w:t>
      </w:r>
    </w:p>
    <w:p w:rsidR="00324DAB" w:rsidRDefault="00324DAB" w:rsidP="00C35E75">
      <w:pPr>
        <w:spacing w:line="276" w:lineRule="auto"/>
        <w:jc w:val="both"/>
        <w:rPr>
          <w:rFonts w:ascii="Times New Roman" w:hAnsi="Times New Roman" w:cs="Times New Roman"/>
          <w:sz w:val="24"/>
          <w:szCs w:val="24"/>
        </w:rPr>
      </w:pPr>
    </w:p>
    <w:p w:rsidR="00324DAB" w:rsidRPr="00FD6B75" w:rsidRDefault="00324DAB" w:rsidP="00C35E75">
      <w:pPr>
        <w:spacing w:line="276" w:lineRule="auto"/>
        <w:jc w:val="both"/>
        <w:rPr>
          <w:rFonts w:ascii="Times New Roman" w:hAnsi="Times New Roman" w:cs="Times New Roman"/>
          <w:sz w:val="24"/>
          <w:szCs w:val="24"/>
        </w:rPr>
      </w:pPr>
    </w:p>
    <w:p w:rsidR="00A505C9" w:rsidRDefault="00C35E75" w:rsidP="00C35E75">
      <w:pPr>
        <w:spacing w:line="276" w:lineRule="auto"/>
        <w:jc w:val="both"/>
        <w:rPr>
          <w:rFonts w:ascii="Times New Roman" w:hAnsi="Times New Roman" w:cs="Times New Roman"/>
          <w:sz w:val="24"/>
          <w:szCs w:val="24"/>
        </w:rPr>
      </w:pPr>
      <w:r w:rsidRPr="00554DF9">
        <w:rPr>
          <w:rFonts w:ascii="Times New Roman" w:hAnsi="Times New Roman" w:cs="Times New Roman"/>
          <w:b/>
          <w:sz w:val="24"/>
          <w:szCs w:val="24"/>
          <w:u w:val="single"/>
        </w:rPr>
        <w:t>Pojmy k zapamatování,</w:t>
      </w:r>
      <w:r w:rsidRPr="008B1E8D">
        <w:rPr>
          <w:rFonts w:ascii="Times New Roman" w:hAnsi="Times New Roman" w:cs="Times New Roman"/>
          <w:sz w:val="24"/>
          <w:szCs w:val="24"/>
        </w:rPr>
        <w:t xml:space="preserve"> které jsou předpokladem úspěšného studia manažerského účetnictví:</w:t>
      </w:r>
      <w:r w:rsidR="00B21B96">
        <w:rPr>
          <w:rFonts w:ascii="Times New Roman" w:hAnsi="Times New Roman" w:cs="Times New Roman"/>
          <w:sz w:val="24"/>
          <w:szCs w:val="24"/>
        </w:rPr>
        <w:t xml:space="preserve"> </w:t>
      </w:r>
    </w:p>
    <w:p w:rsidR="00C35E75" w:rsidRPr="008B1E8D" w:rsidRDefault="00A505C9" w:rsidP="00C35E7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jednookruhová, </w:t>
      </w:r>
      <w:proofErr w:type="spellStart"/>
      <w:r>
        <w:rPr>
          <w:rFonts w:ascii="Times New Roman" w:hAnsi="Times New Roman" w:cs="Times New Roman"/>
          <w:sz w:val="24"/>
          <w:szCs w:val="24"/>
        </w:rPr>
        <w:t>dvouokruhová</w:t>
      </w:r>
      <w:proofErr w:type="spellEnd"/>
      <w:r>
        <w:rPr>
          <w:rFonts w:ascii="Times New Roman" w:hAnsi="Times New Roman" w:cs="Times New Roman"/>
          <w:sz w:val="24"/>
          <w:szCs w:val="24"/>
        </w:rPr>
        <w:t xml:space="preserve"> organizace účetnictví, vnitropodniková cena, vnitropodnikový výsledek hospodaření, rozpočet, rozpočtová rozvaha, rozpočtová výsledovka, rozpočtové cash </w:t>
      </w:r>
      <w:proofErr w:type="spellStart"/>
      <w:r>
        <w:rPr>
          <w:rFonts w:ascii="Times New Roman" w:hAnsi="Times New Roman" w:cs="Times New Roman"/>
          <w:sz w:val="24"/>
          <w:szCs w:val="24"/>
        </w:rPr>
        <w:t>flow</w:t>
      </w:r>
      <w:proofErr w:type="spellEnd"/>
      <w:r>
        <w:rPr>
          <w:rFonts w:ascii="Times New Roman" w:hAnsi="Times New Roman" w:cs="Times New Roman"/>
          <w:sz w:val="24"/>
          <w:szCs w:val="24"/>
        </w:rPr>
        <w:t xml:space="preserve">, kvantitativní a kvalitativní odchylky. </w:t>
      </w:r>
    </w:p>
    <w:p w:rsidR="00C35E75" w:rsidRDefault="00C35E75" w:rsidP="00C35E75">
      <w:pPr>
        <w:spacing w:line="276" w:lineRule="auto"/>
        <w:jc w:val="both"/>
        <w:rPr>
          <w:rFonts w:ascii="Times New Roman" w:hAnsi="Times New Roman" w:cs="Times New Roman"/>
          <w:sz w:val="24"/>
          <w:szCs w:val="24"/>
        </w:rPr>
      </w:pPr>
    </w:p>
    <w:p w:rsidR="0031060F" w:rsidRDefault="0031060F" w:rsidP="00C35E75">
      <w:pPr>
        <w:spacing w:line="276" w:lineRule="auto"/>
        <w:jc w:val="both"/>
        <w:rPr>
          <w:rFonts w:ascii="Times New Roman" w:hAnsi="Times New Roman" w:cs="Times New Roman"/>
          <w:sz w:val="24"/>
          <w:szCs w:val="24"/>
        </w:rPr>
      </w:pPr>
      <w:r>
        <w:rPr>
          <w:rFonts w:ascii="Times New Roman" w:hAnsi="Times New Roman" w:cs="Times New Roman"/>
          <w:sz w:val="24"/>
          <w:szCs w:val="24"/>
        </w:rPr>
        <w:t>Studenti se připravují studiem základní literatury, znalosti a dovednosti mohou rozšiřovat využitím literatury doplňkové, viz seznam v úvodu tohoto materiálu.</w:t>
      </w:r>
    </w:p>
    <w:p w:rsidR="0031060F" w:rsidRDefault="0031060F" w:rsidP="00C35E75">
      <w:pPr>
        <w:spacing w:line="276" w:lineRule="auto"/>
        <w:jc w:val="both"/>
        <w:rPr>
          <w:rFonts w:ascii="Times New Roman" w:hAnsi="Times New Roman" w:cs="Times New Roman"/>
          <w:sz w:val="24"/>
          <w:szCs w:val="24"/>
        </w:rPr>
      </w:pPr>
    </w:p>
    <w:p w:rsidR="0031060F" w:rsidRDefault="0031060F" w:rsidP="00C35E75">
      <w:pPr>
        <w:spacing w:line="276" w:lineRule="auto"/>
        <w:jc w:val="both"/>
        <w:rPr>
          <w:rFonts w:ascii="Times New Roman" w:hAnsi="Times New Roman" w:cs="Times New Roman"/>
          <w:sz w:val="24"/>
          <w:szCs w:val="24"/>
        </w:rPr>
      </w:pPr>
    </w:p>
    <w:p w:rsidR="00C35E75" w:rsidRPr="003D4B74" w:rsidRDefault="00C35E75" w:rsidP="00C35E75">
      <w:pPr>
        <w:pStyle w:val="Odstavecseseznamem"/>
        <w:numPr>
          <w:ilvl w:val="2"/>
          <w:numId w:val="6"/>
        </w:numPr>
        <w:spacing w:line="276" w:lineRule="auto"/>
        <w:rPr>
          <w:rFonts w:ascii="Times New Roman" w:hAnsi="Times New Roman" w:cs="Times New Roman"/>
          <w:b/>
          <w:sz w:val="24"/>
          <w:szCs w:val="24"/>
        </w:rPr>
      </w:pPr>
      <w:r w:rsidRPr="003D4B74">
        <w:rPr>
          <w:rFonts w:ascii="Times New Roman" w:hAnsi="Times New Roman" w:cs="Times New Roman"/>
          <w:b/>
          <w:sz w:val="24"/>
          <w:szCs w:val="24"/>
        </w:rPr>
        <w:t>Úkoly k procvičování a zopakování</w:t>
      </w:r>
    </w:p>
    <w:p w:rsidR="00C35E75" w:rsidRDefault="00C35E75" w:rsidP="00C35E75">
      <w:pPr>
        <w:spacing w:line="276" w:lineRule="auto"/>
        <w:rPr>
          <w:rFonts w:ascii="Times New Roman" w:hAnsi="Times New Roman" w:cs="Times New Roman"/>
          <w:sz w:val="24"/>
          <w:szCs w:val="24"/>
        </w:rPr>
      </w:pPr>
    </w:p>
    <w:p w:rsidR="00C35E75" w:rsidRPr="003D4B74" w:rsidRDefault="00FD43E1" w:rsidP="00C35E75">
      <w:pPr>
        <w:spacing w:line="276" w:lineRule="auto"/>
        <w:rPr>
          <w:rFonts w:ascii="Times New Roman" w:hAnsi="Times New Roman" w:cs="Times New Roman"/>
          <w:b/>
          <w:sz w:val="24"/>
          <w:szCs w:val="24"/>
        </w:rPr>
      </w:pPr>
      <w:r w:rsidRPr="003D4B74">
        <w:rPr>
          <w:rFonts w:ascii="Times New Roman" w:hAnsi="Times New Roman" w:cs="Times New Roman"/>
          <w:b/>
          <w:sz w:val="24"/>
          <w:szCs w:val="24"/>
        </w:rPr>
        <w:t>Kvízové otázky</w:t>
      </w:r>
    </w:p>
    <w:p w:rsidR="00FD43E1" w:rsidRDefault="00FD43E1" w:rsidP="00C35E75">
      <w:pPr>
        <w:spacing w:line="276" w:lineRule="auto"/>
        <w:rPr>
          <w:rFonts w:ascii="Times New Roman" w:hAnsi="Times New Roman" w:cs="Times New Roman"/>
          <w:sz w:val="24"/>
          <w:szCs w:val="24"/>
        </w:rPr>
      </w:pPr>
    </w:p>
    <w:p w:rsidR="001137FB" w:rsidRPr="00C1122F" w:rsidRDefault="001137FB" w:rsidP="00A70C42">
      <w:pPr>
        <w:pStyle w:val="Odstavecseseznamem"/>
        <w:numPr>
          <w:ilvl w:val="0"/>
          <w:numId w:val="88"/>
        </w:numPr>
        <w:spacing w:line="276" w:lineRule="auto"/>
        <w:jc w:val="both"/>
        <w:rPr>
          <w:rFonts w:ascii="Times New Roman" w:hAnsi="Times New Roman" w:cs="Times New Roman"/>
          <w:sz w:val="24"/>
          <w:szCs w:val="24"/>
        </w:rPr>
      </w:pPr>
      <w:proofErr w:type="spellStart"/>
      <w:r w:rsidRPr="00C1122F">
        <w:rPr>
          <w:rFonts w:ascii="Times New Roman" w:hAnsi="Times New Roman" w:cs="Times New Roman"/>
          <w:sz w:val="24"/>
          <w:szCs w:val="24"/>
        </w:rPr>
        <w:t>Dvouokruhová</w:t>
      </w:r>
      <w:proofErr w:type="spellEnd"/>
      <w:r w:rsidRPr="00C1122F">
        <w:rPr>
          <w:rFonts w:ascii="Times New Roman" w:hAnsi="Times New Roman" w:cs="Times New Roman"/>
          <w:sz w:val="24"/>
          <w:szCs w:val="24"/>
        </w:rPr>
        <w:t xml:space="preserve"> organizace účetnictví je </w:t>
      </w:r>
    </w:p>
    <w:p w:rsidR="00F54C40" w:rsidRPr="008462CD" w:rsidRDefault="001137FB" w:rsidP="00931B2E">
      <w:pPr>
        <w:pStyle w:val="Odstavecseseznamem"/>
        <w:numPr>
          <w:ilvl w:val="0"/>
          <w:numId w:val="94"/>
        </w:numPr>
        <w:spacing w:line="276" w:lineRule="auto"/>
        <w:ind w:left="709" w:hanging="283"/>
        <w:rPr>
          <w:rFonts w:ascii="Times New Roman" w:hAnsi="Times New Roman" w:cs="Times New Roman"/>
          <w:sz w:val="24"/>
          <w:szCs w:val="24"/>
        </w:rPr>
      </w:pPr>
      <w:r w:rsidRPr="008462CD">
        <w:rPr>
          <w:rFonts w:ascii="Times New Roman" w:hAnsi="Times New Roman" w:cs="Times New Roman"/>
          <w:sz w:val="24"/>
          <w:szCs w:val="24"/>
        </w:rPr>
        <w:t>Soustava dvou účetních oddělených okruhů</w:t>
      </w:r>
    </w:p>
    <w:p w:rsidR="001137FB" w:rsidRPr="008462CD" w:rsidRDefault="001137FB" w:rsidP="00931B2E">
      <w:pPr>
        <w:pStyle w:val="Odstavecseseznamem"/>
        <w:numPr>
          <w:ilvl w:val="0"/>
          <w:numId w:val="94"/>
        </w:numPr>
        <w:spacing w:line="276" w:lineRule="auto"/>
        <w:ind w:left="426" w:firstLine="0"/>
        <w:rPr>
          <w:rFonts w:ascii="Times New Roman" w:hAnsi="Times New Roman" w:cs="Times New Roman"/>
          <w:sz w:val="24"/>
          <w:szCs w:val="24"/>
        </w:rPr>
      </w:pPr>
      <w:r w:rsidRPr="008462CD">
        <w:rPr>
          <w:rFonts w:ascii="Times New Roman" w:hAnsi="Times New Roman" w:cs="Times New Roman"/>
          <w:sz w:val="24"/>
          <w:szCs w:val="24"/>
        </w:rPr>
        <w:t>Charakterizována dvěma systémy zápisů</w:t>
      </w:r>
    </w:p>
    <w:p w:rsidR="001137FB" w:rsidRPr="008462CD" w:rsidRDefault="001137FB" w:rsidP="00931B2E">
      <w:pPr>
        <w:pStyle w:val="Odstavecseseznamem"/>
        <w:numPr>
          <w:ilvl w:val="0"/>
          <w:numId w:val="94"/>
        </w:numPr>
        <w:spacing w:line="276" w:lineRule="auto"/>
        <w:ind w:left="709" w:hanging="283"/>
        <w:rPr>
          <w:rFonts w:ascii="Times New Roman" w:hAnsi="Times New Roman" w:cs="Times New Roman"/>
          <w:sz w:val="24"/>
          <w:szCs w:val="24"/>
        </w:rPr>
      </w:pPr>
      <w:r w:rsidRPr="008462CD">
        <w:rPr>
          <w:rFonts w:ascii="Times New Roman" w:hAnsi="Times New Roman" w:cs="Times New Roman"/>
          <w:sz w:val="24"/>
          <w:szCs w:val="24"/>
        </w:rPr>
        <w:t xml:space="preserve">Je založena na okruhu finančního a okruhu nákladového účetnictví </w:t>
      </w:r>
    </w:p>
    <w:p w:rsidR="001137FB" w:rsidRDefault="001137FB" w:rsidP="00C1122F">
      <w:pPr>
        <w:spacing w:line="276" w:lineRule="auto"/>
        <w:rPr>
          <w:rFonts w:ascii="Times New Roman" w:hAnsi="Times New Roman" w:cs="Times New Roman"/>
          <w:sz w:val="24"/>
          <w:szCs w:val="24"/>
        </w:rPr>
      </w:pPr>
    </w:p>
    <w:p w:rsidR="001137FB" w:rsidRPr="00C1122F" w:rsidRDefault="001137FB" w:rsidP="00A70C42">
      <w:pPr>
        <w:pStyle w:val="Odstavecseseznamem"/>
        <w:numPr>
          <w:ilvl w:val="0"/>
          <w:numId w:val="88"/>
        </w:numPr>
        <w:spacing w:line="276" w:lineRule="auto"/>
        <w:rPr>
          <w:rFonts w:ascii="Times New Roman" w:hAnsi="Times New Roman" w:cs="Times New Roman"/>
          <w:sz w:val="24"/>
          <w:szCs w:val="24"/>
        </w:rPr>
      </w:pPr>
      <w:r w:rsidRPr="00C1122F">
        <w:rPr>
          <w:rFonts w:ascii="Times New Roman" w:hAnsi="Times New Roman" w:cs="Times New Roman"/>
          <w:sz w:val="24"/>
          <w:szCs w:val="24"/>
        </w:rPr>
        <w:t>Vnitropodniková cena je</w:t>
      </w:r>
    </w:p>
    <w:p w:rsidR="001137FB" w:rsidRPr="008462CD" w:rsidRDefault="001137FB" w:rsidP="00931B2E">
      <w:pPr>
        <w:pStyle w:val="Odstavecseseznamem"/>
        <w:numPr>
          <w:ilvl w:val="0"/>
          <w:numId w:val="95"/>
        </w:numPr>
        <w:ind w:left="851"/>
        <w:rPr>
          <w:rFonts w:ascii="Times New Roman" w:hAnsi="Times New Roman" w:cs="Times New Roman"/>
          <w:sz w:val="24"/>
          <w:szCs w:val="24"/>
        </w:rPr>
      </w:pPr>
      <w:r w:rsidRPr="008462CD">
        <w:rPr>
          <w:rFonts w:ascii="Times New Roman" w:hAnsi="Times New Roman" w:cs="Times New Roman"/>
          <w:sz w:val="24"/>
          <w:szCs w:val="24"/>
        </w:rPr>
        <w:t>Cena používaná uvnitř podniku</w:t>
      </w:r>
    </w:p>
    <w:p w:rsidR="00C1122F" w:rsidRPr="008462CD" w:rsidRDefault="00931B2E" w:rsidP="00931B2E">
      <w:pPr>
        <w:pStyle w:val="Odstavecseseznamem"/>
        <w:numPr>
          <w:ilvl w:val="0"/>
          <w:numId w:val="95"/>
        </w:numPr>
        <w:ind w:left="567" w:firstLine="0"/>
        <w:rPr>
          <w:rFonts w:ascii="Times New Roman" w:hAnsi="Times New Roman" w:cs="Times New Roman"/>
          <w:sz w:val="24"/>
          <w:szCs w:val="24"/>
        </w:rPr>
      </w:pPr>
      <w:r>
        <w:rPr>
          <w:rFonts w:ascii="Times New Roman" w:hAnsi="Times New Roman" w:cs="Times New Roman"/>
          <w:sz w:val="24"/>
          <w:szCs w:val="24"/>
        </w:rPr>
        <w:t xml:space="preserve">  </w:t>
      </w:r>
      <w:r w:rsidR="001137FB" w:rsidRPr="008462CD">
        <w:rPr>
          <w:rFonts w:ascii="Times New Roman" w:hAnsi="Times New Roman" w:cs="Times New Roman"/>
          <w:sz w:val="24"/>
          <w:szCs w:val="24"/>
        </w:rPr>
        <w:t xml:space="preserve">Cena za kterou se </w:t>
      </w:r>
      <w:proofErr w:type="gramStart"/>
      <w:r w:rsidR="001137FB" w:rsidRPr="008462CD">
        <w:rPr>
          <w:rFonts w:ascii="Times New Roman" w:hAnsi="Times New Roman" w:cs="Times New Roman"/>
          <w:sz w:val="24"/>
          <w:szCs w:val="24"/>
        </w:rPr>
        <w:t>předávají</w:t>
      </w:r>
      <w:proofErr w:type="gramEnd"/>
      <w:r w:rsidR="001137FB" w:rsidRPr="008462CD">
        <w:rPr>
          <w:rFonts w:ascii="Times New Roman" w:hAnsi="Times New Roman" w:cs="Times New Roman"/>
          <w:sz w:val="24"/>
          <w:szCs w:val="24"/>
        </w:rPr>
        <w:t xml:space="preserve"> interní výkony odpovědnostním střediskům</w:t>
      </w:r>
    </w:p>
    <w:p w:rsidR="00C1122F" w:rsidRPr="008462CD" w:rsidRDefault="00C1122F" w:rsidP="006C1BA2">
      <w:pPr>
        <w:pStyle w:val="Odstavecseseznamem"/>
        <w:numPr>
          <w:ilvl w:val="0"/>
          <w:numId w:val="95"/>
        </w:numPr>
        <w:ind w:left="851" w:hanging="284"/>
        <w:rPr>
          <w:rFonts w:ascii="Times New Roman" w:hAnsi="Times New Roman" w:cs="Times New Roman"/>
          <w:sz w:val="24"/>
          <w:szCs w:val="24"/>
        </w:rPr>
      </w:pPr>
      <w:r w:rsidRPr="008462CD">
        <w:rPr>
          <w:rFonts w:ascii="Times New Roman" w:hAnsi="Times New Roman" w:cs="Times New Roman"/>
          <w:sz w:val="24"/>
          <w:szCs w:val="24"/>
        </w:rPr>
        <w:t>Cena chráněna před externími uživateli</w:t>
      </w:r>
    </w:p>
    <w:p w:rsidR="00C1122F" w:rsidRDefault="00C1122F" w:rsidP="00C1122F">
      <w:pPr>
        <w:ind w:left="426"/>
        <w:rPr>
          <w:rFonts w:ascii="Times New Roman" w:hAnsi="Times New Roman" w:cs="Times New Roman"/>
          <w:sz w:val="24"/>
          <w:szCs w:val="24"/>
        </w:rPr>
      </w:pPr>
    </w:p>
    <w:p w:rsidR="00C1122F" w:rsidRPr="001E4780" w:rsidRDefault="00C1122F" w:rsidP="00C1122F">
      <w:pPr>
        <w:pStyle w:val="Odstavecseseznamem"/>
        <w:numPr>
          <w:ilvl w:val="0"/>
          <w:numId w:val="88"/>
        </w:numPr>
        <w:rPr>
          <w:rFonts w:ascii="Times New Roman" w:hAnsi="Times New Roman" w:cs="Times New Roman"/>
          <w:sz w:val="24"/>
          <w:szCs w:val="24"/>
        </w:rPr>
      </w:pPr>
      <w:r w:rsidRPr="001E4780">
        <w:rPr>
          <w:rFonts w:ascii="Times New Roman" w:hAnsi="Times New Roman" w:cs="Times New Roman"/>
          <w:sz w:val="24"/>
          <w:szCs w:val="24"/>
        </w:rPr>
        <w:t>Vnitropodnikový výsledek hospodaření je</w:t>
      </w:r>
    </w:p>
    <w:p w:rsidR="00C1122F" w:rsidRPr="008462CD" w:rsidRDefault="001E4780" w:rsidP="008462CD">
      <w:pPr>
        <w:pStyle w:val="Odstavecseseznamem"/>
        <w:numPr>
          <w:ilvl w:val="0"/>
          <w:numId w:val="96"/>
        </w:numPr>
        <w:rPr>
          <w:rFonts w:ascii="Times New Roman" w:hAnsi="Times New Roman" w:cs="Times New Roman"/>
          <w:sz w:val="24"/>
          <w:szCs w:val="24"/>
        </w:rPr>
      </w:pPr>
      <w:r>
        <w:rPr>
          <w:rFonts w:ascii="Times New Roman" w:hAnsi="Times New Roman" w:cs="Times New Roman"/>
          <w:sz w:val="24"/>
          <w:szCs w:val="24"/>
        </w:rPr>
        <w:t>R</w:t>
      </w:r>
      <w:r w:rsidR="00C1122F" w:rsidRPr="008462CD">
        <w:rPr>
          <w:rFonts w:ascii="Times New Roman" w:hAnsi="Times New Roman" w:cs="Times New Roman"/>
          <w:sz w:val="24"/>
          <w:szCs w:val="24"/>
        </w:rPr>
        <w:t>ozdíl mezi náklady a výnosy</w:t>
      </w:r>
    </w:p>
    <w:p w:rsidR="00C1122F" w:rsidRPr="008462CD" w:rsidRDefault="00C1122F" w:rsidP="008462CD">
      <w:pPr>
        <w:pStyle w:val="Odstavecseseznamem"/>
        <w:numPr>
          <w:ilvl w:val="0"/>
          <w:numId w:val="96"/>
        </w:numPr>
        <w:rPr>
          <w:rFonts w:ascii="Times New Roman" w:hAnsi="Times New Roman" w:cs="Times New Roman"/>
          <w:sz w:val="24"/>
          <w:szCs w:val="24"/>
        </w:rPr>
      </w:pPr>
      <w:r w:rsidRPr="008462CD">
        <w:rPr>
          <w:rFonts w:ascii="Times New Roman" w:hAnsi="Times New Roman" w:cs="Times New Roman"/>
          <w:sz w:val="24"/>
          <w:szCs w:val="24"/>
        </w:rPr>
        <w:t>Rozdíl mezi předem stanoveným a skutečnými náklady střediska</w:t>
      </w:r>
    </w:p>
    <w:p w:rsidR="00C1122F" w:rsidRPr="008462CD" w:rsidRDefault="00C1122F" w:rsidP="008462CD">
      <w:pPr>
        <w:pStyle w:val="Odstavecseseznamem"/>
        <w:numPr>
          <w:ilvl w:val="0"/>
          <w:numId w:val="96"/>
        </w:numPr>
        <w:rPr>
          <w:rFonts w:ascii="Times New Roman" w:hAnsi="Times New Roman" w:cs="Times New Roman"/>
          <w:sz w:val="24"/>
          <w:szCs w:val="24"/>
        </w:rPr>
      </w:pPr>
      <w:r w:rsidRPr="008462CD">
        <w:rPr>
          <w:rFonts w:ascii="Times New Roman" w:hAnsi="Times New Roman" w:cs="Times New Roman"/>
          <w:sz w:val="24"/>
          <w:szCs w:val="24"/>
        </w:rPr>
        <w:t>Podíl zisku, který je na odpovědnostní středisko převeden</w:t>
      </w:r>
    </w:p>
    <w:p w:rsidR="00C1122F" w:rsidRDefault="00C1122F" w:rsidP="00C1122F">
      <w:pPr>
        <w:rPr>
          <w:rFonts w:ascii="Times New Roman" w:hAnsi="Times New Roman" w:cs="Times New Roman"/>
          <w:sz w:val="24"/>
          <w:szCs w:val="24"/>
        </w:rPr>
      </w:pPr>
    </w:p>
    <w:p w:rsidR="00C1122F" w:rsidRPr="001E4780" w:rsidRDefault="00C1122F" w:rsidP="00C1122F">
      <w:pPr>
        <w:pStyle w:val="Odstavecseseznamem"/>
        <w:numPr>
          <w:ilvl w:val="0"/>
          <w:numId w:val="88"/>
        </w:numPr>
        <w:rPr>
          <w:rFonts w:ascii="Times New Roman" w:hAnsi="Times New Roman" w:cs="Times New Roman"/>
          <w:sz w:val="24"/>
          <w:szCs w:val="24"/>
        </w:rPr>
      </w:pPr>
      <w:r w:rsidRPr="001E4780">
        <w:rPr>
          <w:rFonts w:ascii="Times New Roman" w:hAnsi="Times New Roman" w:cs="Times New Roman"/>
          <w:sz w:val="24"/>
          <w:szCs w:val="24"/>
        </w:rPr>
        <w:t xml:space="preserve">Podnikový rozpočet je tvořen   </w:t>
      </w:r>
    </w:p>
    <w:p w:rsidR="00C1122F" w:rsidRPr="008462CD" w:rsidRDefault="00C1122F" w:rsidP="008462CD">
      <w:pPr>
        <w:pStyle w:val="Odstavecseseznamem"/>
        <w:numPr>
          <w:ilvl w:val="0"/>
          <w:numId w:val="97"/>
        </w:numPr>
        <w:rPr>
          <w:rFonts w:ascii="Times New Roman" w:hAnsi="Times New Roman" w:cs="Times New Roman"/>
          <w:sz w:val="24"/>
          <w:szCs w:val="24"/>
        </w:rPr>
      </w:pPr>
      <w:r w:rsidRPr="008462CD">
        <w:rPr>
          <w:rFonts w:ascii="Times New Roman" w:hAnsi="Times New Roman" w:cs="Times New Roman"/>
          <w:sz w:val="24"/>
          <w:szCs w:val="24"/>
        </w:rPr>
        <w:t xml:space="preserve">Rozpočtovou rozvahou, </w:t>
      </w:r>
      <w:proofErr w:type="gramStart"/>
      <w:r w:rsidRPr="008462CD">
        <w:rPr>
          <w:rFonts w:ascii="Times New Roman" w:hAnsi="Times New Roman" w:cs="Times New Roman"/>
          <w:sz w:val="24"/>
          <w:szCs w:val="24"/>
        </w:rPr>
        <w:t>rozpočtovou  výsledovkou</w:t>
      </w:r>
      <w:proofErr w:type="gramEnd"/>
      <w:r w:rsidRPr="008462CD">
        <w:rPr>
          <w:rFonts w:ascii="Times New Roman" w:hAnsi="Times New Roman" w:cs="Times New Roman"/>
          <w:sz w:val="24"/>
          <w:szCs w:val="24"/>
        </w:rPr>
        <w:t xml:space="preserve">, rozpočtovým cash </w:t>
      </w:r>
      <w:proofErr w:type="spellStart"/>
      <w:r w:rsidRPr="008462CD">
        <w:rPr>
          <w:rFonts w:ascii="Times New Roman" w:hAnsi="Times New Roman" w:cs="Times New Roman"/>
          <w:sz w:val="24"/>
          <w:szCs w:val="24"/>
        </w:rPr>
        <w:t>flow</w:t>
      </w:r>
      <w:proofErr w:type="spellEnd"/>
    </w:p>
    <w:p w:rsidR="00C1122F" w:rsidRPr="008462CD" w:rsidRDefault="00C1122F" w:rsidP="008462CD">
      <w:pPr>
        <w:pStyle w:val="Odstavecseseznamem"/>
        <w:numPr>
          <w:ilvl w:val="0"/>
          <w:numId w:val="97"/>
        </w:numPr>
        <w:rPr>
          <w:rFonts w:ascii="Times New Roman" w:hAnsi="Times New Roman" w:cs="Times New Roman"/>
          <w:sz w:val="24"/>
          <w:szCs w:val="24"/>
        </w:rPr>
      </w:pPr>
      <w:r w:rsidRPr="008462CD">
        <w:rPr>
          <w:rFonts w:ascii="Times New Roman" w:hAnsi="Times New Roman" w:cs="Times New Roman"/>
          <w:sz w:val="24"/>
          <w:szCs w:val="24"/>
        </w:rPr>
        <w:t>Rozpočty výrobních a odbytových středisek</w:t>
      </w:r>
    </w:p>
    <w:p w:rsidR="00C1122F" w:rsidRPr="008462CD" w:rsidRDefault="00C1122F" w:rsidP="008462CD">
      <w:pPr>
        <w:pStyle w:val="Odstavecseseznamem"/>
        <w:numPr>
          <w:ilvl w:val="0"/>
          <w:numId w:val="97"/>
        </w:numPr>
        <w:rPr>
          <w:rFonts w:ascii="Times New Roman" w:hAnsi="Times New Roman" w:cs="Times New Roman"/>
          <w:sz w:val="24"/>
          <w:szCs w:val="24"/>
        </w:rPr>
      </w:pPr>
      <w:r w:rsidRPr="008462CD">
        <w:rPr>
          <w:rFonts w:ascii="Times New Roman" w:hAnsi="Times New Roman" w:cs="Times New Roman"/>
          <w:sz w:val="24"/>
          <w:szCs w:val="24"/>
        </w:rPr>
        <w:t>Finančním rozpočtem na období 1 roku</w:t>
      </w:r>
    </w:p>
    <w:p w:rsidR="00C1122F" w:rsidRDefault="00C1122F" w:rsidP="00C1122F">
      <w:pPr>
        <w:rPr>
          <w:rFonts w:ascii="Times New Roman" w:hAnsi="Times New Roman" w:cs="Times New Roman"/>
          <w:sz w:val="24"/>
          <w:szCs w:val="24"/>
        </w:rPr>
      </w:pPr>
    </w:p>
    <w:p w:rsidR="00C1122F" w:rsidRPr="001E4780" w:rsidRDefault="00C1122F" w:rsidP="00C1122F">
      <w:pPr>
        <w:pStyle w:val="Odstavecseseznamem"/>
        <w:numPr>
          <w:ilvl w:val="0"/>
          <w:numId w:val="88"/>
        </w:numPr>
        <w:rPr>
          <w:rFonts w:ascii="Times New Roman" w:hAnsi="Times New Roman" w:cs="Times New Roman"/>
          <w:sz w:val="24"/>
          <w:szCs w:val="24"/>
        </w:rPr>
      </w:pPr>
      <w:r w:rsidRPr="001E4780">
        <w:rPr>
          <w:rFonts w:ascii="Times New Roman" w:hAnsi="Times New Roman" w:cs="Times New Roman"/>
          <w:sz w:val="24"/>
          <w:szCs w:val="24"/>
        </w:rPr>
        <w:t xml:space="preserve">Kalkulace jsou    </w:t>
      </w:r>
    </w:p>
    <w:p w:rsidR="00C1122F" w:rsidRPr="008462CD" w:rsidRDefault="00C1122F" w:rsidP="008462CD">
      <w:pPr>
        <w:pStyle w:val="Odstavecseseznamem"/>
        <w:numPr>
          <w:ilvl w:val="0"/>
          <w:numId w:val="98"/>
        </w:numPr>
        <w:rPr>
          <w:rFonts w:ascii="Times New Roman" w:hAnsi="Times New Roman" w:cs="Times New Roman"/>
          <w:sz w:val="24"/>
          <w:szCs w:val="24"/>
        </w:rPr>
      </w:pPr>
      <w:r w:rsidRPr="008462CD">
        <w:rPr>
          <w:rFonts w:ascii="Times New Roman" w:hAnsi="Times New Roman" w:cs="Times New Roman"/>
          <w:sz w:val="24"/>
          <w:szCs w:val="24"/>
        </w:rPr>
        <w:t>Podkladem pro rozpočet přímých nákladů</w:t>
      </w:r>
    </w:p>
    <w:p w:rsidR="00C1122F" w:rsidRPr="008462CD" w:rsidRDefault="007F6D43" w:rsidP="008462CD">
      <w:pPr>
        <w:pStyle w:val="Odstavecseseznamem"/>
        <w:numPr>
          <w:ilvl w:val="0"/>
          <w:numId w:val="98"/>
        </w:numPr>
        <w:rPr>
          <w:rFonts w:ascii="Times New Roman" w:hAnsi="Times New Roman" w:cs="Times New Roman"/>
          <w:sz w:val="24"/>
          <w:szCs w:val="24"/>
        </w:rPr>
      </w:pPr>
      <w:r w:rsidRPr="008462CD">
        <w:rPr>
          <w:rFonts w:ascii="Times New Roman" w:hAnsi="Times New Roman" w:cs="Times New Roman"/>
          <w:sz w:val="24"/>
          <w:szCs w:val="24"/>
        </w:rPr>
        <w:t>Výstupem rozpočtu střediska</w:t>
      </w:r>
    </w:p>
    <w:p w:rsidR="007F6D43" w:rsidRPr="008462CD" w:rsidRDefault="007F6D43" w:rsidP="008462CD">
      <w:pPr>
        <w:pStyle w:val="Odstavecseseznamem"/>
        <w:numPr>
          <w:ilvl w:val="0"/>
          <w:numId w:val="98"/>
        </w:numPr>
        <w:rPr>
          <w:rFonts w:ascii="Times New Roman" w:hAnsi="Times New Roman" w:cs="Times New Roman"/>
          <w:sz w:val="24"/>
          <w:szCs w:val="24"/>
        </w:rPr>
      </w:pPr>
      <w:r w:rsidRPr="008462CD">
        <w:rPr>
          <w:rFonts w:ascii="Times New Roman" w:hAnsi="Times New Roman" w:cs="Times New Roman"/>
          <w:sz w:val="24"/>
          <w:szCs w:val="24"/>
        </w:rPr>
        <w:t xml:space="preserve">Součástí rozpočtu cash </w:t>
      </w:r>
      <w:proofErr w:type="spellStart"/>
      <w:r w:rsidRPr="008462CD">
        <w:rPr>
          <w:rFonts w:ascii="Times New Roman" w:hAnsi="Times New Roman" w:cs="Times New Roman"/>
          <w:sz w:val="24"/>
          <w:szCs w:val="24"/>
        </w:rPr>
        <w:t>flow</w:t>
      </w:r>
      <w:proofErr w:type="spellEnd"/>
    </w:p>
    <w:p w:rsidR="007F6D43" w:rsidRDefault="007F6D43" w:rsidP="00C1122F">
      <w:pPr>
        <w:rPr>
          <w:rFonts w:ascii="Times New Roman" w:hAnsi="Times New Roman" w:cs="Times New Roman"/>
          <w:sz w:val="24"/>
          <w:szCs w:val="24"/>
        </w:rPr>
      </w:pPr>
    </w:p>
    <w:p w:rsidR="007F6D43" w:rsidRPr="001E4780" w:rsidRDefault="007F6D43" w:rsidP="007F6D43">
      <w:pPr>
        <w:pStyle w:val="Odstavecseseznamem"/>
        <w:numPr>
          <w:ilvl w:val="0"/>
          <w:numId w:val="88"/>
        </w:numPr>
        <w:rPr>
          <w:rFonts w:ascii="Times New Roman" w:hAnsi="Times New Roman" w:cs="Times New Roman"/>
          <w:sz w:val="24"/>
          <w:szCs w:val="24"/>
        </w:rPr>
      </w:pPr>
      <w:r w:rsidRPr="001E4780">
        <w:rPr>
          <w:rFonts w:ascii="Times New Roman" w:hAnsi="Times New Roman" w:cs="Times New Roman"/>
          <w:sz w:val="24"/>
          <w:szCs w:val="24"/>
        </w:rPr>
        <w:t>Kvantitativní odchylka při hodnocení splnění rozpočtu je</w:t>
      </w:r>
    </w:p>
    <w:p w:rsidR="007F6D43" w:rsidRPr="008462CD" w:rsidRDefault="007F6D43" w:rsidP="008462CD">
      <w:pPr>
        <w:pStyle w:val="Odstavecseseznamem"/>
        <w:numPr>
          <w:ilvl w:val="0"/>
          <w:numId w:val="99"/>
        </w:numPr>
        <w:rPr>
          <w:rFonts w:ascii="Times New Roman" w:hAnsi="Times New Roman" w:cs="Times New Roman"/>
          <w:sz w:val="24"/>
          <w:szCs w:val="24"/>
        </w:rPr>
      </w:pPr>
      <w:r w:rsidRPr="008462CD">
        <w:rPr>
          <w:rFonts w:ascii="Times New Roman" w:hAnsi="Times New Roman" w:cs="Times New Roman"/>
          <w:sz w:val="24"/>
          <w:szCs w:val="24"/>
        </w:rPr>
        <w:t>Rozdíl mezi rozpočtovanou a skutečnou úrovní naturální spotřeby</w:t>
      </w:r>
    </w:p>
    <w:p w:rsidR="007F6D43" w:rsidRPr="008462CD" w:rsidRDefault="007F6D43" w:rsidP="008462CD">
      <w:pPr>
        <w:pStyle w:val="Odstavecseseznamem"/>
        <w:numPr>
          <w:ilvl w:val="0"/>
          <w:numId w:val="99"/>
        </w:numPr>
        <w:rPr>
          <w:rFonts w:ascii="Times New Roman" w:hAnsi="Times New Roman" w:cs="Times New Roman"/>
          <w:sz w:val="24"/>
          <w:szCs w:val="24"/>
        </w:rPr>
      </w:pPr>
      <w:r w:rsidRPr="008462CD">
        <w:rPr>
          <w:rFonts w:ascii="Times New Roman" w:hAnsi="Times New Roman" w:cs="Times New Roman"/>
          <w:sz w:val="24"/>
          <w:szCs w:val="24"/>
        </w:rPr>
        <w:t xml:space="preserve">Rozdíl mezi celkovým ocenění nakoupených </w:t>
      </w:r>
      <w:proofErr w:type="gramStart"/>
      <w:r w:rsidRPr="008462CD">
        <w:rPr>
          <w:rFonts w:ascii="Times New Roman" w:hAnsi="Times New Roman" w:cs="Times New Roman"/>
          <w:sz w:val="24"/>
          <w:szCs w:val="24"/>
        </w:rPr>
        <w:t>vstupů  a  skutečnou</w:t>
      </w:r>
      <w:proofErr w:type="gramEnd"/>
      <w:r w:rsidRPr="008462CD">
        <w:rPr>
          <w:rFonts w:ascii="Times New Roman" w:hAnsi="Times New Roman" w:cs="Times New Roman"/>
          <w:sz w:val="24"/>
          <w:szCs w:val="24"/>
        </w:rPr>
        <w:t xml:space="preserve"> spotřebou</w:t>
      </w:r>
    </w:p>
    <w:p w:rsidR="007F6D43" w:rsidRPr="008462CD" w:rsidRDefault="007F6D43" w:rsidP="008462CD">
      <w:pPr>
        <w:pStyle w:val="Odstavecseseznamem"/>
        <w:numPr>
          <w:ilvl w:val="0"/>
          <w:numId w:val="99"/>
        </w:numPr>
        <w:rPr>
          <w:rFonts w:ascii="Times New Roman" w:hAnsi="Times New Roman" w:cs="Times New Roman"/>
          <w:sz w:val="24"/>
          <w:szCs w:val="24"/>
        </w:rPr>
      </w:pPr>
      <w:r w:rsidRPr="008462CD">
        <w:rPr>
          <w:rFonts w:ascii="Times New Roman" w:hAnsi="Times New Roman" w:cs="Times New Roman"/>
          <w:sz w:val="24"/>
          <w:szCs w:val="24"/>
        </w:rPr>
        <w:t xml:space="preserve">Rozdíl mezi </w:t>
      </w:r>
      <w:r w:rsidR="00042764" w:rsidRPr="008462CD">
        <w:rPr>
          <w:rFonts w:ascii="Times New Roman" w:hAnsi="Times New Roman" w:cs="Times New Roman"/>
          <w:sz w:val="24"/>
          <w:szCs w:val="24"/>
        </w:rPr>
        <w:t>objemem prodaných výkonů a nakoupených vstupů</w:t>
      </w:r>
    </w:p>
    <w:p w:rsidR="00C1122F" w:rsidRDefault="00C1122F" w:rsidP="00C1122F">
      <w:pPr>
        <w:rPr>
          <w:rFonts w:ascii="Times New Roman" w:hAnsi="Times New Roman" w:cs="Times New Roman"/>
          <w:sz w:val="24"/>
          <w:szCs w:val="24"/>
        </w:rPr>
      </w:pPr>
    </w:p>
    <w:p w:rsidR="00C1122F" w:rsidRDefault="00C1122F" w:rsidP="00C1122F">
      <w:pPr>
        <w:rPr>
          <w:rFonts w:ascii="Times New Roman" w:hAnsi="Times New Roman" w:cs="Times New Roman"/>
          <w:sz w:val="24"/>
          <w:szCs w:val="24"/>
        </w:rPr>
      </w:pPr>
    </w:p>
    <w:p w:rsidR="00042764" w:rsidRPr="00783BFB" w:rsidRDefault="00042764" w:rsidP="00C1122F">
      <w:pPr>
        <w:rPr>
          <w:rFonts w:ascii="Times New Roman" w:hAnsi="Times New Roman" w:cs="Times New Roman"/>
          <w:b/>
          <w:sz w:val="24"/>
          <w:szCs w:val="24"/>
          <w:u w:val="single"/>
        </w:rPr>
      </w:pPr>
      <w:r w:rsidRPr="00783BFB">
        <w:rPr>
          <w:rFonts w:ascii="Times New Roman" w:hAnsi="Times New Roman" w:cs="Times New Roman"/>
          <w:b/>
          <w:sz w:val="24"/>
          <w:szCs w:val="24"/>
          <w:u w:val="single"/>
        </w:rPr>
        <w:t>Příklad:</w:t>
      </w:r>
    </w:p>
    <w:p w:rsidR="00042764" w:rsidRDefault="00042764" w:rsidP="00C1122F">
      <w:pPr>
        <w:rPr>
          <w:rFonts w:ascii="Times New Roman" w:hAnsi="Times New Roman" w:cs="Times New Roman"/>
          <w:sz w:val="24"/>
          <w:szCs w:val="24"/>
        </w:rPr>
      </w:pPr>
    </w:p>
    <w:p w:rsidR="00C1122F" w:rsidRDefault="00042764" w:rsidP="00C1122F">
      <w:pPr>
        <w:rPr>
          <w:rFonts w:ascii="Times New Roman" w:hAnsi="Times New Roman" w:cs="Times New Roman"/>
          <w:sz w:val="24"/>
          <w:szCs w:val="24"/>
        </w:rPr>
      </w:pPr>
      <w:r>
        <w:rPr>
          <w:rFonts w:ascii="Times New Roman" w:hAnsi="Times New Roman" w:cs="Times New Roman"/>
          <w:sz w:val="24"/>
          <w:szCs w:val="24"/>
        </w:rPr>
        <w:t xml:space="preserve">Vnitropodnikový útvar má charakter nákladového střediska, předává své výkony ostatním útvarům za předem stanovené vnitropodnikové ceny vykalkulované na úrovni úplných </w:t>
      </w:r>
      <w:proofErr w:type="gramStart"/>
      <w:r>
        <w:rPr>
          <w:rFonts w:ascii="Times New Roman" w:hAnsi="Times New Roman" w:cs="Times New Roman"/>
          <w:sz w:val="24"/>
          <w:szCs w:val="24"/>
        </w:rPr>
        <w:t>vlastních  nákladů</w:t>
      </w:r>
      <w:proofErr w:type="gramEnd"/>
      <w:r>
        <w:rPr>
          <w:rFonts w:ascii="Times New Roman" w:hAnsi="Times New Roman" w:cs="Times New Roman"/>
          <w:sz w:val="24"/>
          <w:szCs w:val="24"/>
        </w:rPr>
        <w:t xml:space="preserve">   za 20 Kč za jednotku výkonu</w:t>
      </w:r>
    </w:p>
    <w:p w:rsidR="00042764" w:rsidRDefault="00042764" w:rsidP="00C1122F">
      <w:pPr>
        <w:rPr>
          <w:rFonts w:ascii="Times New Roman" w:hAnsi="Times New Roman" w:cs="Times New Roman"/>
          <w:sz w:val="24"/>
          <w:szCs w:val="24"/>
        </w:rPr>
      </w:pPr>
      <w:r>
        <w:rPr>
          <w:rFonts w:ascii="Times New Roman" w:hAnsi="Times New Roman" w:cs="Times New Roman"/>
          <w:sz w:val="24"/>
          <w:szCs w:val="24"/>
        </w:rPr>
        <w:t>Náklady na jednici výkonu:</w:t>
      </w:r>
    </w:p>
    <w:p w:rsidR="00042764" w:rsidRDefault="00042764" w:rsidP="00C1122F">
      <w:pPr>
        <w:rPr>
          <w:rFonts w:ascii="Times New Roman" w:hAnsi="Times New Roman" w:cs="Times New Roman"/>
          <w:sz w:val="24"/>
          <w:szCs w:val="24"/>
        </w:rPr>
      </w:pPr>
      <w:r>
        <w:rPr>
          <w:rFonts w:ascii="Times New Roman" w:hAnsi="Times New Roman" w:cs="Times New Roman"/>
          <w:sz w:val="24"/>
          <w:szCs w:val="24"/>
        </w:rPr>
        <w:t xml:space="preserve">Přímý </w:t>
      </w:r>
      <w:proofErr w:type="gramStart"/>
      <w:r>
        <w:rPr>
          <w:rFonts w:ascii="Times New Roman" w:hAnsi="Times New Roman" w:cs="Times New Roman"/>
          <w:sz w:val="24"/>
          <w:szCs w:val="24"/>
        </w:rPr>
        <w:t>materiál   10</w:t>
      </w:r>
      <w:proofErr w:type="gramEnd"/>
      <w:r>
        <w:rPr>
          <w:rFonts w:ascii="Times New Roman" w:hAnsi="Times New Roman" w:cs="Times New Roman"/>
          <w:sz w:val="24"/>
          <w:szCs w:val="24"/>
        </w:rPr>
        <w:t xml:space="preserve"> Kč</w:t>
      </w:r>
    </w:p>
    <w:p w:rsidR="00042764" w:rsidRDefault="00042764" w:rsidP="00C1122F">
      <w:pPr>
        <w:rPr>
          <w:rFonts w:ascii="Times New Roman" w:hAnsi="Times New Roman" w:cs="Times New Roman"/>
          <w:sz w:val="24"/>
          <w:szCs w:val="24"/>
        </w:rPr>
      </w:pPr>
      <w:r>
        <w:rPr>
          <w:rFonts w:ascii="Times New Roman" w:hAnsi="Times New Roman" w:cs="Times New Roman"/>
          <w:sz w:val="24"/>
          <w:szCs w:val="24"/>
        </w:rPr>
        <w:lastRenderedPageBreak/>
        <w:t xml:space="preserve">Variabilní </w:t>
      </w:r>
      <w:proofErr w:type="gramStart"/>
      <w:r>
        <w:rPr>
          <w:rFonts w:ascii="Times New Roman" w:hAnsi="Times New Roman" w:cs="Times New Roman"/>
          <w:sz w:val="24"/>
          <w:szCs w:val="24"/>
        </w:rPr>
        <w:t xml:space="preserve">režie    </w:t>
      </w:r>
      <w:r w:rsidR="00981542">
        <w:rPr>
          <w:rFonts w:ascii="Times New Roman" w:hAnsi="Times New Roman" w:cs="Times New Roman"/>
          <w:sz w:val="24"/>
          <w:szCs w:val="24"/>
        </w:rPr>
        <w:t>2</w:t>
      </w:r>
      <w:r>
        <w:rPr>
          <w:rFonts w:ascii="Times New Roman" w:hAnsi="Times New Roman" w:cs="Times New Roman"/>
          <w:sz w:val="24"/>
          <w:szCs w:val="24"/>
        </w:rPr>
        <w:t xml:space="preserve"> Kč</w:t>
      </w:r>
      <w:proofErr w:type="gramEnd"/>
    </w:p>
    <w:p w:rsidR="00042764" w:rsidRDefault="00042764" w:rsidP="00C1122F">
      <w:pPr>
        <w:rPr>
          <w:rFonts w:ascii="Times New Roman" w:hAnsi="Times New Roman" w:cs="Times New Roman"/>
          <w:sz w:val="24"/>
          <w:szCs w:val="24"/>
        </w:rPr>
      </w:pPr>
      <w:r>
        <w:rPr>
          <w:rFonts w:ascii="Times New Roman" w:hAnsi="Times New Roman" w:cs="Times New Roman"/>
          <w:sz w:val="24"/>
          <w:szCs w:val="24"/>
        </w:rPr>
        <w:t xml:space="preserve">Fixní </w:t>
      </w:r>
      <w:proofErr w:type="gramStart"/>
      <w:r>
        <w:rPr>
          <w:rFonts w:ascii="Times New Roman" w:hAnsi="Times New Roman" w:cs="Times New Roman"/>
          <w:sz w:val="24"/>
          <w:szCs w:val="24"/>
        </w:rPr>
        <w:t xml:space="preserve">režie            </w:t>
      </w:r>
      <w:r w:rsidR="00981542">
        <w:rPr>
          <w:rFonts w:ascii="Times New Roman" w:hAnsi="Times New Roman" w:cs="Times New Roman"/>
          <w:sz w:val="24"/>
          <w:szCs w:val="24"/>
        </w:rPr>
        <w:t>8</w:t>
      </w:r>
      <w:r>
        <w:rPr>
          <w:rFonts w:ascii="Times New Roman" w:hAnsi="Times New Roman" w:cs="Times New Roman"/>
          <w:sz w:val="24"/>
          <w:szCs w:val="24"/>
        </w:rPr>
        <w:t xml:space="preserve"> Kč</w:t>
      </w:r>
      <w:proofErr w:type="gramEnd"/>
    </w:p>
    <w:p w:rsidR="00042764" w:rsidRDefault="00042764" w:rsidP="00C1122F">
      <w:pPr>
        <w:rPr>
          <w:rFonts w:ascii="Times New Roman" w:hAnsi="Times New Roman" w:cs="Times New Roman"/>
          <w:sz w:val="24"/>
          <w:szCs w:val="24"/>
        </w:rPr>
      </w:pPr>
    </w:p>
    <w:p w:rsidR="00042764" w:rsidRDefault="00042764" w:rsidP="00C1122F">
      <w:pPr>
        <w:rPr>
          <w:rFonts w:ascii="Times New Roman" w:hAnsi="Times New Roman" w:cs="Times New Roman"/>
          <w:sz w:val="24"/>
          <w:szCs w:val="24"/>
        </w:rPr>
      </w:pPr>
      <w:r>
        <w:rPr>
          <w:rFonts w:ascii="Times New Roman" w:hAnsi="Times New Roman" w:cs="Times New Roman"/>
          <w:sz w:val="24"/>
          <w:szCs w:val="24"/>
        </w:rPr>
        <w:t>Fixní náklady při využití plné kapacity 100 tis. ks činí 800 000 Kč.</w:t>
      </w:r>
    </w:p>
    <w:p w:rsidR="00042764" w:rsidRDefault="00042764" w:rsidP="00C1122F">
      <w:pPr>
        <w:rPr>
          <w:rFonts w:ascii="Times New Roman" w:hAnsi="Times New Roman" w:cs="Times New Roman"/>
          <w:sz w:val="24"/>
          <w:szCs w:val="24"/>
        </w:rPr>
      </w:pPr>
    </w:p>
    <w:p w:rsidR="00042764" w:rsidRDefault="00042764" w:rsidP="00C1122F">
      <w:pPr>
        <w:rPr>
          <w:rFonts w:ascii="Times New Roman" w:hAnsi="Times New Roman" w:cs="Times New Roman"/>
          <w:sz w:val="24"/>
          <w:szCs w:val="24"/>
        </w:rPr>
      </w:pPr>
      <w:r>
        <w:rPr>
          <w:rFonts w:ascii="Times New Roman" w:hAnsi="Times New Roman" w:cs="Times New Roman"/>
          <w:sz w:val="24"/>
          <w:szCs w:val="24"/>
        </w:rPr>
        <w:t>Výkon útvaru ve sledovaném období je 102 tis. ks  a byly vykázány tyto náklady:</w:t>
      </w:r>
    </w:p>
    <w:p w:rsidR="00042764" w:rsidRDefault="00042764" w:rsidP="00C1122F">
      <w:pPr>
        <w:rPr>
          <w:rFonts w:ascii="Times New Roman" w:hAnsi="Times New Roman" w:cs="Times New Roman"/>
          <w:sz w:val="24"/>
          <w:szCs w:val="24"/>
        </w:rPr>
      </w:pPr>
    </w:p>
    <w:p w:rsidR="00042764" w:rsidRDefault="00042764" w:rsidP="00C1122F">
      <w:pPr>
        <w:rPr>
          <w:rFonts w:ascii="Times New Roman" w:hAnsi="Times New Roman" w:cs="Times New Roman"/>
          <w:sz w:val="24"/>
          <w:szCs w:val="24"/>
        </w:rPr>
      </w:pPr>
      <w:r>
        <w:rPr>
          <w:rFonts w:ascii="Times New Roman" w:hAnsi="Times New Roman" w:cs="Times New Roman"/>
          <w:sz w:val="24"/>
          <w:szCs w:val="24"/>
        </w:rPr>
        <w:t>1 016 000 Kč na přímý materiál,</w:t>
      </w:r>
    </w:p>
    <w:p w:rsidR="00042764" w:rsidRDefault="00042764" w:rsidP="00C1122F">
      <w:pPr>
        <w:rPr>
          <w:rFonts w:ascii="Times New Roman" w:hAnsi="Times New Roman" w:cs="Times New Roman"/>
          <w:sz w:val="24"/>
          <w:szCs w:val="24"/>
        </w:rPr>
      </w:pPr>
      <w:r>
        <w:rPr>
          <w:rFonts w:ascii="Times New Roman" w:hAnsi="Times New Roman" w:cs="Times New Roman"/>
          <w:sz w:val="24"/>
          <w:szCs w:val="24"/>
        </w:rPr>
        <w:t xml:space="preserve">194 000 Kč </w:t>
      </w:r>
      <w:proofErr w:type="gramStart"/>
      <w:r>
        <w:rPr>
          <w:rFonts w:ascii="Times New Roman" w:hAnsi="Times New Roman" w:cs="Times New Roman"/>
          <w:sz w:val="24"/>
          <w:szCs w:val="24"/>
        </w:rPr>
        <w:t>činila  variabilní</w:t>
      </w:r>
      <w:proofErr w:type="gramEnd"/>
      <w:r>
        <w:rPr>
          <w:rFonts w:ascii="Times New Roman" w:hAnsi="Times New Roman" w:cs="Times New Roman"/>
          <w:sz w:val="24"/>
          <w:szCs w:val="24"/>
        </w:rPr>
        <w:t xml:space="preserve">  režie</w:t>
      </w:r>
    </w:p>
    <w:p w:rsidR="00783BFB" w:rsidRDefault="00042764" w:rsidP="00C1122F">
      <w:pPr>
        <w:rPr>
          <w:rFonts w:ascii="Times New Roman" w:hAnsi="Times New Roman" w:cs="Times New Roman"/>
          <w:sz w:val="24"/>
          <w:szCs w:val="24"/>
        </w:rPr>
      </w:pPr>
      <w:r>
        <w:rPr>
          <w:rFonts w:ascii="Times New Roman" w:hAnsi="Times New Roman" w:cs="Times New Roman"/>
          <w:sz w:val="24"/>
          <w:szCs w:val="24"/>
        </w:rPr>
        <w:t xml:space="preserve">808 000 Kč </w:t>
      </w:r>
      <w:r w:rsidR="00783BFB">
        <w:rPr>
          <w:rFonts w:ascii="Times New Roman" w:hAnsi="Times New Roman" w:cs="Times New Roman"/>
          <w:sz w:val="24"/>
          <w:szCs w:val="24"/>
        </w:rPr>
        <w:t>připadlo na fixní režii.</w:t>
      </w:r>
    </w:p>
    <w:p w:rsidR="00783BFB" w:rsidRDefault="00783BFB" w:rsidP="00C1122F">
      <w:pPr>
        <w:rPr>
          <w:rFonts w:ascii="Times New Roman" w:hAnsi="Times New Roman" w:cs="Times New Roman"/>
          <w:sz w:val="24"/>
          <w:szCs w:val="24"/>
        </w:rPr>
      </w:pPr>
    </w:p>
    <w:p w:rsidR="00042764" w:rsidRDefault="00783BFB" w:rsidP="00C1122F">
      <w:pPr>
        <w:rPr>
          <w:rFonts w:ascii="Times New Roman" w:hAnsi="Times New Roman" w:cs="Times New Roman"/>
          <w:sz w:val="24"/>
          <w:szCs w:val="24"/>
        </w:rPr>
      </w:pPr>
      <w:r>
        <w:rPr>
          <w:rFonts w:ascii="Times New Roman" w:hAnsi="Times New Roman" w:cs="Times New Roman"/>
          <w:sz w:val="24"/>
          <w:szCs w:val="24"/>
        </w:rPr>
        <w:t xml:space="preserve">Zjistěte výsledek hospodaření daného </w:t>
      </w:r>
      <w:proofErr w:type="gramStart"/>
      <w:r>
        <w:rPr>
          <w:rFonts w:ascii="Times New Roman" w:hAnsi="Times New Roman" w:cs="Times New Roman"/>
          <w:sz w:val="24"/>
          <w:szCs w:val="24"/>
        </w:rPr>
        <w:t>útvaru a jak</w:t>
      </w:r>
      <w:proofErr w:type="gramEnd"/>
      <w:r>
        <w:rPr>
          <w:rFonts w:ascii="Times New Roman" w:hAnsi="Times New Roman" w:cs="Times New Roman"/>
          <w:sz w:val="24"/>
          <w:szCs w:val="24"/>
        </w:rPr>
        <w:t xml:space="preserve"> jeho výši ovlivnila  úspora jednicových nákladů, úspora variabilní a fixní režie.</w:t>
      </w:r>
    </w:p>
    <w:p w:rsidR="00C1122F" w:rsidRDefault="00C1122F" w:rsidP="00C1122F">
      <w:pPr>
        <w:rPr>
          <w:rFonts w:ascii="Times New Roman" w:hAnsi="Times New Roman" w:cs="Times New Roman"/>
          <w:sz w:val="24"/>
          <w:szCs w:val="24"/>
        </w:rPr>
      </w:pPr>
    </w:p>
    <w:p w:rsidR="00783BFB" w:rsidRDefault="00783BFB" w:rsidP="00C1122F">
      <w:pPr>
        <w:rPr>
          <w:rFonts w:ascii="Times New Roman" w:hAnsi="Times New Roman" w:cs="Times New Roman"/>
          <w:sz w:val="24"/>
          <w:szCs w:val="24"/>
        </w:rPr>
      </w:pPr>
    </w:p>
    <w:p w:rsidR="00783BFB" w:rsidRPr="00783BFB" w:rsidRDefault="00783BFB" w:rsidP="00C1122F">
      <w:pPr>
        <w:rPr>
          <w:rFonts w:ascii="Times New Roman" w:hAnsi="Times New Roman" w:cs="Times New Roman"/>
          <w:b/>
          <w:sz w:val="24"/>
          <w:szCs w:val="24"/>
        </w:rPr>
      </w:pPr>
      <w:r w:rsidRPr="00783BFB">
        <w:rPr>
          <w:rFonts w:ascii="Times New Roman" w:hAnsi="Times New Roman" w:cs="Times New Roman"/>
          <w:b/>
          <w:sz w:val="24"/>
          <w:szCs w:val="24"/>
        </w:rPr>
        <w:t>Bodové hodnocení:</w:t>
      </w:r>
    </w:p>
    <w:p w:rsidR="00783BFB" w:rsidRDefault="00783BFB" w:rsidP="00C1122F">
      <w:pPr>
        <w:rPr>
          <w:rFonts w:ascii="Times New Roman" w:hAnsi="Times New Roman" w:cs="Times New Roman"/>
          <w:sz w:val="24"/>
          <w:szCs w:val="24"/>
        </w:rPr>
      </w:pPr>
    </w:p>
    <w:p w:rsidR="00F54C40" w:rsidRDefault="00783BFB" w:rsidP="00783BFB">
      <w:pPr>
        <w:rPr>
          <w:rFonts w:ascii="Times New Roman" w:hAnsi="Times New Roman" w:cs="Times New Roman"/>
          <w:sz w:val="24"/>
          <w:szCs w:val="24"/>
        </w:rPr>
      </w:pPr>
      <w:r w:rsidRPr="00783BFB">
        <w:rPr>
          <w:rFonts w:ascii="Times New Roman" w:hAnsi="Times New Roman" w:cs="Times New Roman"/>
          <w:sz w:val="24"/>
          <w:szCs w:val="24"/>
          <w:u w:val="single"/>
        </w:rPr>
        <w:t>Kvízové otázky</w:t>
      </w:r>
      <w:r>
        <w:rPr>
          <w:rFonts w:ascii="Times New Roman" w:hAnsi="Times New Roman" w:cs="Times New Roman"/>
          <w:sz w:val="24"/>
          <w:szCs w:val="24"/>
        </w:rPr>
        <w:t xml:space="preserve"> – maximální počet </w:t>
      </w:r>
      <w:r w:rsidRPr="00783BFB">
        <w:rPr>
          <w:rFonts w:ascii="Times New Roman" w:hAnsi="Times New Roman" w:cs="Times New Roman"/>
          <w:b/>
          <w:sz w:val="24"/>
          <w:szCs w:val="24"/>
        </w:rPr>
        <w:t>bodů 12</w:t>
      </w:r>
      <w:r>
        <w:rPr>
          <w:rFonts w:ascii="Times New Roman" w:hAnsi="Times New Roman" w:cs="Times New Roman"/>
          <w:sz w:val="24"/>
          <w:szCs w:val="24"/>
        </w:rPr>
        <w:t>, minimální počet bodů 8</w:t>
      </w:r>
    </w:p>
    <w:p w:rsidR="00783BFB" w:rsidRDefault="00783BFB" w:rsidP="00783BFB">
      <w:pPr>
        <w:rPr>
          <w:rFonts w:ascii="Times New Roman" w:hAnsi="Times New Roman" w:cs="Times New Roman"/>
          <w:sz w:val="24"/>
          <w:szCs w:val="24"/>
        </w:rPr>
      </w:pPr>
      <w:r w:rsidRPr="00783BFB">
        <w:rPr>
          <w:rFonts w:ascii="Times New Roman" w:hAnsi="Times New Roman" w:cs="Times New Roman"/>
          <w:sz w:val="24"/>
          <w:szCs w:val="24"/>
          <w:u w:val="single"/>
        </w:rPr>
        <w:t>Vyřešení příkladu</w:t>
      </w:r>
      <w:r>
        <w:rPr>
          <w:rFonts w:ascii="Times New Roman" w:hAnsi="Times New Roman" w:cs="Times New Roman"/>
          <w:sz w:val="24"/>
          <w:szCs w:val="24"/>
        </w:rPr>
        <w:t xml:space="preserve"> – maximální počet bodů </w:t>
      </w:r>
      <w:r w:rsidRPr="00783BFB">
        <w:rPr>
          <w:rFonts w:ascii="Times New Roman" w:hAnsi="Times New Roman" w:cs="Times New Roman"/>
          <w:b/>
          <w:sz w:val="24"/>
          <w:szCs w:val="24"/>
        </w:rPr>
        <w:t>je 20</w:t>
      </w:r>
      <w:r>
        <w:rPr>
          <w:rFonts w:ascii="Times New Roman" w:hAnsi="Times New Roman" w:cs="Times New Roman"/>
          <w:sz w:val="24"/>
          <w:szCs w:val="24"/>
        </w:rPr>
        <w:t xml:space="preserve"> (10 bodů za výpočet VH, 10 bodů za výpočet úspor v jednotlivých položkách kalkulace), minimální počet je 10 bodů – musí být splněna alespoň jedna část.</w:t>
      </w:r>
    </w:p>
    <w:p w:rsidR="00783BFB" w:rsidRDefault="00783BFB" w:rsidP="00783BFB">
      <w:pPr>
        <w:rPr>
          <w:rFonts w:ascii="Times New Roman" w:hAnsi="Times New Roman" w:cs="Times New Roman"/>
          <w:sz w:val="24"/>
          <w:szCs w:val="24"/>
        </w:rPr>
      </w:pPr>
    </w:p>
    <w:p w:rsidR="00783BFB" w:rsidRDefault="00783BFB" w:rsidP="00783BFB">
      <w:pPr>
        <w:rPr>
          <w:rFonts w:ascii="Times New Roman" w:hAnsi="Times New Roman" w:cs="Times New Roman"/>
          <w:sz w:val="24"/>
          <w:szCs w:val="24"/>
        </w:rPr>
      </w:pPr>
      <w:r w:rsidRPr="003D4B74">
        <w:rPr>
          <w:rFonts w:ascii="Times New Roman" w:hAnsi="Times New Roman" w:cs="Times New Roman"/>
          <w:sz w:val="24"/>
          <w:szCs w:val="24"/>
          <w:u w:val="single"/>
        </w:rPr>
        <w:t>Maximální počet získaných bodů činí 32</w:t>
      </w:r>
      <w:r>
        <w:rPr>
          <w:rFonts w:ascii="Times New Roman" w:hAnsi="Times New Roman" w:cs="Times New Roman"/>
          <w:sz w:val="24"/>
          <w:szCs w:val="24"/>
        </w:rPr>
        <w:t>, minimální počet představuje 18 bodů, které jsou nutné ke splnění úkolů tohoto modulu.</w:t>
      </w:r>
    </w:p>
    <w:p w:rsidR="00783BFB" w:rsidRDefault="00783BFB" w:rsidP="00783BFB">
      <w:pPr>
        <w:rPr>
          <w:rFonts w:ascii="Times New Roman" w:hAnsi="Times New Roman" w:cs="Times New Roman"/>
          <w:sz w:val="24"/>
          <w:szCs w:val="24"/>
        </w:rPr>
      </w:pPr>
    </w:p>
    <w:p w:rsidR="00783BFB" w:rsidRPr="00CD271F" w:rsidRDefault="00783BFB" w:rsidP="00783BFB">
      <w:pPr>
        <w:rPr>
          <w:rFonts w:ascii="Times New Roman" w:hAnsi="Times New Roman" w:cs="Times New Roman"/>
          <w:sz w:val="24"/>
          <w:szCs w:val="24"/>
        </w:rPr>
      </w:pPr>
    </w:p>
    <w:p w:rsidR="00F54C40" w:rsidRPr="001E4780" w:rsidRDefault="00F54C40" w:rsidP="00F54C40">
      <w:pPr>
        <w:pStyle w:val="Odstavecseseznamem"/>
        <w:numPr>
          <w:ilvl w:val="2"/>
          <w:numId w:val="6"/>
        </w:numPr>
        <w:spacing w:line="276" w:lineRule="auto"/>
        <w:rPr>
          <w:rFonts w:ascii="Times New Roman" w:hAnsi="Times New Roman" w:cs="Times New Roman"/>
          <w:b/>
          <w:sz w:val="24"/>
          <w:szCs w:val="24"/>
          <w:u w:val="single"/>
        </w:rPr>
      </w:pPr>
      <w:r w:rsidRPr="001E4780">
        <w:rPr>
          <w:rFonts w:ascii="Times New Roman" w:hAnsi="Times New Roman" w:cs="Times New Roman"/>
          <w:b/>
          <w:sz w:val="24"/>
          <w:szCs w:val="24"/>
          <w:u w:val="single"/>
        </w:rPr>
        <w:t xml:space="preserve">Korespondenční úkol modulu č. </w:t>
      </w:r>
      <w:r w:rsidR="00C35E75" w:rsidRPr="001E4780">
        <w:rPr>
          <w:rFonts w:ascii="Times New Roman" w:hAnsi="Times New Roman" w:cs="Times New Roman"/>
          <w:b/>
          <w:sz w:val="24"/>
          <w:szCs w:val="24"/>
          <w:u w:val="single"/>
        </w:rPr>
        <w:t>I</w:t>
      </w:r>
      <w:r w:rsidRPr="001E4780">
        <w:rPr>
          <w:rFonts w:ascii="Times New Roman" w:hAnsi="Times New Roman" w:cs="Times New Roman"/>
          <w:b/>
          <w:sz w:val="24"/>
          <w:szCs w:val="24"/>
          <w:u w:val="single"/>
        </w:rPr>
        <w:t>II</w:t>
      </w:r>
    </w:p>
    <w:p w:rsidR="00F54C40" w:rsidRDefault="00F54C40" w:rsidP="00F54C40">
      <w:pPr>
        <w:spacing w:line="276" w:lineRule="auto"/>
        <w:rPr>
          <w:rFonts w:ascii="Times New Roman" w:hAnsi="Times New Roman" w:cs="Times New Roman"/>
          <w:sz w:val="24"/>
          <w:szCs w:val="24"/>
        </w:rPr>
      </w:pPr>
    </w:p>
    <w:p w:rsidR="001137FB" w:rsidRDefault="00F54C40" w:rsidP="00F54C40">
      <w:pPr>
        <w:spacing w:line="276" w:lineRule="auto"/>
        <w:jc w:val="both"/>
        <w:rPr>
          <w:rFonts w:ascii="Times New Roman" w:hAnsi="Times New Roman" w:cs="Times New Roman"/>
          <w:sz w:val="24"/>
          <w:szCs w:val="24"/>
        </w:rPr>
      </w:pPr>
      <w:r>
        <w:rPr>
          <w:rFonts w:ascii="Times New Roman" w:hAnsi="Times New Roman" w:cs="Times New Roman"/>
          <w:sz w:val="24"/>
          <w:szCs w:val="24"/>
        </w:rPr>
        <w:t>Studenti ve vazbě na korespondenční úkol, který si zvolili a splnili v rámci modulu č. I</w:t>
      </w:r>
      <w:r w:rsidR="00C35E75">
        <w:rPr>
          <w:rFonts w:ascii="Times New Roman" w:hAnsi="Times New Roman" w:cs="Times New Roman"/>
          <w:sz w:val="24"/>
          <w:szCs w:val="24"/>
        </w:rPr>
        <w:t xml:space="preserve"> a č. II</w:t>
      </w:r>
      <w:r>
        <w:rPr>
          <w:rFonts w:ascii="Times New Roman" w:hAnsi="Times New Roman" w:cs="Times New Roman"/>
          <w:sz w:val="24"/>
          <w:szCs w:val="24"/>
        </w:rPr>
        <w:t xml:space="preserve">, budou dál pokračovat v analýze zvoleného problému. Na základě znalostí </w:t>
      </w:r>
      <w:proofErr w:type="gramStart"/>
      <w:r>
        <w:rPr>
          <w:rFonts w:ascii="Times New Roman" w:hAnsi="Times New Roman" w:cs="Times New Roman"/>
          <w:sz w:val="24"/>
          <w:szCs w:val="24"/>
        </w:rPr>
        <w:t>členění,  hodnocení</w:t>
      </w:r>
      <w:proofErr w:type="gramEnd"/>
      <w:r>
        <w:rPr>
          <w:rFonts w:ascii="Times New Roman" w:hAnsi="Times New Roman" w:cs="Times New Roman"/>
          <w:sz w:val="24"/>
          <w:szCs w:val="24"/>
        </w:rPr>
        <w:t xml:space="preserve"> a možností sledování vývoje nákladů se zaměří  ve svém korespondenčním úkolu na tuto oblast. Každá rozhodovací úloha je spojena s hodnotovými kriterii.  Problém, který</w:t>
      </w:r>
      <w:r w:rsidR="00F91DA2">
        <w:rPr>
          <w:rFonts w:ascii="Times New Roman" w:hAnsi="Times New Roman" w:cs="Times New Roman"/>
          <w:sz w:val="24"/>
          <w:szCs w:val="24"/>
        </w:rPr>
        <w:t xml:space="preserve"> </w:t>
      </w:r>
      <w:proofErr w:type="gramStart"/>
      <w:r w:rsidR="00F91DA2">
        <w:rPr>
          <w:rFonts w:ascii="Times New Roman" w:hAnsi="Times New Roman" w:cs="Times New Roman"/>
          <w:sz w:val="24"/>
          <w:szCs w:val="24"/>
        </w:rPr>
        <w:t xml:space="preserve">si </w:t>
      </w:r>
      <w:r>
        <w:rPr>
          <w:rFonts w:ascii="Times New Roman" w:hAnsi="Times New Roman" w:cs="Times New Roman"/>
          <w:sz w:val="24"/>
          <w:szCs w:val="24"/>
        </w:rPr>
        <w:t xml:space="preserve"> studenti</w:t>
      </w:r>
      <w:proofErr w:type="gramEnd"/>
      <w:r>
        <w:rPr>
          <w:rFonts w:ascii="Times New Roman" w:hAnsi="Times New Roman" w:cs="Times New Roman"/>
          <w:sz w:val="24"/>
          <w:szCs w:val="24"/>
        </w:rPr>
        <w:t xml:space="preserve"> </w:t>
      </w:r>
      <w:r w:rsidR="00F91DA2">
        <w:rPr>
          <w:rFonts w:ascii="Times New Roman" w:hAnsi="Times New Roman" w:cs="Times New Roman"/>
          <w:sz w:val="24"/>
          <w:szCs w:val="24"/>
        </w:rPr>
        <w:t>zvolili k řešení,</w:t>
      </w:r>
      <w:r w:rsidR="008462CD">
        <w:rPr>
          <w:rFonts w:ascii="Times New Roman" w:hAnsi="Times New Roman" w:cs="Times New Roman"/>
          <w:sz w:val="24"/>
          <w:szCs w:val="24"/>
        </w:rPr>
        <w:t xml:space="preserve"> v</w:t>
      </w:r>
      <w:r>
        <w:rPr>
          <w:rFonts w:ascii="Times New Roman" w:hAnsi="Times New Roman" w:cs="Times New Roman"/>
          <w:sz w:val="24"/>
          <w:szCs w:val="24"/>
        </w:rPr>
        <w:t> rámci úkolu II. modulu vylož</w:t>
      </w:r>
      <w:r w:rsidR="00F91DA2">
        <w:rPr>
          <w:rFonts w:ascii="Times New Roman" w:hAnsi="Times New Roman" w:cs="Times New Roman"/>
          <w:sz w:val="24"/>
          <w:szCs w:val="24"/>
        </w:rPr>
        <w:t>ili</w:t>
      </w:r>
      <w:r w:rsidR="008462CD">
        <w:rPr>
          <w:rFonts w:ascii="Times New Roman" w:hAnsi="Times New Roman" w:cs="Times New Roman"/>
          <w:sz w:val="24"/>
          <w:szCs w:val="24"/>
        </w:rPr>
        <w:t xml:space="preserve">, </w:t>
      </w:r>
      <w:r>
        <w:rPr>
          <w:rFonts w:ascii="Times New Roman" w:hAnsi="Times New Roman" w:cs="Times New Roman"/>
          <w:sz w:val="24"/>
          <w:szCs w:val="24"/>
        </w:rPr>
        <w:t xml:space="preserve"> </w:t>
      </w:r>
      <w:r w:rsidR="00F91DA2">
        <w:rPr>
          <w:rFonts w:ascii="Times New Roman" w:hAnsi="Times New Roman" w:cs="Times New Roman"/>
          <w:sz w:val="24"/>
          <w:szCs w:val="24"/>
        </w:rPr>
        <w:t xml:space="preserve">v rámci </w:t>
      </w:r>
      <w:r w:rsidR="008462CD">
        <w:rPr>
          <w:rFonts w:ascii="Times New Roman" w:hAnsi="Times New Roman" w:cs="Times New Roman"/>
          <w:sz w:val="24"/>
          <w:szCs w:val="24"/>
        </w:rPr>
        <w:t xml:space="preserve">třetího </w:t>
      </w:r>
      <w:r w:rsidR="00F91DA2">
        <w:rPr>
          <w:rFonts w:ascii="Times New Roman" w:hAnsi="Times New Roman" w:cs="Times New Roman"/>
          <w:sz w:val="24"/>
          <w:szCs w:val="24"/>
        </w:rPr>
        <w:t>modulu dopln</w:t>
      </w:r>
      <w:r w:rsidR="008462CD">
        <w:rPr>
          <w:rFonts w:ascii="Times New Roman" w:hAnsi="Times New Roman" w:cs="Times New Roman"/>
          <w:sz w:val="24"/>
          <w:szCs w:val="24"/>
        </w:rPr>
        <w:t>í</w:t>
      </w:r>
      <w:r w:rsidR="00F91DA2">
        <w:rPr>
          <w:rFonts w:ascii="Times New Roman" w:hAnsi="Times New Roman" w:cs="Times New Roman"/>
          <w:sz w:val="24"/>
          <w:szCs w:val="24"/>
        </w:rPr>
        <w:t xml:space="preserve"> o </w:t>
      </w:r>
      <w:r>
        <w:rPr>
          <w:rFonts w:ascii="Times New Roman" w:hAnsi="Times New Roman" w:cs="Times New Roman"/>
          <w:sz w:val="24"/>
          <w:szCs w:val="24"/>
        </w:rPr>
        <w:t xml:space="preserve"> konkrétní vstupní údaj</w:t>
      </w:r>
      <w:r w:rsidR="00F91DA2">
        <w:rPr>
          <w:rFonts w:ascii="Times New Roman" w:hAnsi="Times New Roman" w:cs="Times New Roman"/>
          <w:sz w:val="24"/>
          <w:szCs w:val="24"/>
        </w:rPr>
        <w:t>e</w:t>
      </w:r>
      <w:r w:rsidR="00635F1B">
        <w:rPr>
          <w:rFonts w:ascii="Times New Roman" w:hAnsi="Times New Roman" w:cs="Times New Roman"/>
          <w:sz w:val="24"/>
          <w:szCs w:val="24"/>
        </w:rPr>
        <w:t xml:space="preserve"> a provedou vyhodnocení řešené problematiky do finanční pozice.</w:t>
      </w:r>
      <w:r>
        <w:rPr>
          <w:rFonts w:ascii="Times New Roman" w:hAnsi="Times New Roman" w:cs="Times New Roman"/>
          <w:sz w:val="24"/>
          <w:szCs w:val="24"/>
        </w:rPr>
        <w:t xml:space="preserve">  V</w:t>
      </w:r>
      <w:r w:rsidR="00F91DA2">
        <w:rPr>
          <w:rFonts w:ascii="Times New Roman" w:hAnsi="Times New Roman" w:cs="Times New Roman"/>
          <w:sz w:val="24"/>
          <w:szCs w:val="24"/>
        </w:rPr>
        <w:t xml:space="preserve">e třetí části </w:t>
      </w:r>
      <w:r>
        <w:rPr>
          <w:rFonts w:ascii="Times New Roman" w:hAnsi="Times New Roman" w:cs="Times New Roman"/>
          <w:sz w:val="24"/>
          <w:szCs w:val="24"/>
        </w:rPr>
        <w:t xml:space="preserve">  korespondenčního úkolu se jedná o schopnost získané teoretické znalosti aplikovat do konkrétních </w:t>
      </w:r>
      <w:r w:rsidR="00F91DA2">
        <w:rPr>
          <w:rFonts w:ascii="Times New Roman" w:hAnsi="Times New Roman" w:cs="Times New Roman"/>
          <w:sz w:val="24"/>
          <w:szCs w:val="24"/>
        </w:rPr>
        <w:t xml:space="preserve">výstupních </w:t>
      </w:r>
      <w:r>
        <w:rPr>
          <w:rFonts w:ascii="Times New Roman" w:hAnsi="Times New Roman" w:cs="Times New Roman"/>
          <w:sz w:val="24"/>
          <w:szCs w:val="24"/>
        </w:rPr>
        <w:t xml:space="preserve">hodnotových </w:t>
      </w:r>
      <w:proofErr w:type="gramStart"/>
      <w:r>
        <w:rPr>
          <w:rFonts w:ascii="Times New Roman" w:hAnsi="Times New Roman" w:cs="Times New Roman"/>
          <w:sz w:val="24"/>
          <w:szCs w:val="24"/>
        </w:rPr>
        <w:t>veličin,  studenti</w:t>
      </w:r>
      <w:proofErr w:type="gramEnd"/>
      <w:r>
        <w:rPr>
          <w:rFonts w:ascii="Times New Roman" w:hAnsi="Times New Roman" w:cs="Times New Roman"/>
          <w:sz w:val="24"/>
          <w:szCs w:val="24"/>
        </w:rPr>
        <w:t xml:space="preserve"> se  zaměří na dopad analyzované úlohy do vývoje nákladů útvaru, střediska či firmy, ve které svůj problém řeší. Výsledkem splnění dílčího úkolu v rámci II</w:t>
      </w:r>
      <w:r w:rsidR="00F91DA2">
        <w:rPr>
          <w:rFonts w:ascii="Times New Roman" w:hAnsi="Times New Roman" w:cs="Times New Roman"/>
          <w:sz w:val="24"/>
          <w:szCs w:val="24"/>
        </w:rPr>
        <w:t>I</w:t>
      </w:r>
      <w:r>
        <w:rPr>
          <w:rFonts w:ascii="Times New Roman" w:hAnsi="Times New Roman" w:cs="Times New Roman"/>
          <w:sz w:val="24"/>
          <w:szCs w:val="24"/>
        </w:rPr>
        <w:t xml:space="preserve">. modulu </w:t>
      </w:r>
      <w:r w:rsidR="00F91DA2">
        <w:rPr>
          <w:rFonts w:ascii="Times New Roman" w:hAnsi="Times New Roman" w:cs="Times New Roman"/>
          <w:sz w:val="24"/>
          <w:szCs w:val="24"/>
        </w:rPr>
        <w:t xml:space="preserve">a zároveň celkové praktické </w:t>
      </w:r>
      <w:proofErr w:type="gramStart"/>
      <w:r w:rsidR="00F91DA2">
        <w:rPr>
          <w:rFonts w:ascii="Times New Roman" w:hAnsi="Times New Roman" w:cs="Times New Roman"/>
          <w:sz w:val="24"/>
          <w:szCs w:val="24"/>
        </w:rPr>
        <w:t>části</w:t>
      </w:r>
      <w:r w:rsidR="00635F1B">
        <w:rPr>
          <w:rFonts w:ascii="Times New Roman" w:hAnsi="Times New Roman" w:cs="Times New Roman"/>
          <w:sz w:val="24"/>
          <w:szCs w:val="24"/>
        </w:rPr>
        <w:t xml:space="preserve">, </w:t>
      </w:r>
      <w:r w:rsidR="00F91DA2">
        <w:rPr>
          <w:rFonts w:ascii="Times New Roman" w:hAnsi="Times New Roman" w:cs="Times New Roman"/>
          <w:sz w:val="24"/>
          <w:szCs w:val="24"/>
        </w:rPr>
        <w:t xml:space="preserve"> </w:t>
      </w:r>
      <w:r>
        <w:rPr>
          <w:rFonts w:ascii="Times New Roman" w:hAnsi="Times New Roman" w:cs="Times New Roman"/>
          <w:sz w:val="24"/>
          <w:szCs w:val="24"/>
        </w:rPr>
        <w:t>bude</w:t>
      </w:r>
      <w:proofErr w:type="gramEnd"/>
      <w:r w:rsidR="00635F1B">
        <w:rPr>
          <w:rFonts w:ascii="Times New Roman" w:hAnsi="Times New Roman" w:cs="Times New Roman"/>
          <w:sz w:val="24"/>
          <w:szCs w:val="24"/>
        </w:rPr>
        <w:t xml:space="preserve"> jeho </w:t>
      </w:r>
      <w:r>
        <w:rPr>
          <w:rFonts w:ascii="Times New Roman" w:hAnsi="Times New Roman" w:cs="Times New Roman"/>
          <w:sz w:val="24"/>
          <w:szCs w:val="24"/>
        </w:rPr>
        <w:t xml:space="preserve"> </w:t>
      </w:r>
      <w:r w:rsidR="00F91DA2">
        <w:rPr>
          <w:rFonts w:ascii="Times New Roman" w:hAnsi="Times New Roman" w:cs="Times New Roman"/>
          <w:sz w:val="24"/>
          <w:szCs w:val="24"/>
        </w:rPr>
        <w:t xml:space="preserve">prezentace </w:t>
      </w:r>
      <w:r w:rsidR="00635F1B">
        <w:rPr>
          <w:rFonts w:ascii="Times New Roman" w:hAnsi="Times New Roman" w:cs="Times New Roman"/>
          <w:sz w:val="24"/>
          <w:szCs w:val="24"/>
        </w:rPr>
        <w:t xml:space="preserve">formou </w:t>
      </w:r>
      <w:r w:rsidR="00F91DA2">
        <w:rPr>
          <w:rFonts w:ascii="Times New Roman" w:hAnsi="Times New Roman" w:cs="Times New Roman"/>
          <w:sz w:val="24"/>
          <w:szCs w:val="24"/>
        </w:rPr>
        <w:t xml:space="preserve">zjištěných dopadů do </w:t>
      </w:r>
      <w:r>
        <w:rPr>
          <w:rFonts w:ascii="Times New Roman" w:hAnsi="Times New Roman" w:cs="Times New Roman"/>
          <w:sz w:val="24"/>
          <w:szCs w:val="24"/>
        </w:rPr>
        <w:t xml:space="preserve"> nákladů, </w:t>
      </w:r>
      <w:r w:rsidR="00F91DA2">
        <w:rPr>
          <w:rFonts w:ascii="Times New Roman" w:hAnsi="Times New Roman" w:cs="Times New Roman"/>
          <w:sz w:val="24"/>
          <w:szCs w:val="24"/>
        </w:rPr>
        <w:t>do výsledku hospodaření a dalších hodnotových veličin.</w:t>
      </w:r>
      <w:r>
        <w:rPr>
          <w:rFonts w:ascii="Times New Roman" w:hAnsi="Times New Roman" w:cs="Times New Roman"/>
          <w:sz w:val="24"/>
          <w:szCs w:val="24"/>
        </w:rPr>
        <w:t xml:space="preserve"> </w:t>
      </w:r>
      <w:proofErr w:type="gramStart"/>
      <w:r>
        <w:rPr>
          <w:rFonts w:ascii="Times New Roman" w:hAnsi="Times New Roman" w:cs="Times New Roman"/>
          <w:sz w:val="24"/>
          <w:szCs w:val="24"/>
        </w:rPr>
        <w:t>Současně  uvedou</w:t>
      </w:r>
      <w:proofErr w:type="gramEnd"/>
      <w:r>
        <w:rPr>
          <w:rFonts w:ascii="Times New Roman" w:hAnsi="Times New Roman" w:cs="Times New Roman"/>
          <w:sz w:val="24"/>
          <w:szCs w:val="24"/>
        </w:rPr>
        <w:t xml:space="preserve">  důvody, které vyvolají proměny </w:t>
      </w:r>
      <w:r w:rsidR="00F91DA2">
        <w:rPr>
          <w:rFonts w:ascii="Times New Roman" w:hAnsi="Times New Roman" w:cs="Times New Roman"/>
          <w:sz w:val="24"/>
          <w:szCs w:val="24"/>
        </w:rPr>
        <w:t>ve zjišťovaných oblastech.</w:t>
      </w:r>
      <w:r>
        <w:rPr>
          <w:rFonts w:ascii="Times New Roman" w:hAnsi="Times New Roman" w:cs="Times New Roman"/>
          <w:sz w:val="24"/>
          <w:szCs w:val="24"/>
        </w:rPr>
        <w:t xml:space="preserve"> </w:t>
      </w:r>
    </w:p>
    <w:p w:rsidR="001137FB" w:rsidRDefault="001137FB" w:rsidP="00F54C40">
      <w:pPr>
        <w:spacing w:line="276" w:lineRule="auto"/>
        <w:jc w:val="both"/>
        <w:rPr>
          <w:rFonts w:ascii="Times New Roman" w:hAnsi="Times New Roman" w:cs="Times New Roman"/>
          <w:sz w:val="24"/>
          <w:szCs w:val="24"/>
        </w:rPr>
      </w:pPr>
    </w:p>
    <w:p w:rsidR="00F54C40" w:rsidRDefault="00F54C40" w:rsidP="00F54C40">
      <w:pPr>
        <w:spacing w:line="276" w:lineRule="auto"/>
        <w:jc w:val="both"/>
        <w:rPr>
          <w:rFonts w:ascii="Times New Roman" w:hAnsi="Times New Roman" w:cs="Times New Roman"/>
          <w:sz w:val="24"/>
          <w:szCs w:val="24"/>
        </w:rPr>
      </w:pPr>
      <w:r w:rsidRPr="001137FB">
        <w:rPr>
          <w:rFonts w:ascii="Times New Roman" w:hAnsi="Times New Roman" w:cs="Times New Roman"/>
          <w:b/>
          <w:sz w:val="24"/>
          <w:szCs w:val="24"/>
        </w:rPr>
        <w:t>Výstupem tohoto korespondenčního úkolu</w:t>
      </w:r>
      <w:r>
        <w:rPr>
          <w:rFonts w:ascii="Times New Roman" w:hAnsi="Times New Roman" w:cs="Times New Roman"/>
          <w:sz w:val="24"/>
          <w:szCs w:val="24"/>
        </w:rPr>
        <w:t xml:space="preserve"> </w:t>
      </w:r>
      <w:r w:rsidR="00635F1B">
        <w:rPr>
          <w:rFonts w:ascii="Times New Roman" w:hAnsi="Times New Roman" w:cs="Times New Roman"/>
          <w:sz w:val="24"/>
          <w:szCs w:val="24"/>
        </w:rPr>
        <w:t xml:space="preserve">je </w:t>
      </w:r>
      <w:r w:rsidRPr="007C2698">
        <w:rPr>
          <w:rFonts w:ascii="Times New Roman" w:hAnsi="Times New Roman" w:cs="Times New Roman"/>
          <w:sz w:val="24"/>
          <w:szCs w:val="24"/>
          <w:u w:val="single"/>
        </w:rPr>
        <w:t>hodnotová interpretace řešeného problému,</w:t>
      </w:r>
      <w:r>
        <w:rPr>
          <w:rFonts w:ascii="Times New Roman" w:hAnsi="Times New Roman" w:cs="Times New Roman"/>
          <w:sz w:val="24"/>
          <w:szCs w:val="24"/>
        </w:rPr>
        <w:t xml:space="preserve"> neboť tímto způsobem student dokládá, že si je vědom nutnosti orientovat se </w:t>
      </w:r>
      <w:r w:rsidR="001137FB">
        <w:rPr>
          <w:rFonts w:ascii="Times New Roman" w:hAnsi="Times New Roman" w:cs="Times New Roman"/>
          <w:sz w:val="24"/>
          <w:szCs w:val="24"/>
        </w:rPr>
        <w:t xml:space="preserve">v kategoriích jako jsou náklady, vnitropodnikové ceny, rozpočty, dokáže rozpoznat </w:t>
      </w:r>
      <w:r>
        <w:rPr>
          <w:rFonts w:ascii="Times New Roman" w:hAnsi="Times New Roman" w:cs="Times New Roman"/>
          <w:sz w:val="24"/>
          <w:szCs w:val="24"/>
        </w:rPr>
        <w:t>příčinné souvislosti mezi</w:t>
      </w:r>
      <w:r w:rsidR="001137FB">
        <w:rPr>
          <w:rFonts w:ascii="Times New Roman" w:hAnsi="Times New Roman" w:cs="Times New Roman"/>
          <w:sz w:val="24"/>
          <w:szCs w:val="24"/>
        </w:rPr>
        <w:t xml:space="preserve"> těmito </w:t>
      </w:r>
      <w:proofErr w:type="gramStart"/>
      <w:r w:rsidR="001137FB">
        <w:rPr>
          <w:rFonts w:ascii="Times New Roman" w:hAnsi="Times New Roman" w:cs="Times New Roman"/>
          <w:sz w:val="24"/>
          <w:szCs w:val="24"/>
        </w:rPr>
        <w:t xml:space="preserve">veličinami a </w:t>
      </w:r>
      <w:r>
        <w:rPr>
          <w:rFonts w:ascii="Times New Roman" w:hAnsi="Times New Roman" w:cs="Times New Roman"/>
          <w:sz w:val="24"/>
          <w:szCs w:val="24"/>
        </w:rPr>
        <w:t xml:space="preserve"> výkony</w:t>
      </w:r>
      <w:proofErr w:type="gramEnd"/>
      <w:r w:rsidR="001137FB">
        <w:rPr>
          <w:rFonts w:ascii="Times New Roman" w:hAnsi="Times New Roman" w:cs="Times New Roman"/>
          <w:sz w:val="24"/>
          <w:szCs w:val="24"/>
        </w:rPr>
        <w:t xml:space="preserve"> a na základě toho může přijímat zásadní rozhodnutí ve strategickém řízení firmy.</w:t>
      </w:r>
    </w:p>
    <w:p w:rsidR="00F54C40" w:rsidRDefault="00F54C40" w:rsidP="00F54C40">
      <w:pPr>
        <w:spacing w:line="276" w:lineRule="auto"/>
        <w:rPr>
          <w:rFonts w:ascii="Times New Roman" w:hAnsi="Times New Roman" w:cs="Times New Roman"/>
          <w:sz w:val="24"/>
          <w:szCs w:val="24"/>
        </w:rPr>
      </w:pPr>
    </w:p>
    <w:p w:rsidR="00A505C9" w:rsidRDefault="00A505C9" w:rsidP="00F54C40">
      <w:pPr>
        <w:spacing w:line="276" w:lineRule="auto"/>
        <w:rPr>
          <w:rFonts w:ascii="Times New Roman" w:hAnsi="Times New Roman" w:cs="Times New Roman"/>
          <w:sz w:val="24"/>
          <w:szCs w:val="24"/>
        </w:rPr>
      </w:pPr>
    </w:p>
    <w:p w:rsidR="00A505C9" w:rsidRDefault="00A505C9" w:rsidP="00A505C9">
      <w:pPr>
        <w:spacing w:line="276" w:lineRule="auto"/>
        <w:jc w:val="both"/>
        <w:rPr>
          <w:rFonts w:ascii="Times New Roman" w:hAnsi="Times New Roman" w:cs="Times New Roman"/>
          <w:sz w:val="24"/>
          <w:szCs w:val="24"/>
        </w:rPr>
      </w:pPr>
      <w:r>
        <w:rPr>
          <w:rFonts w:ascii="Times New Roman" w:hAnsi="Times New Roman" w:cs="Times New Roman"/>
          <w:sz w:val="24"/>
          <w:szCs w:val="24"/>
        </w:rPr>
        <w:t>Student zpracovaný úkol k ověření správnosti řešení předkládá vyučujícímu ke kontrole formou e-</w:t>
      </w:r>
      <w:proofErr w:type="spellStart"/>
      <w:r>
        <w:rPr>
          <w:rFonts w:ascii="Times New Roman" w:hAnsi="Times New Roman" w:cs="Times New Roman"/>
          <w:sz w:val="24"/>
          <w:szCs w:val="24"/>
        </w:rPr>
        <w:t>mailové</w:t>
      </w:r>
      <w:proofErr w:type="spellEnd"/>
      <w:r>
        <w:rPr>
          <w:rFonts w:ascii="Times New Roman" w:hAnsi="Times New Roman" w:cs="Times New Roman"/>
          <w:sz w:val="24"/>
          <w:szCs w:val="24"/>
        </w:rPr>
        <w:t xml:space="preserve"> zprávy na </w:t>
      </w:r>
      <w:hyperlink r:id="rId10" w:history="1">
        <w:r w:rsidRPr="004C6193">
          <w:rPr>
            <w:rStyle w:val="Hypertextovodkaz"/>
            <w:rFonts w:ascii="Times New Roman" w:hAnsi="Times New Roman" w:cs="Times New Roman"/>
            <w:sz w:val="24"/>
            <w:szCs w:val="24"/>
          </w:rPr>
          <w:t>levickova@vsh.cz</w:t>
        </w:r>
      </w:hyperlink>
      <w:r>
        <w:rPr>
          <w:rFonts w:ascii="Times New Roman" w:hAnsi="Times New Roman" w:cs="Times New Roman"/>
          <w:sz w:val="24"/>
          <w:szCs w:val="24"/>
        </w:rPr>
        <w:t>, případně může problémy řešit v rámci konzultačních hodin či krátkých konkrétních dotazů opět formou e-</w:t>
      </w:r>
      <w:proofErr w:type="spellStart"/>
      <w:r>
        <w:rPr>
          <w:rFonts w:ascii="Times New Roman" w:hAnsi="Times New Roman" w:cs="Times New Roman"/>
          <w:sz w:val="24"/>
          <w:szCs w:val="24"/>
        </w:rPr>
        <w:t>mailové</w:t>
      </w:r>
      <w:proofErr w:type="spellEnd"/>
      <w:r>
        <w:rPr>
          <w:rFonts w:ascii="Times New Roman" w:hAnsi="Times New Roman" w:cs="Times New Roman"/>
          <w:sz w:val="24"/>
          <w:szCs w:val="24"/>
        </w:rPr>
        <w:t xml:space="preserve"> korespondence. </w:t>
      </w:r>
    </w:p>
    <w:p w:rsidR="00A505C9" w:rsidRDefault="00A505C9" w:rsidP="00A505C9">
      <w:pPr>
        <w:spacing w:line="276" w:lineRule="auto"/>
        <w:jc w:val="both"/>
        <w:rPr>
          <w:rFonts w:ascii="Times New Roman" w:hAnsi="Times New Roman" w:cs="Times New Roman"/>
          <w:sz w:val="24"/>
          <w:szCs w:val="24"/>
          <w:u w:val="single"/>
        </w:rPr>
      </w:pPr>
    </w:p>
    <w:p w:rsidR="00A505C9" w:rsidRPr="0098494A" w:rsidRDefault="00A505C9" w:rsidP="00A505C9">
      <w:pPr>
        <w:spacing w:line="276" w:lineRule="auto"/>
        <w:jc w:val="both"/>
        <w:rPr>
          <w:rFonts w:ascii="Times New Roman" w:hAnsi="Times New Roman" w:cs="Times New Roman"/>
          <w:sz w:val="24"/>
          <w:szCs w:val="24"/>
          <w:u w:val="single"/>
        </w:rPr>
      </w:pPr>
      <w:r w:rsidRPr="0098494A">
        <w:rPr>
          <w:rFonts w:ascii="Times New Roman" w:hAnsi="Times New Roman" w:cs="Times New Roman"/>
          <w:sz w:val="24"/>
          <w:szCs w:val="24"/>
          <w:u w:val="single"/>
        </w:rPr>
        <w:t xml:space="preserve">Úkol v tomto modulu představuje </w:t>
      </w:r>
      <w:r>
        <w:rPr>
          <w:rFonts w:ascii="Times New Roman" w:hAnsi="Times New Roman" w:cs="Times New Roman"/>
          <w:sz w:val="24"/>
          <w:szCs w:val="24"/>
          <w:u w:val="single"/>
        </w:rPr>
        <w:t xml:space="preserve">závěrečné </w:t>
      </w:r>
      <w:proofErr w:type="gramStart"/>
      <w:r>
        <w:rPr>
          <w:rFonts w:ascii="Times New Roman" w:hAnsi="Times New Roman" w:cs="Times New Roman"/>
          <w:sz w:val="24"/>
          <w:szCs w:val="24"/>
          <w:u w:val="single"/>
        </w:rPr>
        <w:t xml:space="preserve">vyústění </w:t>
      </w:r>
      <w:r w:rsidRPr="0098494A">
        <w:rPr>
          <w:rFonts w:ascii="Times New Roman" w:hAnsi="Times New Roman" w:cs="Times New Roman"/>
          <w:sz w:val="24"/>
          <w:szCs w:val="24"/>
          <w:u w:val="single"/>
        </w:rPr>
        <w:t xml:space="preserve"> </w:t>
      </w:r>
      <w:r>
        <w:rPr>
          <w:rFonts w:ascii="Times New Roman" w:hAnsi="Times New Roman" w:cs="Times New Roman"/>
          <w:sz w:val="24"/>
          <w:szCs w:val="24"/>
          <w:u w:val="single"/>
        </w:rPr>
        <w:t>samostatné</w:t>
      </w:r>
      <w:proofErr w:type="gramEnd"/>
      <w:r>
        <w:rPr>
          <w:rFonts w:ascii="Times New Roman" w:hAnsi="Times New Roman" w:cs="Times New Roman"/>
          <w:sz w:val="24"/>
          <w:szCs w:val="24"/>
          <w:u w:val="single"/>
        </w:rPr>
        <w:t xml:space="preserve">  </w:t>
      </w:r>
      <w:r w:rsidRPr="0098494A">
        <w:rPr>
          <w:rFonts w:ascii="Times New Roman" w:hAnsi="Times New Roman" w:cs="Times New Roman"/>
          <w:sz w:val="24"/>
          <w:szCs w:val="24"/>
          <w:u w:val="single"/>
        </w:rPr>
        <w:t xml:space="preserve">práce,  </w:t>
      </w:r>
      <w:r>
        <w:rPr>
          <w:rFonts w:ascii="Times New Roman" w:hAnsi="Times New Roman" w:cs="Times New Roman"/>
          <w:sz w:val="24"/>
          <w:szCs w:val="24"/>
          <w:u w:val="single"/>
        </w:rPr>
        <w:t xml:space="preserve">je jí přiřazena </w:t>
      </w:r>
      <w:r w:rsidRPr="0098494A">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25 </w:t>
      </w:r>
      <w:r w:rsidRPr="0098494A">
        <w:rPr>
          <w:rFonts w:ascii="Times New Roman" w:hAnsi="Times New Roman" w:cs="Times New Roman"/>
          <w:sz w:val="24"/>
          <w:szCs w:val="24"/>
          <w:u w:val="single"/>
        </w:rPr>
        <w:t xml:space="preserve"> % hodnot</w:t>
      </w:r>
      <w:r>
        <w:rPr>
          <w:rFonts w:ascii="Times New Roman" w:hAnsi="Times New Roman" w:cs="Times New Roman"/>
          <w:sz w:val="24"/>
          <w:szCs w:val="24"/>
          <w:u w:val="single"/>
        </w:rPr>
        <w:t>a</w:t>
      </w:r>
      <w:r w:rsidRPr="0098494A">
        <w:rPr>
          <w:rFonts w:ascii="Times New Roman" w:hAnsi="Times New Roman" w:cs="Times New Roman"/>
          <w:sz w:val="24"/>
          <w:szCs w:val="24"/>
          <w:u w:val="single"/>
        </w:rPr>
        <w:t xml:space="preserve"> celkového požadovaného bodového hodnocení pro praktickou část zkoušky.</w:t>
      </w:r>
    </w:p>
    <w:p w:rsidR="00A505C9" w:rsidRPr="0098494A" w:rsidRDefault="00A505C9" w:rsidP="00A505C9">
      <w:pPr>
        <w:spacing w:line="276" w:lineRule="auto"/>
        <w:rPr>
          <w:rFonts w:ascii="Times New Roman" w:hAnsi="Times New Roman" w:cs="Times New Roman"/>
          <w:sz w:val="24"/>
          <w:szCs w:val="24"/>
          <w:u w:val="single"/>
        </w:rPr>
      </w:pPr>
    </w:p>
    <w:p w:rsidR="00A505C9" w:rsidRDefault="00A505C9" w:rsidP="00F54C40">
      <w:pPr>
        <w:spacing w:line="276" w:lineRule="auto"/>
        <w:rPr>
          <w:rFonts w:ascii="Times New Roman" w:hAnsi="Times New Roman" w:cs="Times New Roman"/>
          <w:sz w:val="24"/>
          <w:szCs w:val="24"/>
        </w:rPr>
      </w:pPr>
    </w:p>
    <w:p w:rsidR="00F54C40" w:rsidRPr="00554DF9" w:rsidRDefault="00C35E75" w:rsidP="0035736A">
      <w:pPr>
        <w:spacing w:line="276" w:lineRule="auto"/>
        <w:jc w:val="both"/>
        <w:rPr>
          <w:rFonts w:ascii="Times New Roman" w:hAnsi="Times New Roman" w:cs="Times New Roman"/>
          <w:b/>
          <w:sz w:val="28"/>
          <w:szCs w:val="28"/>
          <w:u w:val="single"/>
        </w:rPr>
      </w:pPr>
      <w:r w:rsidRPr="00554DF9">
        <w:rPr>
          <w:rFonts w:ascii="Times New Roman" w:hAnsi="Times New Roman" w:cs="Times New Roman"/>
          <w:b/>
          <w:sz w:val="28"/>
          <w:szCs w:val="28"/>
          <w:u w:val="single"/>
        </w:rPr>
        <w:t>Závěrečné hodnocení</w:t>
      </w:r>
    </w:p>
    <w:p w:rsidR="00C35E75" w:rsidRDefault="00C35E75" w:rsidP="0035736A">
      <w:pPr>
        <w:spacing w:line="276" w:lineRule="auto"/>
        <w:jc w:val="both"/>
        <w:rPr>
          <w:rFonts w:ascii="Times New Roman" w:hAnsi="Times New Roman" w:cs="Times New Roman"/>
          <w:sz w:val="24"/>
          <w:szCs w:val="24"/>
        </w:rPr>
      </w:pPr>
    </w:p>
    <w:p w:rsidR="006A4266" w:rsidRDefault="006A4266" w:rsidP="0035736A">
      <w:pPr>
        <w:spacing w:line="276" w:lineRule="auto"/>
        <w:jc w:val="both"/>
        <w:rPr>
          <w:rFonts w:ascii="Times New Roman" w:hAnsi="Times New Roman" w:cs="Times New Roman"/>
          <w:sz w:val="24"/>
          <w:szCs w:val="24"/>
        </w:rPr>
      </w:pPr>
    </w:p>
    <w:p w:rsidR="00C35E75" w:rsidRPr="00311D11" w:rsidRDefault="00C35E75" w:rsidP="0035736A">
      <w:pPr>
        <w:spacing w:line="276" w:lineRule="auto"/>
        <w:jc w:val="both"/>
        <w:rPr>
          <w:rFonts w:ascii="Times New Roman" w:hAnsi="Times New Roman" w:cs="Times New Roman"/>
          <w:b/>
          <w:sz w:val="24"/>
          <w:szCs w:val="24"/>
        </w:rPr>
      </w:pPr>
      <w:r w:rsidRPr="00311D11">
        <w:rPr>
          <w:rFonts w:ascii="Times New Roman" w:hAnsi="Times New Roman" w:cs="Times New Roman"/>
          <w:b/>
          <w:sz w:val="24"/>
          <w:szCs w:val="24"/>
        </w:rPr>
        <w:t>Podmínky složení závěrečné zkoušky EK107</w:t>
      </w:r>
    </w:p>
    <w:p w:rsidR="00C35E75" w:rsidRDefault="00C35E75" w:rsidP="0035736A">
      <w:pPr>
        <w:spacing w:line="276" w:lineRule="auto"/>
        <w:jc w:val="both"/>
        <w:rPr>
          <w:rFonts w:ascii="Times New Roman" w:hAnsi="Times New Roman" w:cs="Times New Roman"/>
          <w:sz w:val="24"/>
          <w:szCs w:val="24"/>
        </w:rPr>
      </w:pPr>
    </w:p>
    <w:p w:rsidR="00C35E75" w:rsidRDefault="00C35E75" w:rsidP="0035736A">
      <w:pPr>
        <w:spacing w:line="276" w:lineRule="auto"/>
        <w:jc w:val="both"/>
        <w:rPr>
          <w:rFonts w:ascii="Times New Roman" w:hAnsi="Times New Roman" w:cs="Times New Roman"/>
          <w:sz w:val="24"/>
          <w:szCs w:val="24"/>
          <w:u w:val="single"/>
        </w:rPr>
      </w:pPr>
      <w:r w:rsidRPr="00311D11">
        <w:rPr>
          <w:rFonts w:ascii="Times New Roman" w:hAnsi="Times New Roman" w:cs="Times New Roman"/>
          <w:sz w:val="24"/>
          <w:szCs w:val="24"/>
          <w:u w:val="single"/>
        </w:rPr>
        <w:t>Závěrečná zkouška se skládá ze dvou částí:</w:t>
      </w:r>
    </w:p>
    <w:p w:rsidR="00311D11" w:rsidRPr="00311D11" w:rsidRDefault="00311D11" w:rsidP="0035736A">
      <w:pPr>
        <w:spacing w:line="276" w:lineRule="auto"/>
        <w:jc w:val="both"/>
        <w:rPr>
          <w:rFonts w:ascii="Times New Roman" w:hAnsi="Times New Roman" w:cs="Times New Roman"/>
          <w:sz w:val="24"/>
          <w:szCs w:val="24"/>
          <w:u w:val="single"/>
        </w:rPr>
      </w:pPr>
    </w:p>
    <w:p w:rsidR="00C35E75" w:rsidRPr="00554DF9" w:rsidRDefault="00C35E75" w:rsidP="00B67F47">
      <w:pPr>
        <w:pStyle w:val="Odstavecseseznamem"/>
        <w:numPr>
          <w:ilvl w:val="0"/>
          <w:numId w:val="71"/>
        </w:numPr>
        <w:spacing w:line="276" w:lineRule="auto"/>
        <w:jc w:val="both"/>
        <w:rPr>
          <w:rFonts w:ascii="Times New Roman" w:hAnsi="Times New Roman" w:cs="Times New Roman"/>
          <w:b/>
          <w:sz w:val="24"/>
          <w:szCs w:val="24"/>
        </w:rPr>
      </w:pPr>
      <w:r w:rsidRPr="00554DF9">
        <w:rPr>
          <w:rFonts w:ascii="Times New Roman" w:hAnsi="Times New Roman" w:cs="Times New Roman"/>
          <w:b/>
          <w:sz w:val="24"/>
          <w:szCs w:val="24"/>
        </w:rPr>
        <w:t>Písemná část</w:t>
      </w:r>
    </w:p>
    <w:p w:rsidR="00C35E75" w:rsidRPr="00554DF9" w:rsidRDefault="00C35E75" w:rsidP="00B67F47">
      <w:pPr>
        <w:pStyle w:val="Odstavecseseznamem"/>
        <w:numPr>
          <w:ilvl w:val="0"/>
          <w:numId w:val="71"/>
        </w:numPr>
        <w:spacing w:line="276" w:lineRule="auto"/>
        <w:jc w:val="both"/>
        <w:rPr>
          <w:rFonts w:ascii="Times New Roman" w:hAnsi="Times New Roman" w:cs="Times New Roman"/>
          <w:b/>
          <w:sz w:val="24"/>
          <w:szCs w:val="24"/>
        </w:rPr>
      </w:pPr>
      <w:r w:rsidRPr="00554DF9">
        <w:rPr>
          <w:rFonts w:ascii="Times New Roman" w:hAnsi="Times New Roman" w:cs="Times New Roman"/>
          <w:b/>
          <w:sz w:val="24"/>
          <w:szCs w:val="24"/>
        </w:rPr>
        <w:t>Ústní část</w:t>
      </w:r>
    </w:p>
    <w:p w:rsidR="00C35E75" w:rsidRDefault="00C35E75" w:rsidP="00C35E75">
      <w:pPr>
        <w:spacing w:line="276" w:lineRule="auto"/>
        <w:jc w:val="both"/>
        <w:rPr>
          <w:rFonts w:ascii="Times New Roman" w:hAnsi="Times New Roman" w:cs="Times New Roman"/>
          <w:sz w:val="24"/>
          <w:szCs w:val="24"/>
        </w:rPr>
      </w:pPr>
    </w:p>
    <w:p w:rsidR="00C35E75" w:rsidRDefault="00C35E75" w:rsidP="00C35E75">
      <w:pPr>
        <w:spacing w:line="276" w:lineRule="auto"/>
        <w:jc w:val="both"/>
        <w:rPr>
          <w:rFonts w:ascii="Times New Roman" w:hAnsi="Times New Roman" w:cs="Times New Roman"/>
          <w:sz w:val="24"/>
          <w:szCs w:val="24"/>
        </w:rPr>
      </w:pPr>
    </w:p>
    <w:p w:rsidR="00C35E75" w:rsidRDefault="00C35E75" w:rsidP="00C35E75">
      <w:pPr>
        <w:spacing w:line="276" w:lineRule="auto"/>
        <w:jc w:val="both"/>
        <w:rPr>
          <w:rFonts w:ascii="Times New Roman" w:hAnsi="Times New Roman" w:cs="Times New Roman"/>
          <w:sz w:val="24"/>
          <w:szCs w:val="24"/>
        </w:rPr>
      </w:pPr>
      <w:r w:rsidRPr="00554DF9">
        <w:rPr>
          <w:rFonts w:ascii="Times New Roman" w:hAnsi="Times New Roman" w:cs="Times New Roman"/>
          <w:sz w:val="24"/>
          <w:szCs w:val="24"/>
          <w:u w:val="single"/>
        </w:rPr>
        <w:t>Písemná část</w:t>
      </w:r>
      <w:r>
        <w:rPr>
          <w:rFonts w:ascii="Times New Roman" w:hAnsi="Times New Roman" w:cs="Times New Roman"/>
          <w:sz w:val="24"/>
          <w:szCs w:val="24"/>
        </w:rPr>
        <w:t xml:space="preserve"> je nezbytnou součástí závěrečné zkoušk</w:t>
      </w:r>
      <w:r w:rsidR="00311D11">
        <w:rPr>
          <w:rFonts w:ascii="Times New Roman" w:hAnsi="Times New Roman" w:cs="Times New Roman"/>
          <w:sz w:val="24"/>
          <w:szCs w:val="24"/>
        </w:rPr>
        <w:t>y</w:t>
      </w:r>
      <w:r>
        <w:rPr>
          <w:rFonts w:ascii="Times New Roman" w:hAnsi="Times New Roman" w:cs="Times New Roman"/>
          <w:sz w:val="24"/>
          <w:szCs w:val="24"/>
        </w:rPr>
        <w:t xml:space="preserve"> a je vytvořena postupně na základě splnění korespondenčních úkolů ze všech třech dílčích částí v rámci jednotlivých modulů. </w:t>
      </w:r>
    </w:p>
    <w:p w:rsidR="00311D11" w:rsidRDefault="00C35E75" w:rsidP="00C35E7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Lze ji zpracovat jednoduchou formou </w:t>
      </w:r>
      <w:r w:rsidR="00A2376F">
        <w:rPr>
          <w:rFonts w:ascii="Times New Roman" w:hAnsi="Times New Roman" w:cs="Times New Roman"/>
          <w:sz w:val="24"/>
          <w:szCs w:val="24"/>
        </w:rPr>
        <w:t xml:space="preserve">a zjišťované či analyzované veličiny mohou být prezentovány </w:t>
      </w:r>
      <w:r>
        <w:rPr>
          <w:rFonts w:ascii="Times New Roman" w:hAnsi="Times New Roman" w:cs="Times New Roman"/>
          <w:sz w:val="24"/>
          <w:szCs w:val="24"/>
        </w:rPr>
        <w:t>v tabulkách, přehledech</w:t>
      </w:r>
      <w:r w:rsidR="00311D11">
        <w:rPr>
          <w:rFonts w:ascii="Times New Roman" w:hAnsi="Times New Roman" w:cs="Times New Roman"/>
          <w:sz w:val="24"/>
          <w:szCs w:val="24"/>
        </w:rPr>
        <w:t>. Pr</w:t>
      </w:r>
      <w:r w:rsidR="00A2376F">
        <w:rPr>
          <w:rFonts w:ascii="Times New Roman" w:hAnsi="Times New Roman" w:cs="Times New Roman"/>
          <w:sz w:val="24"/>
          <w:szCs w:val="24"/>
        </w:rPr>
        <w:t>áce</w:t>
      </w:r>
      <w:r w:rsidR="00311D11">
        <w:rPr>
          <w:rFonts w:ascii="Times New Roman" w:hAnsi="Times New Roman" w:cs="Times New Roman"/>
          <w:sz w:val="24"/>
          <w:szCs w:val="24"/>
        </w:rPr>
        <w:t xml:space="preserve"> </w:t>
      </w:r>
      <w:proofErr w:type="gramStart"/>
      <w:r w:rsidR="00311D11">
        <w:rPr>
          <w:rFonts w:ascii="Times New Roman" w:hAnsi="Times New Roman" w:cs="Times New Roman"/>
          <w:sz w:val="24"/>
          <w:szCs w:val="24"/>
        </w:rPr>
        <w:t xml:space="preserve">musí </w:t>
      </w:r>
      <w:r w:rsidR="00A2376F">
        <w:rPr>
          <w:rFonts w:ascii="Times New Roman" w:hAnsi="Times New Roman" w:cs="Times New Roman"/>
          <w:sz w:val="24"/>
          <w:szCs w:val="24"/>
        </w:rPr>
        <w:t xml:space="preserve"> vyúst</w:t>
      </w:r>
      <w:r w:rsidR="00311D11">
        <w:rPr>
          <w:rFonts w:ascii="Times New Roman" w:hAnsi="Times New Roman" w:cs="Times New Roman"/>
          <w:sz w:val="24"/>
          <w:szCs w:val="24"/>
        </w:rPr>
        <w:t>it</w:t>
      </w:r>
      <w:proofErr w:type="gramEnd"/>
      <w:r w:rsidR="00311D11">
        <w:rPr>
          <w:rFonts w:ascii="Times New Roman" w:hAnsi="Times New Roman" w:cs="Times New Roman"/>
          <w:sz w:val="24"/>
          <w:szCs w:val="24"/>
        </w:rPr>
        <w:t xml:space="preserve"> v aplikaci řešeného problému, je zakončena </w:t>
      </w:r>
      <w:r w:rsidR="00A2376F">
        <w:rPr>
          <w:rFonts w:ascii="Times New Roman" w:hAnsi="Times New Roman" w:cs="Times New Roman"/>
          <w:sz w:val="24"/>
          <w:szCs w:val="24"/>
        </w:rPr>
        <w:t>příkladovou část</w:t>
      </w:r>
      <w:r w:rsidR="00311D11">
        <w:rPr>
          <w:rFonts w:ascii="Times New Roman" w:hAnsi="Times New Roman" w:cs="Times New Roman"/>
          <w:sz w:val="24"/>
          <w:szCs w:val="24"/>
        </w:rPr>
        <w:t xml:space="preserve">í, výpočty, rozpočty. Cílem písemné práce je zaujmout hodnotící stanovisko k dané problematice na základě zjištěných údajů. </w:t>
      </w:r>
    </w:p>
    <w:p w:rsidR="00311D11" w:rsidRDefault="00311D11" w:rsidP="00C35E75">
      <w:pPr>
        <w:spacing w:line="276" w:lineRule="auto"/>
        <w:jc w:val="both"/>
        <w:rPr>
          <w:rFonts w:ascii="Times New Roman" w:hAnsi="Times New Roman" w:cs="Times New Roman"/>
          <w:sz w:val="24"/>
          <w:szCs w:val="24"/>
        </w:rPr>
      </w:pPr>
    </w:p>
    <w:p w:rsidR="00A2376F" w:rsidRDefault="00A2376F" w:rsidP="00C35E75">
      <w:pPr>
        <w:spacing w:line="276" w:lineRule="auto"/>
        <w:jc w:val="both"/>
        <w:rPr>
          <w:rFonts w:ascii="Times New Roman" w:hAnsi="Times New Roman" w:cs="Times New Roman"/>
          <w:sz w:val="24"/>
          <w:szCs w:val="24"/>
        </w:rPr>
      </w:pPr>
      <w:r w:rsidRPr="00554DF9">
        <w:rPr>
          <w:rFonts w:ascii="Times New Roman" w:hAnsi="Times New Roman" w:cs="Times New Roman"/>
          <w:sz w:val="24"/>
          <w:szCs w:val="24"/>
          <w:u w:val="single"/>
        </w:rPr>
        <w:t>Ústní závěrečná část zkoušky</w:t>
      </w:r>
      <w:r>
        <w:rPr>
          <w:rFonts w:ascii="Times New Roman" w:hAnsi="Times New Roman" w:cs="Times New Roman"/>
          <w:sz w:val="24"/>
          <w:szCs w:val="24"/>
        </w:rPr>
        <w:t xml:space="preserve"> slouží k ověření teoretických i praktických znalostí. Praktické dovednosti prokáže student obhajobou problému, který řešil v rámci svého zvoleného tématu.</w:t>
      </w:r>
    </w:p>
    <w:p w:rsidR="00A2376F" w:rsidRDefault="00A2376F" w:rsidP="00C35E7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Ústní zkouška je prezentací znalostí získaných studiem základní i doplňkové literatury, student prokazuje orientaci v hodnotových kriteriích založených na účetním vnitropodnikovém systému, které je schopen využít ve své manažerské funkci. Ústní zkouška vychází z okruhů témat, která jsou studentům </w:t>
      </w:r>
      <w:proofErr w:type="spellStart"/>
      <w:r>
        <w:rPr>
          <w:rFonts w:ascii="Times New Roman" w:hAnsi="Times New Roman" w:cs="Times New Roman"/>
          <w:sz w:val="24"/>
          <w:szCs w:val="24"/>
        </w:rPr>
        <w:t>odprezentována</w:t>
      </w:r>
      <w:proofErr w:type="spellEnd"/>
      <w:r>
        <w:rPr>
          <w:rFonts w:ascii="Times New Roman" w:hAnsi="Times New Roman" w:cs="Times New Roman"/>
          <w:sz w:val="24"/>
          <w:szCs w:val="24"/>
        </w:rPr>
        <w:t xml:space="preserve"> v rámci I. </w:t>
      </w:r>
      <w:r w:rsidR="00635F1B">
        <w:rPr>
          <w:rFonts w:ascii="Times New Roman" w:hAnsi="Times New Roman" w:cs="Times New Roman"/>
          <w:sz w:val="24"/>
          <w:szCs w:val="24"/>
        </w:rPr>
        <w:t>m</w:t>
      </w:r>
      <w:r>
        <w:rPr>
          <w:rFonts w:ascii="Times New Roman" w:hAnsi="Times New Roman" w:cs="Times New Roman"/>
          <w:sz w:val="24"/>
          <w:szCs w:val="24"/>
        </w:rPr>
        <w:t xml:space="preserve">odulu a která </w:t>
      </w:r>
      <w:proofErr w:type="gramStart"/>
      <w:r>
        <w:rPr>
          <w:rFonts w:ascii="Times New Roman" w:hAnsi="Times New Roman" w:cs="Times New Roman"/>
          <w:sz w:val="24"/>
          <w:szCs w:val="24"/>
        </w:rPr>
        <w:t>jsou   uvedena</w:t>
      </w:r>
      <w:proofErr w:type="gramEnd"/>
      <w:r>
        <w:rPr>
          <w:rFonts w:ascii="Times New Roman" w:hAnsi="Times New Roman" w:cs="Times New Roman"/>
          <w:sz w:val="24"/>
          <w:szCs w:val="24"/>
        </w:rPr>
        <w:t xml:space="preserve"> v metodickém listu k předmětu EK107</w:t>
      </w:r>
      <w:r w:rsidR="00635F1B">
        <w:rPr>
          <w:rFonts w:ascii="Times New Roman" w:hAnsi="Times New Roman" w:cs="Times New Roman"/>
          <w:sz w:val="24"/>
          <w:szCs w:val="24"/>
        </w:rPr>
        <w:t xml:space="preserve">,a </w:t>
      </w:r>
      <w:r>
        <w:rPr>
          <w:rFonts w:ascii="Times New Roman" w:hAnsi="Times New Roman" w:cs="Times New Roman"/>
          <w:sz w:val="24"/>
          <w:szCs w:val="24"/>
        </w:rPr>
        <w:t xml:space="preserve"> </w:t>
      </w:r>
      <w:r w:rsidR="00635F1B">
        <w:rPr>
          <w:rFonts w:ascii="Times New Roman" w:hAnsi="Times New Roman" w:cs="Times New Roman"/>
          <w:sz w:val="24"/>
          <w:szCs w:val="24"/>
        </w:rPr>
        <w:t xml:space="preserve">zároveň jsou </w:t>
      </w:r>
      <w:r>
        <w:rPr>
          <w:rFonts w:ascii="Times New Roman" w:hAnsi="Times New Roman" w:cs="Times New Roman"/>
          <w:sz w:val="24"/>
          <w:szCs w:val="24"/>
        </w:rPr>
        <w:t xml:space="preserve"> zveřejněna v informačním systému školy v sekci předměty.</w:t>
      </w:r>
    </w:p>
    <w:p w:rsidR="00A2376F" w:rsidRDefault="00A2376F" w:rsidP="00C35E75">
      <w:pPr>
        <w:spacing w:line="276" w:lineRule="auto"/>
        <w:jc w:val="both"/>
        <w:rPr>
          <w:rFonts w:ascii="Times New Roman" w:hAnsi="Times New Roman" w:cs="Times New Roman"/>
          <w:sz w:val="24"/>
          <w:szCs w:val="24"/>
        </w:rPr>
      </w:pPr>
    </w:p>
    <w:p w:rsidR="00A2376F" w:rsidRPr="00D87052" w:rsidRDefault="00A2376F" w:rsidP="00C35E75">
      <w:pPr>
        <w:spacing w:line="276" w:lineRule="auto"/>
        <w:jc w:val="both"/>
        <w:rPr>
          <w:rFonts w:ascii="Times New Roman" w:hAnsi="Times New Roman" w:cs="Times New Roman"/>
          <w:b/>
          <w:sz w:val="24"/>
          <w:szCs w:val="24"/>
          <w:u w:val="single"/>
        </w:rPr>
      </w:pPr>
      <w:r w:rsidRPr="00D87052">
        <w:rPr>
          <w:rFonts w:ascii="Times New Roman" w:hAnsi="Times New Roman" w:cs="Times New Roman"/>
          <w:b/>
          <w:sz w:val="24"/>
          <w:szCs w:val="24"/>
          <w:u w:val="single"/>
        </w:rPr>
        <w:t>Bodové hodnocení</w:t>
      </w:r>
    </w:p>
    <w:p w:rsidR="00311D11" w:rsidRPr="00311D11" w:rsidRDefault="00311D11" w:rsidP="00C35E75">
      <w:pPr>
        <w:spacing w:line="276" w:lineRule="auto"/>
        <w:jc w:val="both"/>
        <w:rPr>
          <w:rFonts w:ascii="Times New Roman" w:hAnsi="Times New Roman" w:cs="Times New Roman"/>
          <w:sz w:val="24"/>
          <w:szCs w:val="24"/>
          <w:u w:val="single"/>
        </w:rPr>
      </w:pPr>
    </w:p>
    <w:p w:rsidR="00A2376F" w:rsidRDefault="00A2376F" w:rsidP="00C35E75">
      <w:pPr>
        <w:spacing w:line="276" w:lineRule="auto"/>
        <w:jc w:val="both"/>
        <w:rPr>
          <w:rFonts w:ascii="Times New Roman" w:hAnsi="Times New Roman" w:cs="Times New Roman"/>
          <w:sz w:val="24"/>
          <w:szCs w:val="24"/>
        </w:rPr>
      </w:pPr>
      <w:r w:rsidRPr="00D87052">
        <w:rPr>
          <w:rFonts w:ascii="Times New Roman" w:hAnsi="Times New Roman" w:cs="Times New Roman"/>
          <w:b/>
          <w:sz w:val="24"/>
          <w:szCs w:val="24"/>
          <w:u w:val="single"/>
        </w:rPr>
        <w:t>Ústní zkouška</w:t>
      </w:r>
      <w:r>
        <w:rPr>
          <w:rFonts w:ascii="Times New Roman" w:hAnsi="Times New Roman" w:cs="Times New Roman"/>
          <w:sz w:val="24"/>
          <w:szCs w:val="24"/>
        </w:rPr>
        <w:t xml:space="preserve"> představuje 60 % z celkového hodnocení, ústní zkouška musí prokázat minimálně průměrnou úroveň znalostí.</w:t>
      </w:r>
    </w:p>
    <w:p w:rsidR="00311D11" w:rsidRDefault="00311D11" w:rsidP="00C35E75">
      <w:pPr>
        <w:spacing w:line="276" w:lineRule="auto"/>
        <w:jc w:val="both"/>
        <w:rPr>
          <w:rFonts w:ascii="Times New Roman" w:hAnsi="Times New Roman" w:cs="Times New Roman"/>
          <w:sz w:val="24"/>
          <w:szCs w:val="24"/>
        </w:rPr>
      </w:pPr>
    </w:p>
    <w:p w:rsidR="00A2376F" w:rsidRDefault="00A2376F" w:rsidP="00C35E75">
      <w:pPr>
        <w:spacing w:line="276" w:lineRule="auto"/>
        <w:jc w:val="both"/>
        <w:rPr>
          <w:rFonts w:ascii="Times New Roman" w:hAnsi="Times New Roman" w:cs="Times New Roman"/>
          <w:sz w:val="24"/>
          <w:szCs w:val="24"/>
        </w:rPr>
      </w:pPr>
      <w:r w:rsidRPr="00D87052">
        <w:rPr>
          <w:rFonts w:ascii="Times New Roman" w:hAnsi="Times New Roman" w:cs="Times New Roman"/>
          <w:b/>
          <w:sz w:val="24"/>
          <w:szCs w:val="24"/>
          <w:u w:val="single"/>
        </w:rPr>
        <w:t>Písemná část</w:t>
      </w:r>
      <w:r>
        <w:rPr>
          <w:rFonts w:ascii="Times New Roman" w:hAnsi="Times New Roman" w:cs="Times New Roman"/>
          <w:sz w:val="24"/>
          <w:szCs w:val="24"/>
        </w:rPr>
        <w:t xml:space="preserve"> představuje 40 % celkového bodového hodnocení. Předpokladem dosažení této úrovně je doložení řešeného problému praktickým příkladem a zejména schopností objasnit </w:t>
      </w:r>
      <w:r>
        <w:rPr>
          <w:rFonts w:ascii="Times New Roman" w:hAnsi="Times New Roman" w:cs="Times New Roman"/>
          <w:sz w:val="24"/>
          <w:szCs w:val="24"/>
        </w:rPr>
        <w:lastRenderedPageBreak/>
        <w:t>zjištěné hodnotové veličiny, interpretovat jejich dopad do celkové efektivity</w:t>
      </w:r>
      <w:r w:rsidR="00311D11">
        <w:rPr>
          <w:rFonts w:ascii="Times New Roman" w:hAnsi="Times New Roman" w:cs="Times New Roman"/>
          <w:sz w:val="24"/>
          <w:szCs w:val="24"/>
        </w:rPr>
        <w:t xml:space="preserve"> podnikové pozice.</w:t>
      </w:r>
      <w:r>
        <w:rPr>
          <w:rFonts w:ascii="Times New Roman" w:hAnsi="Times New Roman" w:cs="Times New Roman"/>
          <w:sz w:val="24"/>
          <w:szCs w:val="24"/>
        </w:rPr>
        <w:t xml:space="preserve"> </w:t>
      </w:r>
    </w:p>
    <w:p w:rsidR="00311D11" w:rsidRDefault="00311D11" w:rsidP="00C35E75">
      <w:pPr>
        <w:spacing w:line="276" w:lineRule="auto"/>
        <w:jc w:val="both"/>
        <w:rPr>
          <w:rFonts w:ascii="Times New Roman" w:hAnsi="Times New Roman" w:cs="Times New Roman"/>
          <w:sz w:val="24"/>
          <w:szCs w:val="24"/>
        </w:rPr>
      </w:pPr>
    </w:p>
    <w:p w:rsidR="00311D11" w:rsidRPr="00311D11" w:rsidRDefault="00311D11" w:rsidP="00C35E75">
      <w:pPr>
        <w:spacing w:line="276" w:lineRule="auto"/>
        <w:jc w:val="both"/>
        <w:rPr>
          <w:rFonts w:ascii="Times New Roman" w:hAnsi="Times New Roman" w:cs="Times New Roman"/>
          <w:b/>
          <w:sz w:val="24"/>
          <w:szCs w:val="24"/>
        </w:rPr>
      </w:pPr>
      <w:r w:rsidRPr="00311D11">
        <w:rPr>
          <w:rFonts w:ascii="Times New Roman" w:hAnsi="Times New Roman" w:cs="Times New Roman"/>
          <w:b/>
          <w:sz w:val="24"/>
          <w:szCs w:val="24"/>
        </w:rPr>
        <w:t>Pro úspěšn</w:t>
      </w:r>
      <w:r>
        <w:rPr>
          <w:rFonts w:ascii="Times New Roman" w:hAnsi="Times New Roman" w:cs="Times New Roman"/>
          <w:b/>
          <w:sz w:val="24"/>
          <w:szCs w:val="24"/>
        </w:rPr>
        <w:t>é</w:t>
      </w:r>
      <w:r w:rsidRPr="00311D11">
        <w:rPr>
          <w:rFonts w:ascii="Times New Roman" w:hAnsi="Times New Roman" w:cs="Times New Roman"/>
          <w:b/>
          <w:sz w:val="24"/>
          <w:szCs w:val="24"/>
        </w:rPr>
        <w:t xml:space="preserve"> ukončení programu EK107 a </w:t>
      </w:r>
      <w:r w:rsidR="00D87052">
        <w:rPr>
          <w:rFonts w:ascii="Times New Roman" w:hAnsi="Times New Roman" w:cs="Times New Roman"/>
          <w:b/>
          <w:sz w:val="24"/>
          <w:szCs w:val="24"/>
        </w:rPr>
        <w:t xml:space="preserve">pro </w:t>
      </w:r>
      <w:r w:rsidRPr="00311D11">
        <w:rPr>
          <w:rFonts w:ascii="Times New Roman" w:hAnsi="Times New Roman" w:cs="Times New Roman"/>
          <w:b/>
          <w:sz w:val="24"/>
          <w:szCs w:val="24"/>
        </w:rPr>
        <w:t xml:space="preserve">získání </w:t>
      </w:r>
      <w:r w:rsidR="00D87052">
        <w:rPr>
          <w:rFonts w:ascii="Times New Roman" w:hAnsi="Times New Roman" w:cs="Times New Roman"/>
          <w:b/>
          <w:sz w:val="24"/>
          <w:szCs w:val="24"/>
        </w:rPr>
        <w:t xml:space="preserve">kladného </w:t>
      </w:r>
      <w:r w:rsidRPr="00311D11">
        <w:rPr>
          <w:rFonts w:ascii="Times New Roman" w:hAnsi="Times New Roman" w:cs="Times New Roman"/>
          <w:b/>
          <w:sz w:val="24"/>
          <w:szCs w:val="24"/>
        </w:rPr>
        <w:t>kreditního hodnocení musí být</w:t>
      </w:r>
      <w:r>
        <w:rPr>
          <w:rFonts w:ascii="Times New Roman" w:hAnsi="Times New Roman" w:cs="Times New Roman"/>
          <w:b/>
          <w:sz w:val="24"/>
          <w:szCs w:val="24"/>
        </w:rPr>
        <w:t xml:space="preserve"> splněny</w:t>
      </w:r>
      <w:r w:rsidRPr="00311D11">
        <w:rPr>
          <w:rFonts w:ascii="Times New Roman" w:hAnsi="Times New Roman" w:cs="Times New Roman"/>
          <w:b/>
          <w:sz w:val="24"/>
          <w:szCs w:val="24"/>
        </w:rPr>
        <w:t xml:space="preserve"> obě části.</w:t>
      </w:r>
    </w:p>
    <w:p w:rsidR="00311D11" w:rsidRDefault="00311D11" w:rsidP="00C35E75">
      <w:pPr>
        <w:spacing w:line="276" w:lineRule="auto"/>
        <w:jc w:val="both"/>
        <w:rPr>
          <w:rFonts w:ascii="Times New Roman" w:hAnsi="Times New Roman" w:cs="Times New Roman"/>
          <w:sz w:val="24"/>
          <w:szCs w:val="24"/>
        </w:rPr>
      </w:pPr>
    </w:p>
    <w:p w:rsidR="00311D11" w:rsidRDefault="00311D11" w:rsidP="00C35E75">
      <w:pPr>
        <w:spacing w:line="276" w:lineRule="auto"/>
        <w:jc w:val="both"/>
        <w:rPr>
          <w:rFonts w:ascii="Times New Roman" w:hAnsi="Times New Roman" w:cs="Times New Roman"/>
          <w:sz w:val="24"/>
          <w:szCs w:val="24"/>
        </w:rPr>
      </w:pPr>
    </w:p>
    <w:p w:rsidR="00311D11" w:rsidRDefault="00311D11" w:rsidP="00C35E75">
      <w:pPr>
        <w:spacing w:line="276" w:lineRule="auto"/>
        <w:jc w:val="both"/>
        <w:rPr>
          <w:rFonts w:ascii="Times New Roman" w:hAnsi="Times New Roman" w:cs="Times New Roman"/>
          <w:sz w:val="24"/>
          <w:szCs w:val="24"/>
        </w:rPr>
      </w:pPr>
      <w:proofErr w:type="gramStart"/>
      <w:r>
        <w:rPr>
          <w:rFonts w:ascii="Times New Roman" w:hAnsi="Times New Roman" w:cs="Times New Roman"/>
          <w:sz w:val="24"/>
          <w:szCs w:val="24"/>
        </w:rPr>
        <w:t>Praha</w:t>
      </w:r>
      <w:r w:rsidR="00635F1B">
        <w:rPr>
          <w:rFonts w:ascii="Times New Roman" w:hAnsi="Times New Roman" w:cs="Times New Roman"/>
          <w:sz w:val="24"/>
          <w:szCs w:val="24"/>
        </w:rPr>
        <w:t xml:space="preserve">, </w:t>
      </w:r>
      <w:r>
        <w:rPr>
          <w:rFonts w:ascii="Times New Roman" w:hAnsi="Times New Roman" w:cs="Times New Roman"/>
          <w:sz w:val="24"/>
          <w:szCs w:val="24"/>
        </w:rPr>
        <w:t xml:space="preserve"> leden</w:t>
      </w:r>
      <w:proofErr w:type="gramEnd"/>
      <w:r>
        <w:rPr>
          <w:rFonts w:ascii="Times New Roman" w:hAnsi="Times New Roman" w:cs="Times New Roman"/>
          <w:sz w:val="24"/>
          <w:szCs w:val="24"/>
        </w:rPr>
        <w:t xml:space="preserve"> 2012</w:t>
      </w:r>
    </w:p>
    <w:p w:rsidR="00554DF9" w:rsidRDefault="00554DF9" w:rsidP="00C35E75">
      <w:pPr>
        <w:spacing w:line="276" w:lineRule="auto"/>
        <w:jc w:val="both"/>
        <w:rPr>
          <w:rFonts w:ascii="Times New Roman" w:hAnsi="Times New Roman" w:cs="Times New Roman"/>
          <w:sz w:val="24"/>
          <w:szCs w:val="24"/>
        </w:rPr>
      </w:pPr>
    </w:p>
    <w:p w:rsidR="00554DF9" w:rsidRDefault="00554DF9" w:rsidP="00C35E75">
      <w:pPr>
        <w:spacing w:line="276" w:lineRule="auto"/>
        <w:jc w:val="both"/>
        <w:rPr>
          <w:rFonts w:ascii="Times New Roman" w:hAnsi="Times New Roman" w:cs="Times New Roman"/>
          <w:sz w:val="24"/>
          <w:szCs w:val="24"/>
        </w:rPr>
      </w:pPr>
    </w:p>
    <w:p w:rsidR="00E45B2D" w:rsidRDefault="00E45B2D" w:rsidP="00C35E75">
      <w:pPr>
        <w:spacing w:line="276" w:lineRule="auto"/>
        <w:jc w:val="both"/>
        <w:rPr>
          <w:rFonts w:ascii="Times New Roman" w:hAnsi="Times New Roman" w:cs="Times New Roman"/>
          <w:sz w:val="24"/>
          <w:szCs w:val="24"/>
        </w:rPr>
      </w:pPr>
    </w:p>
    <w:p w:rsidR="00E45B2D" w:rsidRPr="000F74F9" w:rsidRDefault="00554DF9" w:rsidP="00C35E75">
      <w:pPr>
        <w:spacing w:line="276"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5. </w:t>
      </w:r>
      <w:r w:rsidR="000F74F9" w:rsidRPr="000F74F9">
        <w:rPr>
          <w:rFonts w:ascii="Times New Roman" w:hAnsi="Times New Roman" w:cs="Times New Roman"/>
          <w:b/>
          <w:sz w:val="24"/>
          <w:szCs w:val="24"/>
          <w:u w:val="single"/>
        </w:rPr>
        <w:t>Odpovědi na otázky a ř</w:t>
      </w:r>
      <w:r w:rsidR="00E45B2D" w:rsidRPr="000F74F9">
        <w:rPr>
          <w:rFonts w:ascii="Times New Roman" w:hAnsi="Times New Roman" w:cs="Times New Roman"/>
          <w:b/>
          <w:sz w:val="24"/>
          <w:szCs w:val="24"/>
          <w:u w:val="single"/>
        </w:rPr>
        <w:t>ešení</w:t>
      </w:r>
      <w:r w:rsidR="000F74F9" w:rsidRPr="000F74F9">
        <w:rPr>
          <w:rFonts w:ascii="Times New Roman" w:hAnsi="Times New Roman" w:cs="Times New Roman"/>
          <w:b/>
          <w:sz w:val="24"/>
          <w:szCs w:val="24"/>
          <w:u w:val="single"/>
        </w:rPr>
        <w:t xml:space="preserve"> příkladů</w:t>
      </w:r>
    </w:p>
    <w:p w:rsidR="00E45B2D" w:rsidRDefault="00E45B2D" w:rsidP="00C35E75">
      <w:pPr>
        <w:spacing w:line="276" w:lineRule="auto"/>
        <w:jc w:val="both"/>
        <w:rPr>
          <w:rFonts w:ascii="Times New Roman" w:hAnsi="Times New Roman" w:cs="Times New Roman"/>
          <w:sz w:val="24"/>
          <w:szCs w:val="24"/>
        </w:rPr>
      </w:pPr>
    </w:p>
    <w:p w:rsidR="00E45B2D" w:rsidRDefault="00E45B2D" w:rsidP="00C35E75">
      <w:pPr>
        <w:spacing w:line="276" w:lineRule="auto"/>
        <w:jc w:val="both"/>
        <w:rPr>
          <w:rFonts w:ascii="Times New Roman" w:hAnsi="Times New Roman" w:cs="Times New Roman"/>
          <w:sz w:val="24"/>
          <w:szCs w:val="24"/>
        </w:rPr>
      </w:pPr>
      <w:r>
        <w:rPr>
          <w:rFonts w:ascii="Times New Roman" w:hAnsi="Times New Roman" w:cs="Times New Roman"/>
          <w:sz w:val="24"/>
          <w:szCs w:val="24"/>
        </w:rPr>
        <w:t>Odpovědi na otázky jsou uvedeny jen stručně, mají studenta informovat o podstatě dotazovaného problému, podrobnější a vyčerpávající odpověď student nalezne studiem základní i doplňkové literatury. Odpovědi takto koncipované mají vybídnout k dalšímu studiu, přesto jsou nástrojem sebekontroly úspěšnosti zvládnuté teorie. Příklady jsou číslovány pořadovými čísly, viz text, příklady a úlohy mezi jednotlivými moduly jsou označeny samostatně</w:t>
      </w:r>
      <w:r w:rsidR="000F74F9">
        <w:rPr>
          <w:rFonts w:ascii="Times New Roman" w:hAnsi="Times New Roman" w:cs="Times New Roman"/>
          <w:sz w:val="24"/>
          <w:szCs w:val="24"/>
        </w:rPr>
        <w:t>.</w:t>
      </w:r>
    </w:p>
    <w:p w:rsidR="000F74F9" w:rsidRDefault="000F74F9" w:rsidP="00C35E75">
      <w:pPr>
        <w:spacing w:line="276" w:lineRule="auto"/>
        <w:jc w:val="both"/>
        <w:rPr>
          <w:rFonts w:ascii="Times New Roman" w:hAnsi="Times New Roman" w:cs="Times New Roman"/>
          <w:sz w:val="24"/>
          <w:szCs w:val="24"/>
        </w:rPr>
      </w:pPr>
    </w:p>
    <w:p w:rsidR="000F74F9" w:rsidRDefault="000F74F9" w:rsidP="000F74F9">
      <w:pPr>
        <w:jc w:val="both"/>
        <w:rPr>
          <w:rFonts w:ascii="Times New Roman" w:hAnsi="Times New Roman" w:cs="Times New Roman"/>
          <w:sz w:val="24"/>
          <w:szCs w:val="24"/>
        </w:rPr>
      </w:pPr>
      <w:r w:rsidRPr="00860C1E">
        <w:rPr>
          <w:rFonts w:ascii="Times New Roman" w:hAnsi="Times New Roman" w:cs="Times New Roman"/>
          <w:b/>
          <w:sz w:val="24"/>
          <w:szCs w:val="24"/>
          <w:u w:val="single"/>
        </w:rPr>
        <w:t>[1]</w:t>
      </w:r>
      <w:r>
        <w:rPr>
          <w:rFonts w:ascii="Times New Roman" w:hAnsi="Times New Roman" w:cs="Times New Roman"/>
          <w:sz w:val="24"/>
          <w:szCs w:val="24"/>
          <w:u w:val="single"/>
        </w:rPr>
        <w:t xml:space="preserve"> </w:t>
      </w:r>
      <w:r w:rsidRPr="006766C1">
        <w:rPr>
          <w:rFonts w:ascii="Times New Roman" w:hAnsi="Times New Roman" w:cs="Times New Roman"/>
          <w:sz w:val="24"/>
          <w:szCs w:val="24"/>
          <w:u w:val="single"/>
        </w:rPr>
        <w:t>Úkoly k procvičení a sebehodnocení</w:t>
      </w:r>
      <w:r>
        <w:rPr>
          <w:rFonts w:ascii="Times New Roman" w:hAnsi="Times New Roman" w:cs="Times New Roman"/>
          <w:sz w:val="24"/>
          <w:szCs w:val="24"/>
        </w:rPr>
        <w:t>:</w:t>
      </w:r>
    </w:p>
    <w:p w:rsidR="000F74F9" w:rsidRPr="004B7F27" w:rsidRDefault="000F74F9" w:rsidP="000F74F9">
      <w:pPr>
        <w:pStyle w:val="Odstavecseseznamem"/>
        <w:rPr>
          <w:rFonts w:ascii="Times New Roman" w:hAnsi="Times New Roman" w:cs="Times New Roman"/>
          <w:sz w:val="24"/>
          <w:szCs w:val="24"/>
        </w:rPr>
      </w:pPr>
    </w:p>
    <w:p w:rsidR="000F74F9" w:rsidRDefault="000F74F9" w:rsidP="000F74F9">
      <w:pPr>
        <w:jc w:val="both"/>
        <w:rPr>
          <w:rFonts w:ascii="Times New Roman" w:hAnsi="Times New Roman" w:cs="Times New Roman"/>
          <w:sz w:val="24"/>
          <w:szCs w:val="24"/>
        </w:rPr>
      </w:pPr>
      <w:r>
        <w:rPr>
          <w:rFonts w:ascii="Times New Roman" w:hAnsi="Times New Roman" w:cs="Times New Roman"/>
          <w:sz w:val="24"/>
          <w:szCs w:val="24"/>
        </w:rPr>
        <w:t>Odpovědi:</w:t>
      </w:r>
    </w:p>
    <w:p w:rsidR="00D7427C" w:rsidRDefault="00D7427C" w:rsidP="000F74F9">
      <w:pPr>
        <w:jc w:val="both"/>
        <w:rPr>
          <w:rFonts w:ascii="Times New Roman" w:hAnsi="Times New Roman" w:cs="Times New Roman"/>
          <w:sz w:val="24"/>
          <w:szCs w:val="24"/>
        </w:rPr>
      </w:pPr>
    </w:p>
    <w:p w:rsidR="000F74F9" w:rsidRDefault="000F74F9" w:rsidP="00635F1B">
      <w:pPr>
        <w:rPr>
          <w:rFonts w:ascii="Times New Roman" w:hAnsi="Times New Roman" w:cs="Times New Roman"/>
          <w:sz w:val="24"/>
          <w:szCs w:val="24"/>
        </w:rPr>
      </w:pPr>
      <w:r>
        <w:rPr>
          <w:rFonts w:ascii="Times New Roman" w:hAnsi="Times New Roman" w:cs="Times New Roman"/>
          <w:sz w:val="24"/>
          <w:szCs w:val="24"/>
        </w:rPr>
        <w:t>Ad l – externí, interní uživatelé</w:t>
      </w:r>
    </w:p>
    <w:p w:rsidR="000F74F9" w:rsidRDefault="000F74F9" w:rsidP="00635F1B">
      <w:pPr>
        <w:rPr>
          <w:rFonts w:ascii="Times New Roman" w:hAnsi="Times New Roman" w:cs="Times New Roman"/>
          <w:sz w:val="24"/>
          <w:szCs w:val="24"/>
        </w:rPr>
      </w:pPr>
      <w:r>
        <w:rPr>
          <w:rFonts w:ascii="Times New Roman" w:hAnsi="Times New Roman" w:cs="Times New Roman"/>
          <w:sz w:val="24"/>
          <w:szCs w:val="24"/>
        </w:rPr>
        <w:t>Ad 2 – daňová přiznání, účetní závěrka</w:t>
      </w:r>
    </w:p>
    <w:p w:rsidR="000F74F9" w:rsidRDefault="000F74F9" w:rsidP="00635F1B">
      <w:pPr>
        <w:rPr>
          <w:rFonts w:ascii="Times New Roman" w:hAnsi="Times New Roman" w:cs="Times New Roman"/>
          <w:sz w:val="24"/>
          <w:szCs w:val="24"/>
        </w:rPr>
      </w:pPr>
      <w:r>
        <w:rPr>
          <w:rFonts w:ascii="Times New Roman" w:hAnsi="Times New Roman" w:cs="Times New Roman"/>
          <w:sz w:val="24"/>
          <w:szCs w:val="24"/>
        </w:rPr>
        <w:t>Ad</w:t>
      </w:r>
      <w:r w:rsidR="00635F1B">
        <w:rPr>
          <w:rFonts w:ascii="Times New Roman" w:hAnsi="Times New Roman" w:cs="Times New Roman"/>
          <w:sz w:val="24"/>
          <w:szCs w:val="24"/>
        </w:rPr>
        <w:t xml:space="preserve"> </w:t>
      </w:r>
      <w:r>
        <w:rPr>
          <w:rFonts w:ascii="Times New Roman" w:hAnsi="Times New Roman" w:cs="Times New Roman"/>
          <w:sz w:val="24"/>
          <w:szCs w:val="24"/>
        </w:rPr>
        <w:t>3 – ve finančním účetnictví jsou daňově optimalizované, v manažerském reálné, plnohodnotné</w:t>
      </w:r>
    </w:p>
    <w:p w:rsidR="000F74F9" w:rsidRPr="004B7F27" w:rsidRDefault="000F74F9" w:rsidP="00635F1B">
      <w:pPr>
        <w:rPr>
          <w:rFonts w:ascii="Times New Roman" w:hAnsi="Times New Roman" w:cs="Times New Roman"/>
          <w:sz w:val="24"/>
          <w:szCs w:val="24"/>
        </w:rPr>
      </w:pPr>
      <w:proofErr w:type="gramStart"/>
      <w:r>
        <w:rPr>
          <w:rFonts w:ascii="Times New Roman" w:hAnsi="Times New Roman" w:cs="Times New Roman"/>
          <w:sz w:val="24"/>
          <w:szCs w:val="24"/>
        </w:rPr>
        <w:t>Ad 4 –  zejména</w:t>
      </w:r>
      <w:proofErr w:type="gramEnd"/>
      <w:r>
        <w:rPr>
          <w:rFonts w:ascii="Times New Roman" w:hAnsi="Times New Roman" w:cs="Times New Roman"/>
          <w:sz w:val="24"/>
          <w:szCs w:val="24"/>
        </w:rPr>
        <w:t xml:space="preserve"> silná konkurence, globalizace trhu</w:t>
      </w:r>
    </w:p>
    <w:p w:rsidR="000F74F9" w:rsidRDefault="000F74F9" w:rsidP="00635F1B">
      <w:pPr>
        <w:spacing w:line="276" w:lineRule="auto"/>
        <w:rPr>
          <w:rFonts w:ascii="Times New Roman" w:hAnsi="Times New Roman" w:cs="Times New Roman"/>
          <w:sz w:val="24"/>
          <w:szCs w:val="24"/>
        </w:rPr>
      </w:pPr>
    </w:p>
    <w:p w:rsidR="000F74F9" w:rsidRDefault="000F74F9" w:rsidP="00C35E75">
      <w:pPr>
        <w:spacing w:line="276" w:lineRule="auto"/>
        <w:jc w:val="both"/>
        <w:rPr>
          <w:rFonts w:ascii="Times New Roman" w:hAnsi="Times New Roman" w:cs="Times New Roman"/>
          <w:sz w:val="24"/>
          <w:szCs w:val="24"/>
        </w:rPr>
      </w:pPr>
    </w:p>
    <w:p w:rsidR="000F74F9" w:rsidRDefault="000F74F9" w:rsidP="000F74F9">
      <w:pPr>
        <w:jc w:val="both"/>
        <w:rPr>
          <w:rFonts w:ascii="Times New Roman" w:hAnsi="Times New Roman" w:cs="Times New Roman"/>
          <w:sz w:val="24"/>
          <w:szCs w:val="24"/>
          <w:u w:val="single"/>
        </w:rPr>
      </w:pPr>
      <w:r w:rsidRPr="00860C1E">
        <w:rPr>
          <w:rFonts w:ascii="Times New Roman" w:hAnsi="Times New Roman" w:cs="Times New Roman"/>
          <w:b/>
          <w:sz w:val="24"/>
          <w:szCs w:val="24"/>
          <w:u w:val="single"/>
        </w:rPr>
        <w:t>[2]</w:t>
      </w:r>
      <w:r>
        <w:rPr>
          <w:rFonts w:ascii="Times New Roman" w:hAnsi="Times New Roman" w:cs="Times New Roman"/>
          <w:sz w:val="24"/>
          <w:szCs w:val="24"/>
          <w:u w:val="single"/>
        </w:rPr>
        <w:t xml:space="preserve"> </w:t>
      </w:r>
      <w:r w:rsidRPr="00782A39">
        <w:rPr>
          <w:rFonts w:ascii="Times New Roman" w:hAnsi="Times New Roman" w:cs="Times New Roman"/>
          <w:sz w:val="24"/>
          <w:szCs w:val="24"/>
          <w:u w:val="single"/>
        </w:rPr>
        <w:t>Úkoly k procvičení:</w:t>
      </w:r>
    </w:p>
    <w:p w:rsidR="000F74F9" w:rsidRPr="00782A39" w:rsidRDefault="000F74F9" w:rsidP="000F74F9">
      <w:pPr>
        <w:jc w:val="both"/>
        <w:rPr>
          <w:rFonts w:ascii="Times New Roman" w:hAnsi="Times New Roman" w:cs="Times New Roman"/>
          <w:sz w:val="24"/>
          <w:szCs w:val="24"/>
          <w:u w:val="single"/>
        </w:rPr>
      </w:pPr>
    </w:p>
    <w:p w:rsidR="000F74F9" w:rsidRPr="00782A39" w:rsidRDefault="000F74F9" w:rsidP="00EF3AF2">
      <w:pPr>
        <w:pStyle w:val="Odstavecseseznamem"/>
        <w:numPr>
          <w:ilvl w:val="0"/>
          <w:numId w:val="89"/>
        </w:numPr>
        <w:jc w:val="both"/>
        <w:rPr>
          <w:rFonts w:ascii="Times New Roman" w:hAnsi="Times New Roman" w:cs="Times New Roman"/>
          <w:sz w:val="24"/>
          <w:szCs w:val="24"/>
        </w:rPr>
      </w:pPr>
      <w:r w:rsidRPr="00782A39">
        <w:rPr>
          <w:rFonts w:ascii="Times New Roman" w:hAnsi="Times New Roman" w:cs="Times New Roman"/>
          <w:sz w:val="24"/>
          <w:szCs w:val="24"/>
        </w:rPr>
        <w:t xml:space="preserve"> Rozhodněte, který daný rozhodovací problém je předmětem nákladového účetnictví a který manažerského účetnictví?</w:t>
      </w:r>
    </w:p>
    <w:p w:rsidR="000F74F9" w:rsidRDefault="000F74F9" w:rsidP="000F74F9">
      <w:pPr>
        <w:jc w:val="both"/>
        <w:rPr>
          <w:rFonts w:ascii="Times New Roman" w:hAnsi="Times New Roman" w:cs="Times New Roman"/>
          <w:sz w:val="24"/>
          <w:szCs w:val="24"/>
        </w:rPr>
      </w:pPr>
    </w:p>
    <w:p w:rsidR="000F74F9" w:rsidRDefault="000F74F9" w:rsidP="000F74F9">
      <w:pPr>
        <w:jc w:val="both"/>
        <w:rPr>
          <w:rFonts w:ascii="Times New Roman" w:hAnsi="Times New Roman" w:cs="Times New Roman"/>
          <w:sz w:val="24"/>
          <w:szCs w:val="24"/>
        </w:rPr>
      </w:pPr>
      <w:r>
        <w:rPr>
          <w:rFonts w:ascii="Times New Roman" w:hAnsi="Times New Roman" w:cs="Times New Roman"/>
          <w:sz w:val="24"/>
          <w:szCs w:val="24"/>
        </w:rPr>
        <w:t>Odpovědi:</w:t>
      </w:r>
    </w:p>
    <w:p w:rsidR="000F74F9" w:rsidRDefault="000F74F9" w:rsidP="000F74F9">
      <w:pPr>
        <w:jc w:val="both"/>
        <w:rPr>
          <w:rFonts w:ascii="Times New Roman" w:hAnsi="Times New Roman" w:cs="Times New Roman"/>
          <w:sz w:val="24"/>
          <w:szCs w:val="24"/>
        </w:rPr>
      </w:pPr>
      <w:r>
        <w:rPr>
          <w:rFonts w:ascii="Times New Roman" w:hAnsi="Times New Roman" w:cs="Times New Roman"/>
          <w:sz w:val="24"/>
          <w:szCs w:val="24"/>
        </w:rPr>
        <w:t xml:space="preserve">Předmětem nákladového účetnictví je </w:t>
      </w:r>
      <w:proofErr w:type="gramStart"/>
      <w:r>
        <w:rPr>
          <w:rFonts w:ascii="Times New Roman" w:hAnsi="Times New Roman" w:cs="Times New Roman"/>
          <w:sz w:val="24"/>
          <w:szCs w:val="24"/>
        </w:rPr>
        <w:t>rozhodnutí o  úspoře</w:t>
      </w:r>
      <w:proofErr w:type="gramEnd"/>
      <w:r>
        <w:rPr>
          <w:rFonts w:ascii="Times New Roman" w:hAnsi="Times New Roman" w:cs="Times New Roman"/>
          <w:sz w:val="24"/>
          <w:szCs w:val="24"/>
        </w:rPr>
        <w:t xml:space="preserve"> nákladů</w:t>
      </w:r>
      <w:r w:rsidR="00635F1B">
        <w:rPr>
          <w:rFonts w:ascii="Times New Roman" w:hAnsi="Times New Roman" w:cs="Times New Roman"/>
          <w:sz w:val="24"/>
          <w:szCs w:val="24"/>
        </w:rPr>
        <w:t xml:space="preserve"> (hospodárnost)</w:t>
      </w:r>
      <w:r>
        <w:rPr>
          <w:rFonts w:ascii="Times New Roman" w:hAnsi="Times New Roman" w:cs="Times New Roman"/>
          <w:sz w:val="24"/>
          <w:szCs w:val="24"/>
        </w:rPr>
        <w:t>, v rámci manažerského účetnictví je rozhodnutí o zavedení nového typu výrobku a max.  zvýšení ceny o  5% , jedná se o volbu strategie, která se promítne do nákladů</w:t>
      </w:r>
      <w:r w:rsidR="00635F1B">
        <w:rPr>
          <w:rFonts w:ascii="Times New Roman" w:hAnsi="Times New Roman" w:cs="Times New Roman"/>
          <w:sz w:val="24"/>
          <w:szCs w:val="24"/>
        </w:rPr>
        <w:t xml:space="preserve">. </w:t>
      </w:r>
    </w:p>
    <w:p w:rsidR="000F74F9" w:rsidRDefault="000F74F9" w:rsidP="00C35E75">
      <w:pPr>
        <w:spacing w:line="276" w:lineRule="auto"/>
        <w:jc w:val="both"/>
        <w:rPr>
          <w:rFonts w:ascii="Times New Roman" w:hAnsi="Times New Roman" w:cs="Times New Roman"/>
          <w:sz w:val="24"/>
          <w:szCs w:val="24"/>
        </w:rPr>
      </w:pPr>
    </w:p>
    <w:p w:rsidR="000F74F9" w:rsidRDefault="000F74F9" w:rsidP="00C35E75">
      <w:pPr>
        <w:spacing w:line="276" w:lineRule="auto"/>
        <w:jc w:val="both"/>
        <w:rPr>
          <w:rFonts w:ascii="Times New Roman" w:hAnsi="Times New Roman" w:cs="Times New Roman"/>
          <w:sz w:val="24"/>
          <w:szCs w:val="24"/>
        </w:rPr>
      </w:pPr>
    </w:p>
    <w:p w:rsidR="000F74F9" w:rsidRDefault="000F74F9" w:rsidP="000F74F9">
      <w:pPr>
        <w:jc w:val="both"/>
        <w:rPr>
          <w:rFonts w:ascii="Times New Roman" w:hAnsi="Times New Roman" w:cs="Times New Roman"/>
          <w:sz w:val="24"/>
          <w:szCs w:val="24"/>
        </w:rPr>
      </w:pPr>
      <w:r w:rsidRPr="00860C1E">
        <w:rPr>
          <w:rFonts w:ascii="Times New Roman" w:hAnsi="Times New Roman" w:cs="Times New Roman"/>
          <w:b/>
          <w:sz w:val="24"/>
          <w:szCs w:val="24"/>
          <w:u w:val="single"/>
        </w:rPr>
        <w:t>[3]</w:t>
      </w:r>
      <w:r>
        <w:rPr>
          <w:rFonts w:ascii="Times New Roman" w:hAnsi="Times New Roman" w:cs="Times New Roman"/>
          <w:sz w:val="24"/>
          <w:szCs w:val="24"/>
          <w:u w:val="single"/>
        </w:rPr>
        <w:t xml:space="preserve"> </w:t>
      </w:r>
      <w:r w:rsidRPr="00914B71">
        <w:rPr>
          <w:rFonts w:ascii="Times New Roman" w:hAnsi="Times New Roman" w:cs="Times New Roman"/>
          <w:sz w:val="24"/>
          <w:szCs w:val="24"/>
          <w:u w:val="single"/>
        </w:rPr>
        <w:t>Úkoly k procvičování</w:t>
      </w:r>
      <w:r>
        <w:rPr>
          <w:rFonts w:ascii="Times New Roman" w:hAnsi="Times New Roman" w:cs="Times New Roman"/>
          <w:sz w:val="24"/>
          <w:szCs w:val="24"/>
        </w:rPr>
        <w:t>:</w:t>
      </w:r>
    </w:p>
    <w:p w:rsidR="000F74F9" w:rsidRDefault="000F74F9" w:rsidP="000F74F9">
      <w:pPr>
        <w:jc w:val="both"/>
        <w:rPr>
          <w:rFonts w:ascii="Times New Roman" w:hAnsi="Times New Roman" w:cs="Times New Roman"/>
          <w:sz w:val="24"/>
          <w:szCs w:val="24"/>
        </w:rPr>
      </w:pPr>
    </w:p>
    <w:p w:rsidR="000F74F9" w:rsidRDefault="000F74F9" w:rsidP="000F74F9">
      <w:pPr>
        <w:jc w:val="both"/>
        <w:rPr>
          <w:rFonts w:ascii="Times New Roman" w:hAnsi="Times New Roman" w:cs="Times New Roman"/>
          <w:sz w:val="24"/>
          <w:szCs w:val="24"/>
        </w:rPr>
      </w:pPr>
      <w:r>
        <w:rPr>
          <w:rFonts w:ascii="Times New Roman" w:hAnsi="Times New Roman" w:cs="Times New Roman"/>
          <w:sz w:val="24"/>
          <w:szCs w:val="24"/>
        </w:rPr>
        <w:t>Odpovědi:</w:t>
      </w:r>
    </w:p>
    <w:p w:rsidR="00D7427C" w:rsidRDefault="00D7427C" w:rsidP="000F74F9">
      <w:pPr>
        <w:jc w:val="both"/>
        <w:rPr>
          <w:rFonts w:ascii="Times New Roman" w:hAnsi="Times New Roman" w:cs="Times New Roman"/>
          <w:sz w:val="24"/>
          <w:szCs w:val="24"/>
        </w:rPr>
      </w:pPr>
    </w:p>
    <w:p w:rsidR="000F74F9" w:rsidRDefault="000F74F9" w:rsidP="000F74F9">
      <w:pPr>
        <w:jc w:val="both"/>
        <w:rPr>
          <w:rFonts w:ascii="Times New Roman" w:hAnsi="Times New Roman" w:cs="Times New Roman"/>
          <w:sz w:val="24"/>
          <w:szCs w:val="24"/>
        </w:rPr>
      </w:pPr>
      <w:r>
        <w:rPr>
          <w:rFonts w:ascii="Times New Roman" w:hAnsi="Times New Roman" w:cs="Times New Roman"/>
          <w:sz w:val="24"/>
          <w:szCs w:val="24"/>
        </w:rPr>
        <w:t xml:space="preserve">Ad 1 – podnik se </w:t>
      </w:r>
      <w:proofErr w:type="gramStart"/>
      <w:r>
        <w:rPr>
          <w:rFonts w:ascii="Times New Roman" w:hAnsi="Times New Roman" w:cs="Times New Roman"/>
          <w:sz w:val="24"/>
          <w:szCs w:val="24"/>
        </w:rPr>
        <w:t>člení  na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vnitrodnikové</w:t>
      </w:r>
      <w:proofErr w:type="spellEnd"/>
      <w:r>
        <w:rPr>
          <w:rFonts w:ascii="Times New Roman" w:hAnsi="Times New Roman" w:cs="Times New Roman"/>
          <w:sz w:val="24"/>
          <w:szCs w:val="24"/>
        </w:rPr>
        <w:t xml:space="preserve"> útvary – hlavní, servisní, řídící, pomocné</w:t>
      </w:r>
    </w:p>
    <w:p w:rsidR="000F74F9" w:rsidRDefault="000F74F9" w:rsidP="000F74F9">
      <w:pPr>
        <w:jc w:val="both"/>
        <w:rPr>
          <w:rFonts w:ascii="Times New Roman" w:hAnsi="Times New Roman" w:cs="Times New Roman"/>
          <w:sz w:val="24"/>
          <w:szCs w:val="24"/>
        </w:rPr>
      </w:pPr>
      <w:r>
        <w:rPr>
          <w:rFonts w:ascii="Times New Roman" w:hAnsi="Times New Roman" w:cs="Times New Roman"/>
          <w:sz w:val="24"/>
          <w:szCs w:val="24"/>
        </w:rPr>
        <w:lastRenderedPageBreak/>
        <w:t>Ad 2 – externí výkon je určen pro finální trh (výrobek), interní výkon je výkon jakéh</w:t>
      </w:r>
      <w:r w:rsidR="00860C1E">
        <w:rPr>
          <w:rFonts w:ascii="Times New Roman" w:hAnsi="Times New Roman" w:cs="Times New Roman"/>
          <w:sz w:val="24"/>
          <w:szCs w:val="24"/>
        </w:rPr>
        <w:t>o</w:t>
      </w:r>
      <w:r>
        <w:rPr>
          <w:rFonts w:ascii="Times New Roman" w:hAnsi="Times New Roman" w:cs="Times New Roman"/>
          <w:sz w:val="24"/>
          <w:szCs w:val="24"/>
        </w:rPr>
        <w:t>koliv útvaru – dílčí aktivita, dílčí úsek technologie</w:t>
      </w:r>
    </w:p>
    <w:p w:rsidR="000F74F9" w:rsidRDefault="000F74F9" w:rsidP="000F74F9">
      <w:pPr>
        <w:jc w:val="both"/>
        <w:rPr>
          <w:rFonts w:ascii="Times New Roman" w:hAnsi="Times New Roman" w:cs="Times New Roman"/>
          <w:sz w:val="24"/>
          <w:szCs w:val="24"/>
        </w:rPr>
      </w:pPr>
    </w:p>
    <w:p w:rsidR="006C1BA2" w:rsidRDefault="006C1BA2" w:rsidP="000F74F9">
      <w:pPr>
        <w:jc w:val="both"/>
        <w:rPr>
          <w:rFonts w:ascii="Times New Roman" w:hAnsi="Times New Roman" w:cs="Times New Roman"/>
          <w:sz w:val="24"/>
          <w:szCs w:val="24"/>
        </w:rPr>
      </w:pPr>
    </w:p>
    <w:p w:rsidR="000F74F9" w:rsidRPr="00D913C4" w:rsidRDefault="000F74F9" w:rsidP="000F74F9">
      <w:pPr>
        <w:jc w:val="both"/>
        <w:rPr>
          <w:rFonts w:ascii="Times New Roman" w:hAnsi="Times New Roman" w:cs="Times New Roman"/>
          <w:sz w:val="24"/>
          <w:szCs w:val="24"/>
          <w:u w:val="single"/>
        </w:rPr>
      </w:pPr>
      <w:r w:rsidRPr="00D913C4">
        <w:rPr>
          <w:rFonts w:ascii="Times New Roman" w:hAnsi="Times New Roman" w:cs="Times New Roman"/>
          <w:sz w:val="24"/>
          <w:szCs w:val="24"/>
          <w:u w:val="single"/>
        </w:rPr>
        <w:t xml:space="preserve">Příklad výpočet:  </w:t>
      </w:r>
    </w:p>
    <w:p w:rsidR="000F74F9" w:rsidRPr="00D913C4" w:rsidRDefault="00D913C4" w:rsidP="000F74F9">
      <w:pPr>
        <w:jc w:val="both"/>
        <w:rPr>
          <w:rFonts w:ascii="Times New Roman" w:hAnsi="Times New Roman" w:cs="Times New Roman"/>
          <w:sz w:val="24"/>
          <w:szCs w:val="24"/>
        </w:rPr>
      </w:pPr>
      <w:r w:rsidRPr="00D913C4">
        <w:rPr>
          <w:rFonts w:ascii="Times New Roman" w:hAnsi="Times New Roman" w:cs="Times New Roman"/>
          <w:sz w:val="24"/>
          <w:szCs w:val="24"/>
        </w:rPr>
        <w:t>1.</w:t>
      </w:r>
    </w:p>
    <w:p w:rsidR="00A60879" w:rsidRDefault="00A60879" w:rsidP="000F74F9">
      <w:pPr>
        <w:jc w:val="both"/>
        <w:rPr>
          <w:rFonts w:ascii="Times New Roman" w:hAnsi="Times New Roman" w:cs="Times New Roman"/>
          <w:sz w:val="24"/>
          <w:szCs w:val="24"/>
        </w:rPr>
      </w:pPr>
      <w:r>
        <w:rPr>
          <w:rFonts w:ascii="Times New Roman" w:hAnsi="Times New Roman" w:cs="Times New Roman"/>
          <w:sz w:val="24"/>
          <w:szCs w:val="24"/>
        </w:rPr>
        <w:t xml:space="preserve">10 ks a 10 Kč/l ks = 100 Kč             </w:t>
      </w:r>
    </w:p>
    <w:p w:rsidR="00A60879" w:rsidRDefault="00A60879" w:rsidP="000F74F9">
      <w:pPr>
        <w:jc w:val="both"/>
        <w:rPr>
          <w:rFonts w:ascii="Times New Roman" w:hAnsi="Times New Roman" w:cs="Times New Roman"/>
          <w:sz w:val="24"/>
          <w:szCs w:val="24"/>
        </w:rPr>
      </w:pPr>
      <w:r>
        <w:rPr>
          <w:rFonts w:ascii="Times New Roman" w:hAnsi="Times New Roman" w:cs="Times New Roman"/>
          <w:sz w:val="24"/>
          <w:szCs w:val="24"/>
        </w:rPr>
        <w:t>100 Kč – 11 = 9 Kč / ks          úspora 10 Kč = absolutní úspora</w:t>
      </w:r>
    </w:p>
    <w:p w:rsidR="00A60879" w:rsidRDefault="00A60879" w:rsidP="000F74F9">
      <w:pPr>
        <w:jc w:val="both"/>
        <w:rPr>
          <w:rFonts w:ascii="Times New Roman" w:hAnsi="Times New Roman" w:cs="Times New Roman"/>
          <w:sz w:val="24"/>
          <w:szCs w:val="24"/>
        </w:rPr>
      </w:pPr>
      <w:r>
        <w:rPr>
          <w:rFonts w:ascii="Times New Roman" w:hAnsi="Times New Roman" w:cs="Times New Roman"/>
          <w:sz w:val="24"/>
          <w:szCs w:val="24"/>
        </w:rPr>
        <w:t>10 : 10 = 1 Kč = absolutní úspora na 1 výrobek</w:t>
      </w:r>
    </w:p>
    <w:p w:rsidR="00A60879" w:rsidRDefault="00A60879" w:rsidP="000F74F9">
      <w:pPr>
        <w:jc w:val="both"/>
        <w:rPr>
          <w:rFonts w:ascii="Times New Roman" w:hAnsi="Times New Roman" w:cs="Times New Roman"/>
          <w:sz w:val="24"/>
          <w:szCs w:val="24"/>
        </w:rPr>
      </w:pPr>
      <w:r>
        <w:rPr>
          <w:rFonts w:ascii="Times New Roman" w:hAnsi="Times New Roman" w:cs="Times New Roman"/>
          <w:sz w:val="24"/>
          <w:szCs w:val="24"/>
        </w:rPr>
        <w:t xml:space="preserve">10 </w:t>
      </w:r>
      <w:proofErr w:type="gramStart"/>
      <w:r>
        <w:rPr>
          <w:rFonts w:ascii="Times New Roman" w:hAnsi="Times New Roman" w:cs="Times New Roman"/>
          <w:sz w:val="24"/>
          <w:szCs w:val="24"/>
        </w:rPr>
        <w:t>Kč : 11</w:t>
      </w:r>
      <w:proofErr w:type="gramEnd"/>
      <w:r>
        <w:rPr>
          <w:rFonts w:ascii="Times New Roman" w:hAnsi="Times New Roman" w:cs="Times New Roman"/>
          <w:sz w:val="24"/>
          <w:szCs w:val="24"/>
        </w:rPr>
        <w:t xml:space="preserve"> = 0,9 Kč = výtěžnost způsobená absolutní úsporou materiálu na každém výrobku </w:t>
      </w:r>
    </w:p>
    <w:p w:rsidR="00A60879" w:rsidRDefault="00A60879" w:rsidP="000F74F9">
      <w:pPr>
        <w:jc w:val="both"/>
        <w:rPr>
          <w:rFonts w:ascii="Times New Roman" w:hAnsi="Times New Roman" w:cs="Times New Roman"/>
          <w:sz w:val="24"/>
          <w:szCs w:val="24"/>
        </w:rPr>
      </w:pPr>
    </w:p>
    <w:p w:rsidR="00D913C4" w:rsidRDefault="00D913C4" w:rsidP="000F74F9">
      <w:pPr>
        <w:jc w:val="both"/>
        <w:rPr>
          <w:rFonts w:ascii="Times New Roman" w:hAnsi="Times New Roman" w:cs="Times New Roman"/>
          <w:sz w:val="24"/>
          <w:szCs w:val="24"/>
        </w:rPr>
      </w:pPr>
      <w:r>
        <w:rPr>
          <w:rFonts w:ascii="Times New Roman" w:hAnsi="Times New Roman" w:cs="Times New Roman"/>
          <w:sz w:val="24"/>
          <w:szCs w:val="24"/>
        </w:rPr>
        <w:t>2.</w:t>
      </w:r>
    </w:p>
    <w:p w:rsidR="00D913C4" w:rsidRPr="00D913C4" w:rsidRDefault="00D913C4" w:rsidP="00D913C4">
      <w:pPr>
        <w:spacing w:line="276" w:lineRule="auto"/>
        <w:rPr>
          <w:rFonts w:ascii="Times New Roman" w:hAnsi="Times New Roman" w:cs="Times New Roman"/>
          <w:sz w:val="24"/>
          <w:szCs w:val="24"/>
        </w:rPr>
      </w:pPr>
      <w:r w:rsidRPr="00D913C4">
        <w:rPr>
          <w:rFonts w:ascii="Times New Roman" w:hAnsi="Times New Roman" w:cs="Times New Roman"/>
          <w:sz w:val="24"/>
          <w:szCs w:val="24"/>
        </w:rPr>
        <w:t>Pro nákladové účetnictví předměty představují dlouhodobá aktiva, pro FÚ představují běžné náklady</w:t>
      </w:r>
    </w:p>
    <w:p w:rsidR="00D913C4" w:rsidRPr="00D913C4" w:rsidRDefault="00D913C4" w:rsidP="00D913C4">
      <w:pPr>
        <w:spacing w:line="276" w:lineRule="auto"/>
        <w:rPr>
          <w:rFonts w:ascii="Times New Roman" w:hAnsi="Times New Roman" w:cs="Times New Roman"/>
          <w:sz w:val="24"/>
          <w:szCs w:val="24"/>
        </w:rPr>
      </w:pPr>
      <w:r w:rsidRPr="00D913C4">
        <w:rPr>
          <w:rFonts w:ascii="Times New Roman" w:hAnsi="Times New Roman" w:cs="Times New Roman"/>
          <w:sz w:val="24"/>
          <w:szCs w:val="24"/>
        </w:rPr>
        <w:t xml:space="preserve">180 tis. </w:t>
      </w:r>
      <w:proofErr w:type="gramStart"/>
      <w:r w:rsidRPr="00D913C4">
        <w:rPr>
          <w:rFonts w:ascii="Times New Roman" w:hAnsi="Times New Roman" w:cs="Times New Roman"/>
          <w:sz w:val="24"/>
          <w:szCs w:val="24"/>
        </w:rPr>
        <w:t>Kč : 4 = 45 000</w:t>
      </w:r>
      <w:proofErr w:type="gramEnd"/>
      <w:r w:rsidRPr="00D913C4">
        <w:rPr>
          <w:rFonts w:ascii="Times New Roman" w:hAnsi="Times New Roman" w:cs="Times New Roman"/>
          <w:sz w:val="24"/>
          <w:szCs w:val="24"/>
        </w:rPr>
        <w:t xml:space="preserve"> Kč odpis na rok</w:t>
      </w:r>
    </w:p>
    <w:p w:rsidR="00D913C4" w:rsidRPr="00D913C4" w:rsidRDefault="00D913C4" w:rsidP="00D913C4">
      <w:pPr>
        <w:spacing w:line="276" w:lineRule="auto"/>
        <w:rPr>
          <w:rFonts w:ascii="Times New Roman" w:hAnsi="Times New Roman" w:cs="Times New Roman"/>
          <w:sz w:val="24"/>
          <w:szCs w:val="24"/>
        </w:rPr>
      </w:pPr>
      <w:r w:rsidRPr="00D913C4">
        <w:rPr>
          <w:rFonts w:ascii="Times New Roman" w:hAnsi="Times New Roman" w:cs="Times New Roman"/>
          <w:sz w:val="24"/>
          <w:szCs w:val="24"/>
        </w:rPr>
        <w:t xml:space="preserve">60 tis. </w:t>
      </w:r>
      <w:proofErr w:type="gramStart"/>
      <w:r w:rsidRPr="00D913C4">
        <w:rPr>
          <w:rFonts w:ascii="Times New Roman" w:hAnsi="Times New Roman" w:cs="Times New Roman"/>
          <w:sz w:val="24"/>
          <w:szCs w:val="24"/>
        </w:rPr>
        <w:t>Kč : 3 = 20 000</w:t>
      </w:r>
      <w:proofErr w:type="gramEnd"/>
      <w:r w:rsidRPr="00D913C4">
        <w:rPr>
          <w:rFonts w:ascii="Times New Roman" w:hAnsi="Times New Roman" w:cs="Times New Roman"/>
          <w:sz w:val="24"/>
          <w:szCs w:val="24"/>
        </w:rPr>
        <w:t xml:space="preserve"> Kč odpis roční</w:t>
      </w:r>
    </w:p>
    <w:p w:rsidR="00D913C4" w:rsidRPr="00D913C4" w:rsidRDefault="00D913C4" w:rsidP="00D913C4">
      <w:pPr>
        <w:spacing w:line="276" w:lineRule="auto"/>
        <w:rPr>
          <w:rFonts w:ascii="Times New Roman" w:hAnsi="Times New Roman" w:cs="Times New Roman"/>
          <w:sz w:val="24"/>
          <w:szCs w:val="24"/>
        </w:rPr>
      </w:pPr>
    </w:p>
    <w:p w:rsidR="00D913C4" w:rsidRPr="00D913C4" w:rsidRDefault="00D913C4" w:rsidP="00D913C4">
      <w:pPr>
        <w:spacing w:line="276" w:lineRule="auto"/>
        <w:rPr>
          <w:rFonts w:ascii="Times New Roman" w:hAnsi="Times New Roman" w:cs="Times New Roman"/>
          <w:sz w:val="24"/>
          <w:szCs w:val="24"/>
        </w:rPr>
      </w:pPr>
      <w:r w:rsidRPr="00D913C4">
        <w:rPr>
          <w:rFonts w:ascii="Times New Roman" w:hAnsi="Times New Roman" w:cs="Times New Roman"/>
          <w:sz w:val="24"/>
          <w:szCs w:val="24"/>
        </w:rPr>
        <w:t xml:space="preserve">Ve FÚ   účtujeme :  MD  náklady </w:t>
      </w:r>
      <w:proofErr w:type="spellStart"/>
      <w:r w:rsidRPr="00D913C4">
        <w:rPr>
          <w:rFonts w:ascii="Times New Roman" w:hAnsi="Times New Roman" w:cs="Times New Roman"/>
          <w:sz w:val="24"/>
          <w:szCs w:val="24"/>
        </w:rPr>
        <w:t>úč</w:t>
      </w:r>
      <w:proofErr w:type="spellEnd"/>
      <w:r w:rsidRPr="00D913C4">
        <w:rPr>
          <w:rFonts w:ascii="Times New Roman" w:hAnsi="Times New Roman" w:cs="Times New Roman"/>
          <w:sz w:val="24"/>
          <w:szCs w:val="24"/>
        </w:rPr>
        <w:t xml:space="preserve">. </w:t>
      </w:r>
      <w:proofErr w:type="gramStart"/>
      <w:r w:rsidRPr="00D913C4">
        <w:rPr>
          <w:rFonts w:ascii="Times New Roman" w:hAnsi="Times New Roman" w:cs="Times New Roman"/>
          <w:sz w:val="24"/>
          <w:szCs w:val="24"/>
        </w:rPr>
        <w:t>tř</w:t>
      </w:r>
      <w:proofErr w:type="gramEnd"/>
      <w:r w:rsidRPr="00D913C4">
        <w:rPr>
          <w:rFonts w:ascii="Times New Roman" w:hAnsi="Times New Roman" w:cs="Times New Roman"/>
          <w:sz w:val="24"/>
          <w:szCs w:val="24"/>
        </w:rPr>
        <w:t>. 5xx / D dodavatelé</w:t>
      </w:r>
    </w:p>
    <w:p w:rsidR="00D913C4" w:rsidRPr="00D913C4" w:rsidRDefault="00D913C4" w:rsidP="00D913C4">
      <w:pPr>
        <w:spacing w:line="276" w:lineRule="auto"/>
        <w:rPr>
          <w:rFonts w:ascii="Times New Roman" w:hAnsi="Times New Roman" w:cs="Times New Roman"/>
          <w:sz w:val="24"/>
          <w:szCs w:val="24"/>
        </w:rPr>
      </w:pPr>
    </w:p>
    <w:p w:rsidR="00D913C4" w:rsidRPr="00D913C4" w:rsidRDefault="00D913C4" w:rsidP="00D913C4">
      <w:pPr>
        <w:spacing w:line="276" w:lineRule="auto"/>
        <w:rPr>
          <w:rFonts w:ascii="Times New Roman" w:hAnsi="Times New Roman" w:cs="Times New Roman"/>
          <w:sz w:val="24"/>
          <w:szCs w:val="24"/>
        </w:rPr>
      </w:pPr>
      <w:r w:rsidRPr="00D913C4">
        <w:rPr>
          <w:rFonts w:ascii="Times New Roman" w:hAnsi="Times New Roman" w:cs="Times New Roman"/>
          <w:sz w:val="24"/>
          <w:szCs w:val="24"/>
        </w:rPr>
        <w:t xml:space="preserve">V NÚ bude majetek zachycen jako DA v příslušném útvaru – </w:t>
      </w:r>
      <w:r w:rsidRPr="00D913C4">
        <w:rPr>
          <w:rFonts w:ascii="Times New Roman" w:hAnsi="Times New Roman" w:cs="Times New Roman"/>
          <w:sz w:val="24"/>
          <w:szCs w:val="24"/>
          <w:u w:val="single"/>
        </w:rPr>
        <w:t>zřejmě hlavní výroby</w:t>
      </w:r>
    </w:p>
    <w:p w:rsidR="00D913C4" w:rsidRPr="00D913C4" w:rsidRDefault="00D913C4" w:rsidP="00D913C4">
      <w:pPr>
        <w:spacing w:line="276" w:lineRule="auto"/>
        <w:rPr>
          <w:rFonts w:ascii="Times New Roman" w:hAnsi="Times New Roman" w:cs="Times New Roman"/>
          <w:sz w:val="24"/>
          <w:szCs w:val="24"/>
        </w:rPr>
      </w:pPr>
      <w:proofErr w:type="gramStart"/>
      <w:r w:rsidRPr="00D913C4">
        <w:rPr>
          <w:rFonts w:ascii="Times New Roman" w:hAnsi="Times New Roman" w:cs="Times New Roman"/>
          <w:sz w:val="24"/>
          <w:szCs w:val="24"/>
        </w:rPr>
        <w:t>Účtujeme   účet</w:t>
      </w:r>
      <w:proofErr w:type="gramEnd"/>
      <w:r w:rsidRPr="00D913C4">
        <w:rPr>
          <w:rFonts w:ascii="Times New Roman" w:hAnsi="Times New Roman" w:cs="Times New Roman"/>
          <w:sz w:val="24"/>
          <w:szCs w:val="24"/>
        </w:rPr>
        <w:t xml:space="preserve"> pro DA  MD 180 / D  180 spojovací účet pro náklady</w:t>
      </w:r>
    </w:p>
    <w:p w:rsidR="00D913C4" w:rsidRPr="00D913C4" w:rsidRDefault="00D913C4" w:rsidP="00D913C4">
      <w:pPr>
        <w:spacing w:line="276" w:lineRule="auto"/>
        <w:rPr>
          <w:rFonts w:ascii="Times New Roman" w:hAnsi="Times New Roman" w:cs="Times New Roman"/>
          <w:sz w:val="24"/>
          <w:szCs w:val="24"/>
        </w:rPr>
      </w:pPr>
      <w:r w:rsidRPr="00D913C4">
        <w:rPr>
          <w:rFonts w:ascii="Times New Roman" w:hAnsi="Times New Roman" w:cs="Times New Roman"/>
          <w:sz w:val="24"/>
          <w:szCs w:val="24"/>
        </w:rPr>
        <w:t xml:space="preserve">                                         </w:t>
      </w:r>
      <w:proofErr w:type="gramStart"/>
      <w:r w:rsidRPr="00D913C4">
        <w:rPr>
          <w:rFonts w:ascii="Times New Roman" w:hAnsi="Times New Roman" w:cs="Times New Roman"/>
          <w:sz w:val="24"/>
          <w:szCs w:val="24"/>
        </w:rPr>
        <w:t>MD  60</w:t>
      </w:r>
      <w:proofErr w:type="gramEnd"/>
      <w:r w:rsidRPr="00D913C4">
        <w:rPr>
          <w:rFonts w:ascii="Times New Roman" w:hAnsi="Times New Roman" w:cs="Times New Roman"/>
          <w:sz w:val="24"/>
          <w:szCs w:val="24"/>
        </w:rPr>
        <w:t xml:space="preserve"> / D     60</w:t>
      </w:r>
    </w:p>
    <w:p w:rsidR="00D913C4" w:rsidRPr="00D913C4" w:rsidRDefault="00D913C4" w:rsidP="00D913C4">
      <w:pPr>
        <w:spacing w:line="276" w:lineRule="auto"/>
        <w:rPr>
          <w:rFonts w:ascii="Times New Roman" w:hAnsi="Times New Roman" w:cs="Times New Roman"/>
          <w:sz w:val="24"/>
          <w:szCs w:val="24"/>
        </w:rPr>
      </w:pPr>
      <w:r w:rsidRPr="00D913C4">
        <w:rPr>
          <w:rFonts w:ascii="Times New Roman" w:hAnsi="Times New Roman" w:cs="Times New Roman"/>
          <w:sz w:val="24"/>
          <w:szCs w:val="24"/>
        </w:rPr>
        <w:t xml:space="preserve"> </w:t>
      </w:r>
    </w:p>
    <w:p w:rsidR="00D913C4" w:rsidRPr="00D913C4" w:rsidRDefault="00D913C4" w:rsidP="00D913C4">
      <w:pPr>
        <w:spacing w:line="276" w:lineRule="auto"/>
        <w:rPr>
          <w:rFonts w:ascii="Times New Roman" w:hAnsi="Times New Roman" w:cs="Times New Roman"/>
          <w:sz w:val="24"/>
          <w:szCs w:val="24"/>
        </w:rPr>
      </w:pPr>
      <w:r w:rsidRPr="00D913C4">
        <w:rPr>
          <w:rFonts w:ascii="Times New Roman" w:hAnsi="Times New Roman" w:cs="Times New Roman"/>
          <w:sz w:val="24"/>
          <w:szCs w:val="24"/>
        </w:rPr>
        <w:t>Budeme pravidelně odepisovat měsíčně:</w:t>
      </w:r>
    </w:p>
    <w:p w:rsidR="00D913C4" w:rsidRPr="00D913C4" w:rsidRDefault="00D913C4" w:rsidP="00D913C4">
      <w:pPr>
        <w:spacing w:line="276" w:lineRule="auto"/>
        <w:rPr>
          <w:rFonts w:ascii="Times New Roman" w:hAnsi="Times New Roman" w:cs="Times New Roman"/>
          <w:sz w:val="24"/>
          <w:szCs w:val="24"/>
        </w:rPr>
      </w:pPr>
      <w:r w:rsidRPr="00D913C4">
        <w:rPr>
          <w:rFonts w:ascii="Times New Roman" w:hAnsi="Times New Roman" w:cs="Times New Roman"/>
          <w:sz w:val="24"/>
          <w:szCs w:val="24"/>
        </w:rPr>
        <w:t xml:space="preserve">                 MD náklady na odpis 3,75 / D </w:t>
      </w:r>
      <w:proofErr w:type="gramStart"/>
      <w:r w:rsidRPr="00D913C4">
        <w:rPr>
          <w:rFonts w:ascii="Times New Roman" w:hAnsi="Times New Roman" w:cs="Times New Roman"/>
          <w:sz w:val="24"/>
          <w:szCs w:val="24"/>
        </w:rPr>
        <w:t>oprávky  3,75</w:t>
      </w:r>
      <w:proofErr w:type="gramEnd"/>
    </w:p>
    <w:p w:rsidR="00D913C4" w:rsidRDefault="00D913C4" w:rsidP="00D913C4">
      <w:pPr>
        <w:spacing w:line="276" w:lineRule="auto"/>
        <w:rPr>
          <w:rFonts w:ascii="Times New Roman" w:hAnsi="Times New Roman" w:cs="Times New Roman"/>
          <w:sz w:val="24"/>
          <w:szCs w:val="24"/>
        </w:rPr>
      </w:pPr>
      <w:r>
        <w:rPr>
          <w:rFonts w:ascii="Times New Roman" w:hAnsi="Times New Roman" w:cs="Times New Roman"/>
          <w:sz w:val="24"/>
          <w:szCs w:val="24"/>
        </w:rPr>
        <w:t xml:space="preserve">                                           odpis 1,67 / D oprávky 1,67 </w:t>
      </w:r>
    </w:p>
    <w:p w:rsidR="00D913C4" w:rsidRDefault="00D913C4" w:rsidP="00D913C4">
      <w:pPr>
        <w:spacing w:line="276" w:lineRule="auto"/>
        <w:rPr>
          <w:rFonts w:ascii="Times New Roman" w:hAnsi="Times New Roman" w:cs="Times New Roman"/>
          <w:sz w:val="24"/>
          <w:szCs w:val="24"/>
        </w:rPr>
      </w:pPr>
    </w:p>
    <w:p w:rsidR="00D913C4" w:rsidRDefault="00D913C4" w:rsidP="000F74F9">
      <w:pPr>
        <w:jc w:val="both"/>
        <w:rPr>
          <w:rFonts w:ascii="Times New Roman" w:hAnsi="Times New Roman" w:cs="Times New Roman"/>
          <w:sz w:val="24"/>
          <w:szCs w:val="24"/>
        </w:rPr>
      </w:pPr>
    </w:p>
    <w:p w:rsidR="000F74F9" w:rsidRDefault="000F74F9" w:rsidP="00C35E75">
      <w:pPr>
        <w:spacing w:line="276" w:lineRule="auto"/>
        <w:jc w:val="both"/>
        <w:rPr>
          <w:rFonts w:ascii="Times New Roman" w:hAnsi="Times New Roman" w:cs="Times New Roman"/>
          <w:sz w:val="24"/>
          <w:szCs w:val="24"/>
        </w:rPr>
      </w:pPr>
    </w:p>
    <w:p w:rsidR="00860C1E" w:rsidRPr="00103EAF" w:rsidRDefault="00860C1E" w:rsidP="00860C1E">
      <w:pPr>
        <w:jc w:val="both"/>
        <w:rPr>
          <w:rFonts w:ascii="Times New Roman" w:hAnsi="Times New Roman" w:cs="Times New Roman"/>
          <w:sz w:val="24"/>
          <w:szCs w:val="24"/>
          <w:u w:val="single"/>
        </w:rPr>
      </w:pPr>
      <w:r w:rsidRPr="00860C1E">
        <w:rPr>
          <w:rFonts w:ascii="Times New Roman" w:hAnsi="Times New Roman" w:cs="Times New Roman"/>
          <w:b/>
          <w:sz w:val="24"/>
          <w:szCs w:val="24"/>
          <w:u w:val="single"/>
        </w:rPr>
        <w:t>[4]</w:t>
      </w:r>
      <w:r>
        <w:rPr>
          <w:rFonts w:ascii="Times New Roman" w:hAnsi="Times New Roman" w:cs="Times New Roman"/>
          <w:sz w:val="24"/>
          <w:szCs w:val="24"/>
          <w:u w:val="single"/>
        </w:rPr>
        <w:t xml:space="preserve"> </w:t>
      </w:r>
      <w:r w:rsidRPr="00103EAF">
        <w:rPr>
          <w:rFonts w:ascii="Times New Roman" w:hAnsi="Times New Roman" w:cs="Times New Roman"/>
          <w:sz w:val="24"/>
          <w:szCs w:val="24"/>
          <w:u w:val="single"/>
        </w:rPr>
        <w:t>Úkol k sebehodnocení:</w:t>
      </w:r>
    </w:p>
    <w:p w:rsidR="00860C1E" w:rsidRDefault="00860C1E" w:rsidP="00860C1E">
      <w:pPr>
        <w:jc w:val="both"/>
        <w:rPr>
          <w:rFonts w:ascii="Times New Roman" w:hAnsi="Times New Roman" w:cs="Times New Roman"/>
          <w:sz w:val="24"/>
          <w:szCs w:val="24"/>
        </w:rPr>
      </w:pPr>
    </w:p>
    <w:p w:rsidR="00860C1E" w:rsidRDefault="00860C1E" w:rsidP="00860C1E">
      <w:pPr>
        <w:jc w:val="both"/>
        <w:rPr>
          <w:rFonts w:ascii="Times New Roman" w:hAnsi="Times New Roman" w:cs="Times New Roman"/>
          <w:sz w:val="24"/>
          <w:szCs w:val="24"/>
        </w:rPr>
      </w:pPr>
    </w:p>
    <w:p w:rsidR="00860C1E" w:rsidRDefault="00860C1E" w:rsidP="00860C1E">
      <w:pPr>
        <w:jc w:val="both"/>
        <w:rPr>
          <w:rFonts w:ascii="Times New Roman" w:hAnsi="Times New Roman" w:cs="Times New Roman"/>
          <w:sz w:val="24"/>
          <w:szCs w:val="24"/>
        </w:rPr>
      </w:pPr>
      <w:r>
        <w:rPr>
          <w:rFonts w:ascii="Times New Roman" w:hAnsi="Times New Roman" w:cs="Times New Roman"/>
          <w:sz w:val="24"/>
          <w:szCs w:val="24"/>
        </w:rPr>
        <w:t>Odpovědi:</w:t>
      </w:r>
    </w:p>
    <w:p w:rsidR="00D7427C" w:rsidRDefault="00D7427C" w:rsidP="00860C1E">
      <w:pPr>
        <w:jc w:val="both"/>
        <w:rPr>
          <w:rFonts w:ascii="Times New Roman" w:hAnsi="Times New Roman" w:cs="Times New Roman"/>
          <w:sz w:val="24"/>
          <w:szCs w:val="24"/>
        </w:rPr>
      </w:pPr>
    </w:p>
    <w:p w:rsidR="00860C1E" w:rsidRDefault="00860C1E" w:rsidP="00860C1E">
      <w:pPr>
        <w:jc w:val="both"/>
        <w:rPr>
          <w:rFonts w:ascii="Times New Roman" w:hAnsi="Times New Roman" w:cs="Times New Roman"/>
          <w:sz w:val="24"/>
          <w:szCs w:val="24"/>
        </w:rPr>
      </w:pPr>
      <w:proofErr w:type="spellStart"/>
      <w:r>
        <w:rPr>
          <w:rFonts w:ascii="Times New Roman" w:hAnsi="Times New Roman" w:cs="Times New Roman"/>
          <w:sz w:val="24"/>
          <w:szCs w:val="24"/>
        </w:rPr>
        <w:t>Controller</w:t>
      </w:r>
      <w:proofErr w:type="spellEnd"/>
      <w:r>
        <w:rPr>
          <w:rFonts w:ascii="Times New Roman" w:hAnsi="Times New Roman" w:cs="Times New Roman"/>
          <w:sz w:val="24"/>
          <w:szCs w:val="24"/>
        </w:rPr>
        <w:t xml:space="preserve"> je řídící pracovník, kontrolor vykonává kontrolu úseku, činnosti.</w:t>
      </w:r>
    </w:p>
    <w:p w:rsidR="00860C1E" w:rsidRDefault="00860C1E" w:rsidP="00860C1E">
      <w:pPr>
        <w:jc w:val="both"/>
        <w:rPr>
          <w:rFonts w:ascii="Times New Roman" w:hAnsi="Times New Roman" w:cs="Times New Roman"/>
          <w:sz w:val="24"/>
          <w:szCs w:val="24"/>
        </w:rPr>
      </w:pPr>
      <w:r>
        <w:rPr>
          <w:rFonts w:ascii="Times New Roman" w:hAnsi="Times New Roman" w:cs="Times New Roman"/>
          <w:sz w:val="24"/>
          <w:szCs w:val="24"/>
        </w:rPr>
        <w:t>Manažerské účetnictví je hodnotovou informační základnou pro controlling</w:t>
      </w:r>
    </w:p>
    <w:p w:rsidR="00860C1E" w:rsidRDefault="00860C1E" w:rsidP="00860C1E">
      <w:pPr>
        <w:jc w:val="both"/>
        <w:rPr>
          <w:rFonts w:ascii="Times New Roman" w:hAnsi="Times New Roman" w:cs="Times New Roman"/>
          <w:sz w:val="24"/>
          <w:szCs w:val="24"/>
        </w:rPr>
      </w:pPr>
    </w:p>
    <w:p w:rsidR="00860C1E" w:rsidRDefault="00860C1E" w:rsidP="00860C1E">
      <w:pPr>
        <w:spacing w:line="276" w:lineRule="auto"/>
        <w:rPr>
          <w:rFonts w:ascii="Times New Roman" w:hAnsi="Times New Roman" w:cs="Times New Roman"/>
          <w:sz w:val="24"/>
          <w:szCs w:val="24"/>
        </w:rPr>
      </w:pPr>
    </w:p>
    <w:p w:rsidR="00860C1E" w:rsidRDefault="00860C1E" w:rsidP="00860C1E">
      <w:pPr>
        <w:jc w:val="both"/>
        <w:rPr>
          <w:rFonts w:ascii="Times New Roman" w:hAnsi="Times New Roman" w:cs="Times New Roman"/>
          <w:sz w:val="24"/>
          <w:szCs w:val="24"/>
        </w:rPr>
      </w:pPr>
    </w:p>
    <w:p w:rsidR="00860C1E" w:rsidRPr="00D7427C" w:rsidRDefault="00860C1E" w:rsidP="00860C1E">
      <w:pPr>
        <w:jc w:val="both"/>
        <w:rPr>
          <w:rFonts w:ascii="Times New Roman" w:hAnsi="Times New Roman" w:cs="Times New Roman"/>
          <w:b/>
          <w:sz w:val="24"/>
          <w:szCs w:val="24"/>
        </w:rPr>
      </w:pPr>
      <w:r w:rsidRPr="00D7427C">
        <w:rPr>
          <w:rFonts w:ascii="Times New Roman" w:hAnsi="Times New Roman" w:cs="Times New Roman"/>
          <w:b/>
          <w:sz w:val="24"/>
          <w:szCs w:val="24"/>
        </w:rPr>
        <w:t>1.4.1 Úkoly k procvičování a zopakování I. modulu</w:t>
      </w:r>
    </w:p>
    <w:p w:rsidR="00860C1E" w:rsidRDefault="00860C1E" w:rsidP="00C35E75">
      <w:pPr>
        <w:spacing w:line="276" w:lineRule="auto"/>
        <w:jc w:val="both"/>
        <w:rPr>
          <w:rFonts w:ascii="Times New Roman" w:hAnsi="Times New Roman" w:cs="Times New Roman"/>
          <w:b/>
          <w:sz w:val="24"/>
          <w:szCs w:val="24"/>
        </w:rPr>
      </w:pPr>
    </w:p>
    <w:p w:rsidR="009A3387" w:rsidRPr="009A3387" w:rsidRDefault="009A3387" w:rsidP="00C35E75">
      <w:pPr>
        <w:spacing w:line="276" w:lineRule="auto"/>
        <w:jc w:val="both"/>
        <w:rPr>
          <w:rFonts w:ascii="Times New Roman" w:hAnsi="Times New Roman" w:cs="Times New Roman"/>
          <w:sz w:val="24"/>
          <w:szCs w:val="24"/>
        </w:rPr>
      </w:pPr>
      <w:r w:rsidRPr="009A3387">
        <w:rPr>
          <w:rFonts w:ascii="Times New Roman" w:hAnsi="Times New Roman" w:cs="Times New Roman"/>
          <w:sz w:val="24"/>
          <w:szCs w:val="24"/>
        </w:rPr>
        <w:t>Kvízové otázky: 1b, 2c, 3b, 4a, 5a, 6c</w:t>
      </w:r>
    </w:p>
    <w:p w:rsidR="009A3387" w:rsidRDefault="009A3387" w:rsidP="00C35E75">
      <w:pPr>
        <w:spacing w:line="276" w:lineRule="auto"/>
        <w:jc w:val="both"/>
        <w:rPr>
          <w:rFonts w:ascii="Times New Roman" w:hAnsi="Times New Roman" w:cs="Times New Roman"/>
          <w:b/>
          <w:sz w:val="24"/>
          <w:szCs w:val="24"/>
        </w:rPr>
      </w:pPr>
    </w:p>
    <w:p w:rsidR="00860C1E" w:rsidRDefault="00860C1E" w:rsidP="00C35E75">
      <w:pPr>
        <w:spacing w:line="276" w:lineRule="auto"/>
        <w:jc w:val="both"/>
        <w:rPr>
          <w:rFonts w:ascii="Times New Roman" w:hAnsi="Times New Roman" w:cs="Times New Roman"/>
          <w:sz w:val="24"/>
          <w:szCs w:val="24"/>
        </w:rPr>
      </w:pPr>
    </w:p>
    <w:p w:rsidR="006C1BA2" w:rsidRDefault="006C1BA2" w:rsidP="00C35E75">
      <w:pPr>
        <w:spacing w:line="276" w:lineRule="auto"/>
        <w:jc w:val="both"/>
        <w:rPr>
          <w:rFonts w:ascii="Times New Roman" w:hAnsi="Times New Roman" w:cs="Times New Roman"/>
          <w:sz w:val="24"/>
          <w:szCs w:val="24"/>
        </w:rPr>
      </w:pPr>
    </w:p>
    <w:p w:rsidR="006C1BA2" w:rsidRDefault="006C1BA2" w:rsidP="00C35E75">
      <w:pPr>
        <w:spacing w:line="276" w:lineRule="auto"/>
        <w:jc w:val="both"/>
        <w:rPr>
          <w:rFonts w:ascii="Times New Roman" w:hAnsi="Times New Roman" w:cs="Times New Roman"/>
          <w:sz w:val="24"/>
          <w:szCs w:val="24"/>
        </w:rPr>
      </w:pPr>
    </w:p>
    <w:p w:rsidR="006C1BA2" w:rsidRDefault="006C1BA2" w:rsidP="00C35E75">
      <w:pPr>
        <w:spacing w:line="276" w:lineRule="auto"/>
        <w:jc w:val="both"/>
        <w:rPr>
          <w:rFonts w:ascii="Times New Roman" w:hAnsi="Times New Roman" w:cs="Times New Roman"/>
          <w:sz w:val="24"/>
          <w:szCs w:val="24"/>
        </w:rPr>
      </w:pPr>
    </w:p>
    <w:p w:rsidR="00860C1E" w:rsidRDefault="00860C1E" w:rsidP="00860C1E">
      <w:pPr>
        <w:spacing w:line="276" w:lineRule="auto"/>
        <w:rPr>
          <w:rFonts w:ascii="Times New Roman" w:hAnsi="Times New Roman" w:cs="Times New Roman"/>
          <w:sz w:val="24"/>
          <w:szCs w:val="24"/>
        </w:rPr>
      </w:pPr>
      <w:r w:rsidRPr="00860C1E">
        <w:rPr>
          <w:rFonts w:ascii="Times New Roman" w:hAnsi="Times New Roman" w:cs="Times New Roman"/>
          <w:b/>
          <w:sz w:val="24"/>
          <w:szCs w:val="24"/>
          <w:u w:val="single"/>
        </w:rPr>
        <w:lastRenderedPageBreak/>
        <w:t>[5]</w:t>
      </w:r>
      <w:r>
        <w:rPr>
          <w:rFonts w:ascii="Times New Roman" w:hAnsi="Times New Roman" w:cs="Times New Roman"/>
          <w:sz w:val="24"/>
          <w:szCs w:val="24"/>
          <w:u w:val="single"/>
        </w:rPr>
        <w:t xml:space="preserve"> </w:t>
      </w:r>
      <w:r w:rsidRPr="00A729A5">
        <w:rPr>
          <w:rFonts w:ascii="Times New Roman" w:hAnsi="Times New Roman" w:cs="Times New Roman"/>
          <w:sz w:val="24"/>
          <w:szCs w:val="24"/>
          <w:u w:val="single"/>
        </w:rPr>
        <w:t>Úkoly k procvičování</w:t>
      </w:r>
      <w:r>
        <w:rPr>
          <w:rFonts w:ascii="Times New Roman" w:hAnsi="Times New Roman" w:cs="Times New Roman"/>
          <w:sz w:val="24"/>
          <w:szCs w:val="24"/>
        </w:rPr>
        <w:t>:</w:t>
      </w:r>
    </w:p>
    <w:p w:rsidR="00860C1E" w:rsidRDefault="00860C1E" w:rsidP="00860C1E">
      <w:pPr>
        <w:spacing w:line="276" w:lineRule="auto"/>
        <w:rPr>
          <w:rFonts w:ascii="Times New Roman" w:hAnsi="Times New Roman" w:cs="Times New Roman"/>
          <w:sz w:val="24"/>
          <w:szCs w:val="24"/>
        </w:rPr>
      </w:pPr>
    </w:p>
    <w:p w:rsidR="00860C1E" w:rsidRDefault="00860C1E" w:rsidP="00860C1E">
      <w:pPr>
        <w:spacing w:line="276" w:lineRule="auto"/>
        <w:rPr>
          <w:rFonts w:ascii="Times New Roman" w:hAnsi="Times New Roman" w:cs="Times New Roman"/>
          <w:sz w:val="24"/>
          <w:szCs w:val="24"/>
        </w:rPr>
      </w:pPr>
      <w:r>
        <w:rPr>
          <w:rFonts w:ascii="Times New Roman" w:hAnsi="Times New Roman" w:cs="Times New Roman"/>
          <w:sz w:val="24"/>
          <w:szCs w:val="24"/>
        </w:rPr>
        <w:t>Odpovědi:</w:t>
      </w:r>
    </w:p>
    <w:p w:rsidR="00860C1E" w:rsidRDefault="00860C1E" w:rsidP="00860C1E">
      <w:pPr>
        <w:spacing w:line="276" w:lineRule="auto"/>
        <w:rPr>
          <w:rFonts w:ascii="Times New Roman" w:hAnsi="Times New Roman" w:cs="Times New Roman"/>
          <w:sz w:val="24"/>
          <w:szCs w:val="24"/>
        </w:rPr>
      </w:pPr>
    </w:p>
    <w:p w:rsidR="00860C1E" w:rsidRDefault="00860C1E" w:rsidP="00860C1E">
      <w:pPr>
        <w:spacing w:line="276" w:lineRule="auto"/>
        <w:rPr>
          <w:rFonts w:ascii="Times New Roman" w:hAnsi="Times New Roman" w:cs="Times New Roman"/>
          <w:sz w:val="24"/>
          <w:szCs w:val="24"/>
        </w:rPr>
      </w:pPr>
      <w:r>
        <w:rPr>
          <w:rFonts w:ascii="Times New Roman" w:hAnsi="Times New Roman" w:cs="Times New Roman"/>
          <w:sz w:val="24"/>
          <w:szCs w:val="24"/>
        </w:rPr>
        <w:t xml:space="preserve">Ad 1)Druhové členění řeší náklady z pohledu jaké konkrétní náklady byly spotřebovány, účelový pohled odpovídá na </w:t>
      </w:r>
      <w:proofErr w:type="gramStart"/>
      <w:r>
        <w:rPr>
          <w:rFonts w:ascii="Times New Roman" w:hAnsi="Times New Roman" w:cs="Times New Roman"/>
          <w:sz w:val="24"/>
          <w:szCs w:val="24"/>
        </w:rPr>
        <w:t>otázku proč</w:t>
      </w:r>
      <w:proofErr w:type="gramEnd"/>
      <w:r>
        <w:rPr>
          <w:rFonts w:ascii="Times New Roman" w:hAnsi="Times New Roman" w:cs="Times New Roman"/>
          <w:sz w:val="24"/>
          <w:szCs w:val="24"/>
        </w:rPr>
        <w:t xml:space="preserve"> náklad vzniká, je potřebný daný náklad</w:t>
      </w:r>
    </w:p>
    <w:p w:rsidR="00860C1E" w:rsidRDefault="00860C1E" w:rsidP="00860C1E">
      <w:pPr>
        <w:spacing w:line="276" w:lineRule="auto"/>
        <w:rPr>
          <w:rFonts w:ascii="Times New Roman" w:hAnsi="Times New Roman" w:cs="Times New Roman"/>
          <w:sz w:val="24"/>
          <w:szCs w:val="24"/>
        </w:rPr>
      </w:pPr>
      <w:r>
        <w:rPr>
          <w:rFonts w:ascii="Times New Roman" w:hAnsi="Times New Roman" w:cs="Times New Roman"/>
          <w:sz w:val="24"/>
          <w:szCs w:val="24"/>
        </w:rPr>
        <w:t>Ad 2) Náklady variabilní, proměnné</w:t>
      </w:r>
    </w:p>
    <w:p w:rsidR="00860C1E" w:rsidRDefault="00860C1E" w:rsidP="00860C1E">
      <w:pPr>
        <w:spacing w:line="276" w:lineRule="auto"/>
        <w:rPr>
          <w:rFonts w:ascii="Times New Roman" w:hAnsi="Times New Roman" w:cs="Times New Roman"/>
          <w:sz w:val="24"/>
          <w:szCs w:val="24"/>
        </w:rPr>
      </w:pPr>
      <w:r>
        <w:rPr>
          <w:rFonts w:ascii="Times New Roman" w:hAnsi="Times New Roman" w:cs="Times New Roman"/>
          <w:sz w:val="24"/>
          <w:szCs w:val="24"/>
        </w:rPr>
        <w:t>Ad 3) Relevantní se změní vlivem rozhodovací úlohy, irelevantní jsou tím nedotčené (změna registračních pokladen nevyžaduje změnu v odměně personálu)</w:t>
      </w:r>
    </w:p>
    <w:p w:rsidR="00860C1E" w:rsidRDefault="00860C1E" w:rsidP="00860C1E">
      <w:pPr>
        <w:spacing w:line="276" w:lineRule="auto"/>
        <w:rPr>
          <w:rFonts w:ascii="Times New Roman" w:hAnsi="Times New Roman" w:cs="Times New Roman"/>
          <w:sz w:val="24"/>
          <w:szCs w:val="24"/>
        </w:rPr>
      </w:pPr>
      <w:r>
        <w:rPr>
          <w:rFonts w:ascii="Times New Roman" w:hAnsi="Times New Roman" w:cs="Times New Roman"/>
          <w:sz w:val="24"/>
          <w:szCs w:val="24"/>
        </w:rPr>
        <w:t>Ad 4) Jsou to nevyužité zdroje – volná kapacita, pro podnik se jedná o ztrátu, představují vyšší podíl fixních nákladů na jednotku výkonu</w:t>
      </w:r>
    </w:p>
    <w:p w:rsidR="00860C1E" w:rsidRDefault="00860C1E" w:rsidP="00860C1E">
      <w:pPr>
        <w:spacing w:line="276" w:lineRule="auto"/>
        <w:rPr>
          <w:rFonts w:ascii="Times New Roman" w:hAnsi="Times New Roman" w:cs="Times New Roman"/>
          <w:sz w:val="24"/>
          <w:szCs w:val="24"/>
        </w:rPr>
      </w:pPr>
    </w:p>
    <w:p w:rsidR="00860C1E" w:rsidRDefault="00860C1E" w:rsidP="00860C1E">
      <w:pPr>
        <w:spacing w:line="276" w:lineRule="auto"/>
        <w:rPr>
          <w:rFonts w:ascii="Times New Roman" w:hAnsi="Times New Roman" w:cs="Times New Roman"/>
          <w:sz w:val="24"/>
          <w:szCs w:val="24"/>
        </w:rPr>
      </w:pPr>
      <w:r w:rsidRPr="00AF0536">
        <w:rPr>
          <w:rFonts w:ascii="Times New Roman" w:hAnsi="Times New Roman" w:cs="Times New Roman"/>
          <w:sz w:val="24"/>
          <w:szCs w:val="24"/>
          <w:u w:val="single"/>
        </w:rPr>
        <w:t>Řešení příkladu</w:t>
      </w:r>
      <w:r>
        <w:rPr>
          <w:rFonts w:ascii="Times New Roman" w:hAnsi="Times New Roman" w:cs="Times New Roman"/>
          <w:sz w:val="24"/>
          <w:szCs w:val="24"/>
        </w:rPr>
        <w:t>:</w:t>
      </w:r>
    </w:p>
    <w:p w:rsidR="00AF0536" w:rsidRDefault="00AF0536" w:rsidP="00860C1E">
      <w:pPr>
        <w:spacing w:line="276" w:lineRule="auto"/>
        <w:rPr>
          <w:rFonts w:ascii="Times New Roman" w:hAnsi="Times New Roman" w:cs="Times New Roman"/>
          <w:sz w:val="24"/>
          <w:szCs w:val="24"/>
        </w:rPr>
      </w:pPr>
    </w:p>
    <w:p w:rsidR="00860C1E" w:rsidRDefault="00860C1E" w:rsidP="00860C1E">
      <w:pPr>
        <w:spacing w:line="276" w:lineRule="auto"/>
        <w:rPr>
          <w:rFonts w:ascii="Times New Roman" w:hAnsi="Times New Roman" w:cs="Times New Roman"/>
          <w:sz w:val="24"/>
          <w:szCs w:val="24"/>
        </w:rPr>
      </w:pPr>
    </w:p>
    <w:p w:rsidR="002F3E63" w:rsidRDefault="002F3E63" w:rsidP="002F3E63">
      <w:pPr>
        <w:spacing w:line="276" w:lineRule="auto"/>
        <w:rPr>
          <w:rFonts w:ascii="Times New Roman" w:hAnsi="Times New Roman" w:cs="Times New Roman"/>
          <w:sz w:val="24"/>
          <w:szCs w:val="24"/>
        </w:rPr>
      </w:pPr>
      <w:proofErr w:type="gramStart"/>
      <w:r w:rsidRPr="00AF0536">
        <w:rPr>
          <w:rFonts w:ascii="Times New Roman" w:hAnsi="Times New Roman" w:cs="Times New Roman"/>
          <w:sz w:val="24"/>
          <w:szCs w:val="24"/>
        </w:rPr>
        <w:t xml:space="preserve">PC </w:t>
      </w:r>
      <w:r>
        <w:rPr>
          <w:rFonts w:ascii="Times New Roman" w:hAnsi="Times New Roman" w:cs="Times New Roman"/>
          <w:sz w:val="24"/>
          <w:szCs w:val="24"/>
        </w:rPr>
        <w:t xml:space="preserve"> 300</w:t>
      </w:r>
      <w:proofErr w:type="gramEnd"/>
      <w:r>
        <w:rPr>
          <w:rFonts w:ascii="Times New Roman" w:hAnsi="Times New Roman" w:cs="Times New Roman"/>
          <w:sz w:val="24"/>
          <w:szCs w:val="24"/>
        </w:rPr>
        <w:t xml:space="preserve"> tis Kč, tj. odpis roční 60 000 Kč</w:t>
      </w:r>
    </w:p>
    <w:p w:rsidR="002F3E63" w:rsidRDefault="002F3E63" w:rsidP="002F3E63">
      <w:pPr>
        <w:spacing w:line="276" w:lineRule="auto"/>
        <w:rPr>
          <w:rFonts w:ascii="Times New Roman" w:hAnsi="Times New Roman" w:cs="Times New Roman"/>
          <w:sz w:val="24"/>
          <w:szCs w:val="24"/>
        </w:rPr>
      </w:pPr>
    </w:p>
    <w:p w:rsidR="002F3E63" w:rsidRDefault="002F3E63" w:rsidP="002F3E63">
      <w:p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Ad l ) 0,45</w:t>
      </w:r>
      <w:proofErr w:type="gramEnd"/>
      <w:r>
        <w:rPr>
          <w:rFonts w:ascii="Times New Roman" w:hAnsi="Times New Roman" w:cs="Times New Roman"/>
          <w:sz w:val="24"/>
          <w:szCs w:val="24"/>
        </w:rPr>
        <w:t xml:space="preserve"> x 60 x 1929 hod = 52 083</w:t>
      </w:r>
    </w:p>
    <w:p w:rsidR="002F3E63" w:rsidRDefault="002F3E63" w:rsidP="002F3E63">
      <w:pPr>
        <w:spacing w:line="276" w:lineRule="auto"/>
        <w:rPr>
          <w:rFonts w:ascii="Times New Roman" w:hAnsi="Times New Roman" w:cs="Times New Roman"/>
          <w:sz w:val="24"/>
          <w:szCs w:val="24"/>
        </w:rPr>
      </w:pPr>
      <w:r>
        <w:rPr>
          <w:rFonts w:ascii="Times New Roman" w:hAnsi="Times New Roman" w:cs="Times New Roman"/>
          <w:sz w:val="24"/>
          <w:szCs w:val="24"/>
        </w:rPr>
        <w:t xml:space="preserve">60 000 – 52 083 = 7 917 </w:t>
      </w:r>
    </w:p>
    <w:p w:rsidR="002F3E63" w:rsidRDefault="002F3E63" w:rsidP="002F3E63">
      <w:pPr>
        <w:spacing w:line="276" w:lineRule="auto"/>
        <w:rPr>
          <w:rFonts w:ascii="Times New Roman" w:hAnsi="Times New Roman" w:cs="Times New Roman"/>
          <w:sz w:val="24"/>
          <w:szCs w:val="24"/>
        </w:rPr>
      </w:pPr>
      <w:r>
        <w:rPr>
          <w:rFonts w:ascii="Times New Roman" w:hAnsi="Times New Roman" w:cs="Times New Roman"/>
          <w:sz w:val="24"/>
          <w:szCs w:val="24"/>
        </w:rPr>
        <w:t xml:space="preserve">Stroj reprodukován nebude </w:t>
      </w:r>
    </w:p>
    <w:p w:rsidR="002F3E63" w:rsidRDefault="002F3E63" w:rsidP="002F3E63">
      <w:pPr>
        <w:spacing w:line="276" w:lineRule="auto"/>
        <w:rPr>
          <w:rFonts w:ascii="Times New Roman" w:hAnsi="Times New Roman" w:cs="Times New Roman"/>
          <w:sz w:val="24"/>
          <w:szCs w:val="24"/>
        </w:rPr>
      </w:pPr>
    </w:p>
    <w:p w:rsidR="002F3E63" w:rsidRPr="00AF0536" w:rsidRDefault="002F3E63" w:rsidP="002F3E63">
      <w:pPr>
        <w:spacing w:line="276" w:lineRule="auto"/>
        <w:rPr>
          <w:rFonts w:ascii="Times New Roman" w:hAnsi="Times New Roman" w:cs="Times New Roman"/>
          <w:sz w:val="24"/>
          <w:szCs w:val="24"/>
        </w:rPr>
      </w:pPr>
      <w:r>
        <w:rPr>
          <w:rFonts w:ascii="Times New Roman" w:hAnsi="Times New Roman" w:cs="Times New Roman"/>
          <w:sz w:val="24"/>
          <w:szCs w:val="24"/>
        </w:rPr>
        <w:t xml:space="preserve">Ad 2) (2025 </w:t>
      </w:r>
      <w:proofErr w:type="gramStart"/>
      <w:r>
        <w:rPr>
          <w:rFonts w:ascii="Times New Roman" w:hAnsi="Times New Roman" w:cs="Times New Roman"/>
          <w:sz w:val="24"/>
          <w:szCs w:val="24"/>
        </w:rPr>
        <w:t>hod –1929hod</w:t>
      </w:r>
      <w:proofErr w:type="gramEnd"/>
      <w:r>
        <w:rPr>
          <w:rFonts w:ascii="Times New Roman" w:hAnsi="Times New Roman" w:cs="Times New Roman"/>
          <w:sz w:val="24"/>
          <w:szCs w:val="24"/>
        </w:rPr>
        <w:t>) x 60 000/2025 =  2844,44 Kč</w:t>
      </w:r>
    </w:p>
    <w:p w:rsidR="002F3E63" w:rsidRDefault="002F3E63" w:rsidP="002F3E63">
      <w:pPr>
        <w:spacing w:line="276" w:lineRule="auto"/>
        <w:rPr>
          <w:rFonts w:ascii="Times New Roman" w:hAnsi="Times New Roman" w:cs="Times New Roman"/>
          <w:sz w:val="24"/>
          <w:szCs w:val="24"/>
        </w:rPr>
      </w:pPr>
    </w:p>
    <w:p w:rsidR="00860C1E" w:rsidRDefault="00860C1E" w:rsidP="00860C1E">
      <w:pPr>
        <w:spacing w:line="276" w:lineRule="auto"/>
        <w:rPr>
          <w:rFonts w:ascii="Times New Roman" w:hAnsi="Times New Roman" w:cs="Times New Roman"/>
          <w:sz w:val="24"/>
          <w:szCs w:val="24"/>
        </w:rPr>
      </w:pPr>
    </w:p>
    <w:p w:rsidR="00860C1E" w:rsidRPr="00A729A5" w:rsidRDefault="00860C1E" w:rsidP="00860C1E">
      <w:pPr>
        <w:spacing w:line="276" w:lineRule="auto"/>
        <w:rPr>
          <w:rFonts w:ascii="Times New Roman" w:hAnsi="Times New Roman" w:cs="Times New Roman"/>
          <w:sz w:val="24"/>
          <w:szCs w:val="24"/>
          <w:u w:val="single"/>
        </w:rPr>
      </w:pPr>
      <w:r w:rsidRPr="00860C1E">
        <w:rPr>
          <w:rFonts w:ascii="Times New Roman" w:hAnsi="Times New Roman" w:cs="Times New Roman"/>
          <w:b/>
          <w:sz w:val="24"/>
          <w:szCs w:val="24"/>
          <w:u w:val="single"/>
        </w:rPr>
        <w:t>[6]</w:t>
      </w:r>
      <w:r>
        <w:rPr>
          <w:rFonts w:ascii="Times New Roman" w:hAnsi="Times New Roman" w:cs="Times New Roman"/>
          <w:sz w:val="24"/>
          <w:szCs w:val="24"/>
          <w:u w:val="single"/>
        </w:rPr>
        <w:t xml:space="preserve"> </w:t>
      </w:r>
      <w:r w:rsidRPr="00A729A5">
        <w:rPr>
          <w:rFonts w:ascii="Times New Roman" w:hAnsi="Times New Roman" w:cs="Times New Roman"/>
          <w:sz w:val="24"/>
          <w:szCs w:val="24"/>
          <w:u w:val="single"/>
        </w:rPr>
        <w:t xml:space="preserve">Úkoly k procvičování: </w:t>
      </w:r>
    </w:p>
    <w:p w:rsidR="00860C1E" w:rsidRDefault="00860C1E" w:rsidP="00860C1E">
      <w:pPr>
        <w:spacing w:line="276" w:lineRule="auto"/>
        <w:rPr>
          <w:rFonts w:ascii="Times New Roman" w:hAnsi="Times New Roman" w:cs="Times New Roman"/>
          <w:sz w:val="24"/>
          <w:szCs w:val="24"/>
        </w:rPr>
      </w:pPr>
    </w:p>
    <w:p w:rsidR="00860C1E" w:rsidRDefault="00860C1E" w:rsidP="00860C1E">
      <w:pPr>
        <w:spacing w:line="276" w:lineRule="auto"/>
        <w:rPr>
          <w:rFonts w:ascii="Times New Roman" w:hAnsi="Times New Roman" w:cs="Times New Roman"/>
          <w:sz w:val="24"/>
          <w:szCs w:val="24"/>
        </w:rPr>
      </w:pPr>
      <w:r>
        <w:rPr>
          <w:rFonts w:ascii="Times New Roman" w:hAnsi="Times New Roman" w:cs="Times New Roman"/>
          <w:sz w:val="24"/>
          <w:szCs w:val="24"/>
        </w:rPr>
        <w:t>Ad 1) Výpočet nákladů na l kalkulační jednici, metoda řízení</w:t>
      </w:r>
    </w:p>
    <w:p w:rsidR="00860C1E" w:rsidRDefault="00860C1E" w:rsidP="00860C1E">
      <w:pPr>
        <w:spacing w:line="276" w:lineRule="auto"/>
        <w:rPr>
          <w:rFonts w:ascii="Times New Roman" w:hAnsi="Times New Roman" w:cs="Times New Roman"/>
          <w:sz w:val="24"/>
          <w:szCs w:val="24"/>
        </w:rPr>
      </w:pPr>
      <w:r>
        <w:rPr>
          <w:rFonts w:ascii="Times New Roman" w:hAnsi="Times New Roman" w:cs="Times New Roman"/>
          <w:sz w:val="24"/>
          <w:szCs w:val="24"/>
        </w:rPr>
        <w:t>Ad 2) Působí na hospodárnost nákladů</w:t>
      </w:r>
    </w:p>
    <w:p w:rsidR="00860C1E" w:rsidRDefault="00860C1E" w:rsidP="00860C1E">
      <w:pPr>
        <w:spacing w:line="276" w:lineRule="auto"/>
        <w:rPr>
          <w:rFonts w:ascii="Times New Roman" w:hAnsi="Times New Roman" w:cs="Times New Roman"/>
          <w:sz w:val="24"/>
          <w:szCs w:val="24"/>
        </w:rPr>
      </w:pPr>
      <w:r>
        <w:rPr>
          <w:rFonts w:ascii="Times New Roman" w:hAnsi="Times New Roman" w:cs="Times New Roman"/>
          <w:sz w:val="24"/>
          <w:szCs w:val="24"/>
        </w:rPr>
        <w:t>Ad 3) Kalkulace slouží pro rozpočet přímých nákladů, z rozpočtů jsou brány podklady pro vykalkulování nepřímých, režijních nákladů</w:t>
      </w:r>
    </w:p>
    <w:p w:rsidR="00860C1E" w:rsidRDefault="00860C1E" w:rsidP="00860C1E">
      <w:pPr>
        <w:spacing w:line="276" w:lineRule="auto"/>
        <w:rPr>
          <w:rFonts w:ascii="Times New Roman" w:hAnsi="Times New Roman" w:cs="Times New Roman"/>
          <w:sz w:val="24"/>
          <w:szCs w:val="24"/>
        </w:rPr>
      </w:pPr>
    </w:p>
    <w:p w:rsidR="00860C1E" w:rsidRDefault="00860C1E" w:rsidP="00C35E75">
      <w:pPr>
        <w:spacing w:line="276" w:lineRule="auto"/>
        <w:jc w:val="both"/>
        <w:rPr>
          <w:rFonts w:ascii="Times New Roman" w:hAnsi="Times New Roman" w:cs="Times New Roman"/>
          <w:sz w:val="24"/>
          <w:szCs w:val="24"/>
        </w:rPr>
      </w:pPr>
    </w:p>
    <w:p w:rsidR="00921458" w:rsidRPr="00521BCE" w:rsidRDefault="00921458" w:rsidP="00921458">
      <w:pPr>
        <w:spacing w:line="276" w:lineRule="auto"/>
        <w:rPr>
          <w:rFonts w:ascii="Times New Roman" w:hAnsi="Times New Roman" w:cs="Times New Roman"/>
          <w:sz w:val="24"/>
          <w:szCs w:val="24"/>
          <w:u w:val="single"/>
        </w:rPr>
      </w:pPr>
      <w:r w:rsidRPr="00860C1E">
        <w:rPr>
          <w:rFonts w:ascii="Times New Roman" w:hAnsi="Times New Roman" w:cs="Times New Roman"/>
          <w:b/>
          <w:sz w:val="24"/>
          <w:szCs w:val="24"/>
          <w:u w:val="single"/>
        </w:rPr>
        <w:t>[7]</w:t>
      </w:r>
      <w:r>
        <w:rPr>
          <w:rFonts w:ascii="Times New Roman" w:hAnsi="Times New Roman" w:cs="Times New Roman"/>
          <w:sz w:val="24"/>
          <w:szCs w:val="24"/>
          <w:u w:val="single"/>
        </w:rPr>
        <w:t xml:space="preserve"> </w:t>
      </w:r>
      <w:r w:rsidRPr="00521BCE">
        <w:rPr>
          <w:rFonts w:ascii="Times New Roman" w:hAnsi="Times New Roman" w:cs="Times New Roman"/>
          <w:sz w:val="24"/>
          <w:szCs w:val="24"/>
          <w:u w:val="single"/>
        </w:rPr>
        <w:t>Úkoly k procvičování:</w:t>
      </w:r>
    </w:p>
    <w:p w:rsidR="00921458" w:rsidRDefault="00921458" w:rsidP="00921458">
      <w:pPr>
        <w:spacing w:line="276" w:lineRule="auto"/>
        <w:rPr>
          <w:rFonts w:ascii="Times New Roman" w:hAnsi="Times New Roman" w:cs="Times New Roman"/>
          <w:sz w:val="24"/>
          <w:szCs w:val="24"/>
        </w:rPr>
      </w:pPr>
    </w:p>
    <w:p w:rsidR="00921458" w:rsidRDefault="00921458" w:rsidP="00921458">
      <w:pPr>
        <w:spacing w:line="276" w:lineRule="auto"/>
        <w:rPr>
          <w:rFonts w:ascii="Times New Roman" w:hAnsi="Times New Roman" w:cs="Times New Roman"/>
          <w:sz w:val="24"/>
          <w:szCs w:val="24"/>
        </w:rPr>
      </w:pPr>
      <w:r>
        <w:rPr>
          <w:rFonts w:ascii="Times New Roman" w:hAnsi="Times New Roman" w:cs="Times New Roman"/>
          <w:sz w:val="24"/>
          <w:szCs w:val="24"/>
        </w:rPr>
        <w:t>Odpovědi</w:t>
      </w:r>
      <w:r w:rsidR="00D7427C">
        <w:rPr>
          <w:rFonts w:ascii="Times New Roman" w:hAnsi="Times New Roman" w:cs="Times New Roman"/>
          <w:sz w:val="24"/>
          <w:szCs w:val="24"/>
        </w:rPr>
        <w:t>:</w:t>
      </w:r>
    </w:p>
    <w:p w:rsidR="00921458" w:rsidRDefault="00921458" w:rsidP="00921458">
      <w:pPr>
        <w:spacing w:line="276" w:lineRule="auto"/>
        <w:rPr>
          <w:rFonts w:ascii="Times New Roman" w:hAnsi="Times New Roman" w:cs="Times New Roman"/>
          <w:sz w:val="24"/>
          <w:szCs w:val="24"/>
        </w:rPr>
      </w:pPr>
    </w:p>
    <w:p w:rsidR="00921458" w:rsidRDefault="00921458" w:rsidP="00921458">
      <w:pPr>
        <w:spacing w:line="276" w:lineRule="auto"/>
        <w:rPr>
          <w:rFonts w:ascii="Times New Roman" w:hAnsi="Times New Roman" w:cs="Times New Roman"/>
          <w:sz w:val="24"/>
          <w:szCs w:val="24"/>
        </w:rPr>
      </w:pPr>
      <w:r>
        <w:rPr>
          <w:rFonts w:ascii="Times New Roman" w:hAnsi="Times New Roman" w:cs="Times New Roman"/>
          <w:sz w:val="24"/>
          <w:szCs w:val="24"/>
        </w:rPr>
        <w:t>Ad 1) viz základní literatura kap. 6.3.1</w:t>
      </w:r>
    </w:p>
    <w:p w:rsidR="00921458" w:rsidRDefault="00921458" w:rsidP="00921458">
      <w:pPr>
        <w:spacing w:line="276" w:lineRule="auto"/>
        <w:rPr>
          <w:rFonts w:ascii="Times New Roman" w:hAnsi="Times New Roman" w:cs="Times New Roman"/>
          <w:sz w:val="24"/>
          <w:szCs w:val="24"/>
        </w:rPr>
      </w:pPr>
      <w:r>
        <w:rPr>
          <w:rFonts w:ascii="Times New Roman" w:hAnsi="Times New Roman" w:cs="Times New Roman"/>
          <w:sz w:val="24"/>
          <w:szCs w:val="24"/>
        </w:rPr>
        <w:t>Ad 2) pomocí prostého dělení, poměrovými čísly, prostřednictvím kalkulační přirážky při využití rozvrhové základny</w:t>
      </w:r>
    </w:p>
    <w:p w:rsidR="00921458" w:rsidRDefault="00921458" w:rsidP="00921458">
      <w:pPr>
        <w:spacing w:line="276" w:lineRule="auto"/>
        <w:rPr>
          <w:rFonts w:ascii="Times New Roman" w:hAnsi="Times New Roman" w:cs="Times New Roman"/>
          <w:sz w:val="24"/>
          <w:szCs w:val="24"/>
        </w:rPr>
      </w:pPr>
      <w:r>
        <w:rPr>
          <w:rFonts w:ascii="Times New Roman" w:hAnsi="Times New Roman" w:cs="Times New Roman"/>
          <w:sz w:val="24"/>
          <w:szCs w:val="24"/>
        </w:rPr>
        <w:t xml:space="preserve">Ad 3) </w:t>
      </w:r>
      <w:r w:rsidR="00635F1B">
        <w:rPr>
          <w:rFonts w:ascii="Times New Roman" w:hAnsi="Times New Roman" w:cs="Times New Roman"/>
          <w:sz w:val="24"/>
          <w:szCs w:val="24"/>
        </w:rPr>
        <w:t>d</w:t>
      </w:r>
      <w:r>
        <w:rPr>
          <w:rFonts w:ascii="Times New Roman" w:hAnsi="Times New Roman" w:cs="Times New Roman"/>
          <w:sz w:val="24"/>
          <w:szCs w:val="24"/>
        </w:rPr>
        <w:t>ynamická, stupňovitá, retrográdní, kalkulace se samostatným vykazováním variabilních nákladů, úplných nákladů</w:t>
      </w:r>
    </w:p>
    <w:p w:rsidR="00921458" w:rsidRDefault="00921458" w:rsidP="00921458">
      <w:pPr>
        <w:spacing w:line="276" w:lineRule="auto"/>
        <w:rPr>
          <w:rFonts w:ascii="Times New Roman" w:hAnsi="Times New Roman" w:cs="Times New Roman"/>
          <w:sz w:val="24"/>
          <w:szCs w:val="24"/>
        </w:rPr>
      </w:pPr>
      <w:r>
        <w:rPr>
          <w:rFonts w:ascii="Times New Roman" w:hAnsi="Times New Roman" w:cs="Times New Roman"/>
          <w:sz w:val="24"/>
          <w:szCs w:val="24"/>
        </w:rPr>
        <w:t>Ad 4) respektuje požadované zhodnocení vloženého kapitálu při přípustné cenové hladině výkonu, náklad je brán jako důsledek působení trhu a efektivnosti výkonu</w:t>
      </w:r>
    </w:p>
    <w:p w:rsidR="00921458" w:rsidRDefault="00921458" w:rsidP="00921458">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Ad 5)</w:t>
      </w:r>
      <w:r w:rsidR="00635F1B">
        <w:rPr>
          <w:rFonts w:ascii="Times New Roman" w:hAnsi="Times New Roman" w:cs="Times New Roman"/>
          <w:sz w:val="24"/>
          <w:szCs w:val="24"/>
        </w:rPr>
        <w:t xml:space="preserve"> j</w:t>
      </w:r>
      <w:r>
        <w:rPr>
          <w:rFonts w:ascii="Times New Roman" w:hAnsi="Times New Roman" w:cs="Times New Roman"/>
          <w:sz w:val="24"/>
          <w:szCs w:val="24"/>
        </w:rPr>
        <w:t>edná se vztahovou veličinu, pomocí které lze přiměřené rozvrhnout nepřímé náklady k jednici výkonu, využívají se např. celkové přímé náklady, ale i naturální měrné jednotky – kusy, metry, litry apod.</w:t>
      </w:r>
    </w:p>
    <w:p w:rsidR="00921458" w:rsidRDefault="00921458" w:rsidP="00921458">
      <w:pPr>
        <w:spacing w:line="276" w:lineRule="auto"/>
        <w:rPr>
          <w:rFonts w:ascii="Times New Roman" w:hAnsi="Times New Roman" w:cs="Times New Roman"/>
          <w:sz w:val="24"/>
          <w:szCs w:val="24"/>
        </w:rPr>
      </w:pPr>
    </w:p>
    <w:p w:rsidR="00921458" w:rsidRDefault="00921458" w:rsidP="00921458">
      <w:pPr>
        <w:spacing w:line="276" w:lineRule="auto"/>
        <w:rPr>
          <w:rFonts w:ascii="Times New Roman" w:hAnsi="Times New Roman" w:cs="Times New Roman"/>
          <w:sz w:val="24"/>
          <w:szCs w:val="24"/>
        </w:rPr>
      </w:pPr>
    </w:p>
    <w:p w:rsidR="00921458" w:rsidRDefault="00921458" w:rsidP="00921458">
      <w:pPr>
        <w:spacing w:line="276" w:lineRule="auto"/>
        <w:rPr>
          <w:rFonts w:ascii="Times New Roman" w:hAnsi="Times New Roman" w:cs="Times New Roman"/>
          <w:sz w:val="24"/>
          <w:szCs w:val="24"/>
          <w:u w:val="single"/>
        </w:rPr>
      </w:pPr>
      <w:r w:rsidRPr="00114690">
        <w:rPr>
          <w:rFonts w:ascii="Times New Roman" w:hAnsi="Times New Roman" w:cs="Times New Roman"/>
          <w:sz w:val="24"/>
          <w:szCs w:val="24"/>
          <w:u w:val="single"/>
        </w:rPr>
        <w:t>Příklady:</w:t>
      </w:r>
    </w:p>
    <w:p w:rsidR="00D913C4" w:rsidRDefault="00D913C4" w:rsidP="00921458">
      <w:pPr>
        <w:spacing w:line="276" w:lineRule="auto"/>
        <w:rPr>
          <w:rFonts w:ascii="Times New Roman" w:hAnsi="Times New Roman" w:cs="Times New Roman"/>
          <w:sz w:val="24"/>
          <w:szCs w:val="24"/>
          <w:u w:val="single"/>
        </w:rPr>
      </w:pPr>
    </w:p>
    <w:p w:rsidR="00D913C4" w:rsidRPr="00D913C4" w:rsidRDefault="00D913C4" w:rsidP="00921458">
      <w:pPr>
        <w:spacing w:line="276" w:lineRule="auto"/>
        <w:rPr>
          <w:rFonts w:ascii="Times New Roman" w:hAnsi="Times New Roman" w:cs="Times New Roman"/>
          <w:sz w:val="24"/>
          <w:szCs w:val="24"/>
        </w:rPr>
      </w:pPr>
      <w:r w:rsidRPr="00D913C4">
        <w:rPr>
          <w:rFonts w:ascii="Times New Roman" w:hAnsi="Times New Roman" w:cs="Times New Roman"/>
          <w:sz w:val="24"/>
          <w:szCs w:val="24"/>
        </w:rPr>
        <w:t>1.</w:t>
      </w:r>
    </w:p>
    <w:p w:rsidR="00C202B9" w:rsidRDefault="00C202B9" w:rsidP="00921458">
      <w:pPr>
        <w:spacing w:line="276" w:lineRule="auto"/>
        <w:rPr>
          <w:rFonts w:ascii="Times New Roman" w:hAnsi="Times New Roman" w:cs="Times New Roman"/>
          <w:sz w:val="24"/>
          <w:szCs w:val="24"/>
        </w:rPr>
      </w:pPr>
      <w:r w:rsidRPr="00C202B9">
        <w:rPr>
          <w:rFonts w:ascii="Times New Roman" w:hAnsi="Times New Roman" w:cs="Times New Roman"/>
          <w:sz w:val="24"/>
          <w:szCs w:val="24"/>
        </w:rPr>
        <w:t>25</w:t>
      </w:r>
      <w:r>
        <w:rPr>
          <w:rFonts w:ascii="Times New Roman" w:hAnsi="Times New Roman" w:cs="Times New Roman"/>
          <w:sz w:val="24"/>
          <w:szCs w:val="24"/>
        </w:rPr>
        <w:t> </w:t>
      </w:r>
      <w:r w:rsidRPr="00C202B9">
        <w:rPr>
          <w:rFonts w:ascii="Times New Roman" w:hAnsi="Times New Roman" w:cs="Times New Roman"/>
          <w:sz w:val="24"/>
          <w:szCs w:val="24"/>
        </w:rPr>
        <w:t>000</w:t>
      </w:r>
      <w:r>
        <w:rPr>
          <w:rFonts w:ascii="Times New Roman" w:hAnsi="Times New Roman" w:cs="Times New Roman"/>
          <w:sz w:val="24"/>
          <w:szCs w:val="24"/>
        </w:rPr>
        <w:t xml:space="preserve"> </w:t>
      </w:r>
      <w:proofErr w:type="gramStart"/>
      <w:r>
        <w:rPr>
          <w:rFonts w:ascii="Times New Roman" w:hAnsi="Times New Roman" w:cs="Times New Roman"/>
          <w:sz w:val="24"/>
          <w:szCs w:val="24"/>
        </w:rPr>
        <w:t>Kč : 5 000</w:t>
      </w:r>
      <w:proofErr w:type="gramEnd"/>
      <w:r>
        <w:rPr>
          <w:rFonts w:ascii="Times New Roman" w:hAnsi="Times New Roman" w:cs="Times New Roman"/>
          <w:sz w:val="24"/>
          <w:szCs w:val="24"/>
        </w:rPr>
        <w:t xml:space="preserve"> ks = 5 Kč</w:t>
      </w:r>
    </w:p>
    <w:p w:rsidR="00C202B9" w:rsidRDefault="00C202B9" w:rsidP="00921458">
      <w:pPr>
        <w:spacing w:line="276" w:lineRule="auto"/>
        <w:rPr>
          <w:rFonts w:ascii="Times New Roman" w:hAnsi="Times New Roman" w:cs="Times New Roman"/>
          <w:sz w:val="24"/>
          <w:szCs w:val="24"/>
        </w:rPr>
      </w:pPr>
      <w:r>
        <w:rPr>
          <w:rFonts w:ascii="Times New Roman" w:hAnsi="Times New Roman" w:cs="Times New Roman"/>
          <w:sz w:val="24"/>
          <w:szCs w:val="24"/>
        </w:rPr>
        <w:t>Celkové náklady činí 34 + 5 = 39</w:t>
      </w:r>
    </w:p>
    <w:p w:rsidR="00C202B9" w:rsidRDefault="00C202B9" w:rsidP="00921458">
      <w:pPr>
        <w:spacing w:line="276" w:lineRule="auto"/>
        <w:rPr>
          <w:rFonts w:ascii="Times New Roman" w:hAnsi="Times New Roman" w:cs="Times New Roman"/>
          <w:sz w:val="24"/>
          <w:szCs w:val="24"/>
        </w:rPr>
      </w:pPr>
    </w:p>
    <w:p w:rsidR="00C202B9" w:rsidRDefault="00C202B9" w:rsidP="00921458">
      <w:pPr>
        <w:spacing w:line="276" w:lineRule="auto"/>
        <w:rPr>
          <w:rFonts w:ascii="Times New Roman" w:hAnsi="Times New Roman" w:cs="Times New Roman"/>
          <w:sz w:val="24"/>
          <w:szCs w:val="24"/>
        </w:rPr>
      </w:pPr>
      <w:r>
        <w:rPr>
          <w:rFonts w:ascii="Times New Roman" w:hAnsi="Times New Roman" w:cs="Times New Roman"/>
          <w:sz w:val="24"/>
          <w:szCs w:val="24"/>
        </w:rPr>
        <w:t>2.</w:t>
      </w:r>
    </w:p>
    <w:p w:rsidR="00C202B9" w:rsidRDefault="00C202B9" w:rsidP="00921458">
      <w:pPr>
        <w:spacing w:line="276" w:lineRule="auto"/>
        <w:rPr>
          <w:rFonts w:ascii="Times New Roman" w:hAnsi="Times New Roman" w:cs="Times New Roman"/>
          <w:sz w:val="24"/>
          <w:szCs w:val="24"/>
        </w:rPr>
      </w:pPr>
      <w:r>
        <w:rPr>
          <w:rFonts w:ascii="Times New Roman" w:hAnsi="Times New Roman" w:cs="Times New Roman"/>
          <w:sz w:val="24"/>
          <w:szCs w:val="24"/>
        </w:rPr>
        <w:t>V případě dalšího výrobku:</w:t>
      </w:r>
    </w:p>
    <w:p w:rsidR="00C202B9" w:rsidRDefault="00C202B9" w:rsidP="00921458">
      <w:pPr>
        <w:spacing w:line="276" w:lineRule="auto"/>
        <w:rPr>
          <w:rFonts w:ascii="Times New Roman" w:hAnsi="Times New Roman" w:cs="Times New Roman"/>
          <w:sz w:val="24"/>
          <w:szCs w:val="24"/>
        </w:rPr>
      </w:pPr>
      <w:r>
        <w:rPr>
          <w:rFonts w:ascii="Times New Roman" w:hAnsi="Times New Roman" w:cs="Times New Roman"/>
          <w:sz w:val="24"/>
          <w:szCs w:val="24"/>
        </w:rPr>
        <w:t xml:space="preserve">Postupujeme pomocí poměrového </w:t>
      </w:r>
      <w:proofErr w:type="gramStart"/>
      <w:r>
        <w:rPr>
          <w:rFonts w:ascii="Times New Roman" w:hAnsi="Times New Roman" w:cs="Times New Roman"/>
          <w:sz w:val="24"/>
          <w:szCs w:val="24"/>
        </w:rPr>
        <w:t>čísla       výrobek</w:t>
      </w:r>
      <w:proofErr w:type="gramEnd"/>
      <w:r>
        <w:rPr>
          <w:rFonts w:ascii="Times New Roman" w:hAnsi="Times New Roman" w:cs="Times New Roman"/>
          <w:sz w:val="24"/>
          <w:szCs w:val="24"/>
        </w:rPr>
        <w:t xml:space="preserve"> první 25 Kč   druhů 30 Kč za materiál</w:t>
      </w:r>
    </w:p>
    <w:p w:rsidR="00C202B9" w:rsidRDefault="00C202B9" w:rsidP="00921458">
      <w:pPr>
        <w:spacing w:line="276" w:lineRule="auto"/>
        <w:rPr>
          <w:rFonts w:ascii="Times New Roman" w:hAnsi="Times New Roman" w:cs="Times New Roman"/>
          <w:sz w:val="24"/>
          <w:szCs w:val="24"/>
        </w:rPr>
      </w:pPr>
      <w:r>
        <w:rPr>
          <w:rFonts w:ascii="Times New Roman" w:hAnsi="Times New Roman" w:cs="Times New Roman"/>
          <w:sz w:val="24"/>
          <w:szCs w:val="24"/>
        </w:rPr>
        <w:t xml:space="preserve">Poměrové </w:t>
      </w:r>
      <w:proofErr w:type="gramStart"/>
      <w:r>
        <w:rPr>
          <w:rFonts w:ascii="Times New Roman" w:hAnsi="Times New Roman" w:cs="Times New Roman"/>
          <w:sz w:val="24"/>
          <w:szCs w:val="24"/>
        </w:rPr>
        <w:t>číslo                                                                     1                     1,2</w:t>
      </w:r>
      <w:proofErr w:type="gramEnd"/>
    </w:p>
    <w:p w:rsidR="00C202B9" w:rsidRDefault="00C202B9" w:rsidP="00921458">
      <w:pPr>
        <w:spacing w:line="276" w:lineRule="auto"/>
        <w:rPr>
          <w:rFonts w:ascii="Times New Roman" w:hAnsi="Times New Roman" w:cs="Times New Roman"/>
          <w:sz w:val="24"/>
          <w:szCs w:val="24"/>
        </w:rPr>
      </w:pPr>
      <w:r>
        <w:rPr>
          <w:rFonts w:ascii="Times New Roman" w:hAnsi="Times New Roman" w:cs="Times New Roman"/>
          <w:sz w:val="24"/>
          <w:szCs w:val="24"/>
        </w:rPr>
        <w:t>Přepočítaný výkon 5 000 + (3000 x 1,2) = 8600</w:t>
      </w:r>
    </w:p>
    <w:p w:rsidR="00C202B9" w:rsidRDefault="00C202B9" w:rsidP="00921458">
      <w:pPr>
        <w:spacing w:line="276" w:lineRule="auto"/>
        <w:rPr>
          <w:rFonts w:ascii="Times New Roman" w:hAnsi="Times New Roman" w:cs="Times New Roman"/>
          <w:sz w:val="24"/>
          <w:szCs w:val="24"/>
        </w:rPr>
      </w:pPr>
      <w:r>
        <w:rPr>
          <w:rFonts w:ascii="Times New Roman" w:hAnsi="Times New Roman" w:cs="Times New Roman"/>
          <w:sz w:val="24"/>
          <w:szCs w:val="24"/>
        </w:rPr>
        <w:t>25 000 : 8 600 = 2,9069</w:t>
      </w:r>
    </w:p>
    <w:p w:rsidR="00C202B9" w:rsidRDefault="00C202B9" w:rsidP="00921458">
      <w:pPr>
        <w:spacing w:line="276" w:lineRule="auto"/>
        <w:rPr>
          <w:rFonts w:ascii="Times New Roman" w:hAnsi="Times New Roman" w:cs="Times New Roman"/>
          <w:sz w:val="24"/>
          <w:szCs w:val="24"/>
        </w:rPr>
      </w:pPr>
      <w:r>
        <w:rPr>
          <w:rFonts w:ascii="Times New Roman" w:hAnsi="Times New Roman" w:cs="Times New Roman"/>
          <w:sz w:val="24"/>
          <w:szCs w:val="24"/>
        </w:rPr>
        <w:t xml:space="preserve">Výrobek první </w:t>
      </w:r>
      <w:proofErr w:type="gramStart"/>
      <w:r>
        <w:rPr>
          <w:rFonts w:ascii="Times New Roman" w:hAnsi="Times New Roman" w:cs="Times New Roman"/>
          <w:sz w:val="24"/>
          <w:szCs w:val="24"/>
        </w:rPr>
        <w:t>2.69           druhý</w:t>
      </w:r>
      <w:proofErr w:type="gramEnd"/>
      <w:r>
        <w:rPr>
          <w:rFonts w:ascii="Times New Roman" w:hAnsi="Times New Roman" w:cs="Times New Roman"/>
          <w:sz w:val="24"/>
          <w:szCs w:val="24"/>
        </w:rPr>
        <w:t xml:space="preserve"> 1,2 x 2,69    = 3,49</w:t>
      </w:r>
    </w:p>
    <w:p w:rsidR="00C202B9" w:rsidRDefault="00C202B9" w:rsidP="00C202B9">
      <w:pPr>
        <w:spacing w:line="276" w:lineRule="auto"/>
        <w:rPr>
          <w:rFonts w:ascii="Times New Roman" w:hAnsi="Times New Roman" w:cs="Times New Roman"/>
          <w:sz w:val="24"/>
          <w:szCs w:val="24"/>
        </w:rPr>
      </w:pPr>
      <w:r>
        <w:rPr>
          <w:rFonts w:ascii="Times New Roman" w:hAnsi="Times New Roman" w:cs="Times New Roman"/>
          <w:sz w:val="24"/>
          <w:szCs w:val="24"/>
        </w:rPr>
        <w:t xml:space="preserve">Celkové náklady l. </w:t>
      </w:r>
      <w:proofErr w:type="gramStart"/>
      <w:r>
        <w:rPr>
          <w:rFonts w:ascii="Times New Roman" w:hAnsi="Times New Roman" w:cs="Times New Roman"/>
          <w:sz w:val="24"/>
          <w:szCs w:val="24"/>
        </w:rPr>
        <w:t>výrobek  34</w:t>
      </w:r>
      <w:proofErr w:type="gramEnd"/>
      <w:r>
        <w:rPr>
          <w:rFonts w:ascii="Times New Roman" w:hAnsi="Times New Roman" w:cs="Times New Roman"/>
          <w:sz w:val="24"/>
          <w:szCs w:val="24"/>
        </w:rPr>
        <w:t xml:space="preserve"> + 2,69 = 36,69, 2. Výrobek </w:t>
      </w:r>
      <w:proofErr w:type="gramStart"/>
      <w:r>
        <w:rPr>
          <w:rFonts w:ascii="Times New Roman" w:hAnsi="Times New Roman" w:cs="Times New Roman"/>
          <w:sz w:val="24"/>
          <w:szCs w:val="24"/>
        </w:rPr>
        <w:t>39  + 3,41</w:t>
      </w:r>
      <w:proofErr w:type="gramEnd"/>
      <w:r>
        <w:rPr>
          <w:rFonts w:ascii="Times New Roman" w:hAnsi="Times New Roman" w:cs="Times New Roman"/>
          <w:sz w:val="24"/>
          <w:szCs w:val="24"/>
        </w:rPr>
        <w:t xml:space="preserve"> = 42,41</w:t>
      </w:r>
    </w:p>
    <w:p w:rsidR="00C202B9" w:rsidRDefault="00C202B9" w:rsidP="00C202B9">
      <w:pPr>
        <w:spacing w:line="276" w:lineRule="auto"/>
        <w:rPr>
          <w:rFonts w:ascii="Times New Roman" w:hAnsi="Times New Roman" w:cs="Times New Roman"/>
          <w:sz w:val="24"/>
          <w:szCs w:val="24"/>
        </w:rPr>
      </w:pPr>
    </w:p>
    <w:p w:rsidR="00C202B9" w:rsidRPr="00C202B9" w:rsidRDefault="00C202B9" w:rsidP="00C202B9">
      <w:pPr>
        <w:spacing w:line="276" w:lineRule="auto"/>
        <w:rPr>
          <w:rFonts w:ascii="Times New Roman" w:hAnsi="Times New Roman" w:cs="Times New Roman"/>
          <w:sz w:val="24"/>
          <w:szCs w:val="24"/>
        </w:rPr>
      </w:pPr>
      <w:r>
        <w:rPr>
          <w:rFonts w:ascii="Times New Roman" w:hAnsi="Times New Roman" w:cs="Times New Roman"/>
          <w:sz w:val="24"/>
          <w:szCs w:val="24"/>
        </w:rPr>
        <w:t>3.</w:t>
      </w:r>
      <w:r w:rsidRPr="00C202B9">
        <w:rPr>
          <w:rFonts w:ascii="Times New Roman" w:hAnsi="Times New Roman" w:cs="Times New Roman"/>
          <w:sz w:val="24"/>
          <w:szCs w:val="24"/>
        </w:rPr>
        <w:t xml:space="preserve">                     </w:t>
      </w:r>
    </w:p>
    <w:p w:rsidR="00C202B9" w:rsidRPr="00400183" w:rsidRDefault="00C202B9" w:rsidP="00921458">
      <w:pPr>
        <w:spacing w:line="276" w:lineRule="auto"/>
        <w:rPr>
          <w:rFonts w:ascii="Times New Roman" w:hAnsi="Times New Roman" w:cs="Times New Roman"/>
          <w:b/>
          <w:sz w:val="24"/>
          <w:szCs w:val="24"/>
        </w:rPr>
      </w:pPr>
      <w:r w:rsidRPr="00400183">
        <w:rPr>
          <w:rFonts w:ascii="Times New Roman" w:hAnsi="Times New Roman" w:cs="Times New Roman"/>
          <w:b/>
          <w:sz w:val="24"/>
          <w:szCs w:val="24"/>
        </w:rPr>
        <w:t>Propočtová kalkulace</w:t>
      </w:r>
    </w:p>
    <w:p w:rsidR="00C202B9" w:rsidRDefault="00C202B9" w:rsidP="00921458">
      <w:pPr>
        <w:spacing w:line="276" w:lineRule="auto"/>
        <w:rPr>
          <w:rFonts w:ascii="Times New Roman" w:hAnsi="Times New Roman" w:cs="Times New Roman"/>
          <w:sz w:val="24"/>
          <w:szCs w:val="24"/>
        </w:rPr>
      </w:pPr>
    </w:p>
    <w:tbl>
      <w:tblPr>
        <w:tblStyle w:val="Mkatabulky"/>
        <w:tblW w:w="0" w:type="auto"/>
        <w:tblLook w:val="04A0"/>
      </w:tblPr>
      <w:tblGrid>
        <w:gridCol w:w="3070"/>
        <w:gridCol w:w="3071"/>
        <w:gridCol w:w="3071"/>
      </w:tblGrid>
      <w:tr w:rsidR="00C202B9" w:rsidTr="00C202B9">
        <w:tc>
          <w:tcPr>
            <w:tcW w:w="3070" w:type="dxa"/>
          </w:tcPr>
          <w:p w:rsidR="00C202B9" w:rsidRDefault="00C202B9" w:rsidP="00921458">
            <w:pPr>
              <w:spacing w:line="276" w:lineRule="auto"/>
              <w:rPr>
                <w:rFonts w:ascii="Times New Roman" w:hAnsi="Times New Roman" w:cs="Times New Roman"/>
                <w:sz w:val="24"/>
                <w:szCs w:val="24"/>
              </w:rPr>
            </w:pPr>
          </w:p>
        </w:tc>
        <w:tc>
          <w:tcPr>
            <w:tcW w:w="3071" w:type="dxa"/>
          </w:tcPr>
          <w:p w:rsidR="00C202B9" w:rsidRDefault="00400183" w:rsidP="00400183">
            <w:pPr>
              <w:spacing w:line="276" w:lineRule="auto"/>
              <w:rPr>
                <w:rFonts w:ascii="Times New Roman" w:hAnsi="Times New Roman" w:cs="Times New Roman"/>
                <w:sz w:val="24"/>
                <w:szCs w:val="24"/>
              </w:rPr>
            </w:pPr>
            <w:r>
              <w:rPr>
                <w:rFonts w:ascii="Times New Roman" w:hAnsi="Times New Roman" w:cs="Times New Roman"/>
                <w:sz w:val="24"/>
                <w:szCs w:val="24"/>
              </w:rPr>
              <w:t>K</w:t>
            </w:r>
            <w:r w:rsidR="00C202B9">
              <w:rPr>
                <w:rFonts w:ascii="Times New Roman" w:hAnsi="Times New Roman" w:cs="Times New Roman"/>
                <w:sz w:val="24"/>
                <w:szCs w:val="24"/>
              </w:rPr>
              <w:t>alhoty</w:t>
            </w:r>
          </w:p>
        </w:tc>
        <w:tc>
          <w:tcPr>
            <w:tcW w:w="3071" w:type="dxa"/>
          </w:tcPr>
          <w:p w:rsidR="00C202B9" w:rsidRDefault="00C202B9" w:rsidP="00921458">
            <w:pPr>
              <w:spacing w:line="276" w:lineRule="auto"/>
              <w:rPr>
                <w:rFonts w:ascii="Times New Roman" w:hAnsi="Times New Roman" w:cs="Times New Roman"/>
                <w:sz w:val="24"/>
                <w:szCs w:val="24"/>
              </w:rPr>
            </w:pPr>
            <w:r>
              <w:rPr>
                <w:rFonts w:ascii="Times New Roman" w:hAnsi="Times New Roman" w:cs="Times New Roman"/>
                <w:sz w:val="24"/>
                <w:szCs w:val="24"/>
              </w:rPr>
              <w:t>Šaty</w:t>
            </w:r>
          </w:p>
        </w:tc>
      </w:tr>
      <w:tr w:rsidR="00C202B9" w:rsidTr="00C202B9">
        <w:tc>
          <w:tcPr>
            <w:tcW w:w="3070" w:type="dxa"/>
          </w:tcPr>
          <w:p w:rsidR="00C202B9" w:rsidRDefault="00C202B9" w:rsidP="00921458">
            <w:pPr>
              <w:spacing w:line="276" w:lineRule="auto"/>
              <w:rPr>
                <w:rFonts w:ascii="Times New Roman" w:hAnsi="Times New Roman" w:cs="Times New Roman"/>
                <w:sz w:val="24"/>
                <w:szCs w:val="24"/>
              </w:rPr>
            </w:pPr>
            <w:r>
              <w:rPr>
                <w:rFonts w:ascii="Times New Roman" w:hAnsi="Times New Roman" w:cs="Times New Roman"/>
                <w:sz w:val="24"/>
                <w:szCs w:val="24"/>
              </w:rPr>
              <w:t>Přímý materiál</w:t>
            </w:r>
          </w:p>
        </w:tc>
        <w:tc>
          <w:tcPr>
            <w:tcW w:w="3071" w:type="dxa"/>
          </w:tcPr>
          <w:p w:rsidR="00C202B9" w:rsidRDefault="00400183" w:rsidP="00921458">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C202B9">
              <w:rPr>
                <w:rFonts w:ascii="Times New Roman" w:hAnsi="Times New Roman" w:cs="Times New Roman"/>
                <w:sz w:val="24"/>
                <w:szCs w:val="24"/>
              </w:rPr>
              <w:t>97,5</w:t>
            </w:r>
          </w:p>
        </w:tc>
        <w:tc>
          <w:tcPr>
            <w:tcW w:w="3071" w:type="dxa"/>
          </w:tcPr>
          <w:p w:rsidR="00C202B9" w:rsidRDefault="00C202B9" w:rsidP="00921458">
            <w:pPr>
              <w:spacing w:line="276" w:lineRule="auto"/>
              <w:rPr>
                <w:rFonts w:ascii="Times New Roman" w:hAnsi="Times New Roman" w:cs="Times New Roman"/>
                <w:sz w:val="24"/>
                <w:szCs w:val="24"/>
              </w:rPr>
            </w:pPr>
            <w:r>
              <w:rPr>
                <w:rFonts w:ascii="Times New Roman" w:hAnsi="Times New Roman" w:cs="Times New Roman"/>
                <w:sz w:val="24"/>
                <w:szCs w:val="24"/>
              </w:rPr>
              <w:t>110</w:t>
            </w:r>
          </w:p>
        </w:tc>
      </w:tr>
      <w:tr w:rsidR="00C202B9" w:rsidTr="00C202B9">
        <w:tc>
          <w:tcPr>
            <w:tcW w:w="3070" w:type="dxa"/>
          </w:tcPr>
          <w:p w:rsidR="00C202B9" w:rsidRDefault="00C202B9" w:rsidP="00921458">
            <w:pPr>
              <w:spacing w:line="276" w:lineRule="auto"/>
              <w:rPr>
                <w:rFonts w:ascii="Times New Roman" w:hAnsi="Times New Roman" w:cs="Times New Roman"/>
                <w:sz w:val="24"/>
                <w:szCs w:val="24"/>
              </w:rPr>
            </w:pPr>
            <w:r>
              <w:rPr>
                <w:rFonts w:ascii="Times New Roman" w:hAnsi="Times New Roman" w:cs="Times New Roman"/>
                <w:sz w:val="24"/>
                <w:szCs w:val="24"/>
              </w:rPr>
              <w:t>Ostatní materiál</w:t>
            </w:r>
          </w:p>
        </w:tc>
        <w:tc>
          <w:tcPr>
            <w:tcW w:w="3071" w:type="dxa"/>
          </w:tcPr>
          <w:p w:rsidR="00C202B9" w:rsidRDefault="00C202B9" w:rsidP="00921458">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400183">
              <w:rPr>
                <w:rFonts w:ascii="Times New Roman" w:hAnsi="Times New Roman" w:cs="Times New Roman"/>
                <w:sz w:val="24"/>
                <w:szCs w:val="24"/>
              </w:rPr>
              <w:t xml:space="preserve"> </w:t>
            </w:r>
            <w:r>
              <w:rPr>
                <w:rFonts w:ascii="Times New Roman" w:hAnsi="Times New Roman" w:cs="Times New Roman"/>
                <w:sz w:val="24"/>
                <w:szCs w:val="24"/>
              </w:rPr>
              <w:t>2,5</w:t>
            </w:r>
          </w:p>
        </w:tc>
        <w:tc>
          <w:tcPr>
            <w:tcW w:w="3071" w:type="dxa"/>
          </w:tcPr>
          <w:p w:rsidR="00C202B9" w:rsidRDefault="00C202B9" w:rsidP="00921458">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400183">
              <w:rPr>
                <w:rFonts w:ascii="Times New Roman" w:hAnsi="Times New Roman" w:cs="Times New Roman"/>
                <w:sz w:val="24"/>
                <w:szCs w:val="24"/>
              </w:rPr>
              <w:t xml:space="preserve"> </w:t>
            </w:r>
            <w:r>
              <w:rPr>
                <w:rFonts w:ascii="Times New Roman" w:hAnsi="Times New Roman" w:cs="Times New Roman"/>
                <w:sz w:val="24"/>
                <w:szCs w:val="24"/>
              </w:rPr>
              <w:t>10</w:t>
            </w:r>
          </w:p>
        </w:tc>
      </w:tr>
      <w:tr w:rsidR="00C202B9" w:rsidTr="00C202B9">
        <w:tc>
          <w:tcPr>
            <w:tcW w:w="3070" w:type="dxa"/>
          </w:tcPr>
          <w:p w:rsidR="00C202B9" w:rsidRDefault="00C202B9" w:rsidP="00921458">
            <w:pPr>
              <w:spacing w:line="276" w:lineRule="auto"/>
              <w:rPr>
                <w:rFonts w:ascii="Times New Roman" w:hAnsi="Times New Roman" w:cs="Times New Roman"/>
                <w:sz w:val="24"/>
                <w:szCs w:val="24"/>
              </w:rPr>
            </w:pPr>
            <w:r>
              <w:rPr>
                <w:rFonts w:ascii="Times New Roman" w:hAnsi="Times New Roman" w:cs="Times New Roman"/>
                <w:sz w:val="24"/>
                <w:szCs w:val="24"/>
              </w:rPr>
              <w:t>Přímé mzdy</w:t>
            </w:r>
          </w:p>
        </w:tc>
        <w:tc>
          <w:tcPr>
            <w:tcW w:w="3071" w:type="dxa"/>
          </w:tcPr>
          <w:p w:rsidR="00C202B9" w:rsidRDefault="00400183" w:rsidP="00921458">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C202B9">
              <w:rPr>
                <w:rFonts w:ascii="Times New Roman" w:hAnsi="Times New Roman" w:cs="Times New Roman"/>
                <w:sz w:val="24"/>
                <w:szCs w:val="24"/>
              </w:rPr>
              <w:t>40</w:t>
            </w:r>
          </w:p>
        </w:tc>
        <w:tc>
          <w:tcPr>
            <w:tcW w:w="3071" w:type="dxa"/>
          </w:tcPr>
          <w:p w:rsidR="00C202B9" w:rsidRDefault="00400183" w:rsidP="00921458">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C202B9">
              <w:rPr>
                <w:rFonts w:ascii="Times New Roman" w:hAnsi="Times New Roman" w:cs="Times New Roman"/>
                <w:sz w:val="24"/>
                <w:szCs w:val="24"/>
              </w:rPr>
              <w:t>80</w:t>
            </w:r>
          </w:p>
        </w:tc>
      </w:tr>
      <w:tr w:rsidR="00C202B9" w:rsidTr="00C202B9">
        <w:tc>
          <w:tcPr>
            <w:tcW w:w="3070" w:type="dxa"/>
          </w:tcPr>
          <w:p w:rsidR="00C202B9" w:rsidRDefault="00C202B9" w:rsidP="00921458">
            <w:pPr>
              <w:spacing w:line="276" w:lineRule="auto"/>
              <w:rPr>
                <w:rFonts w:ascii="Times New Roman" w:hAnsi="Times New Roman" w:cs="Times New Roman"/>
                <w:sz w:val="24"/>
                <w:szCs w:val="24"/>
              </w:rPr>
            </w:pPr>
            <w:r>
              <w:rPr>
                <w:rFonts w:ascii="Times New Roman" w:hAnsi="Times New Roman" w:cs="Times New Roman"/>
                <w:sz w:val="24"/>
                <w:szCs w:val="24"/>
              </w:rPr>
              <w:t>VR</w:t>
            </w:r>
          </w:p>
        </w:tc>
        <w:tc>
          <w:tcPr>
            <w:tcW w:w="3071" w:type="dxa"/>
          </w:tcPr>
          <w:p w:rsidR="00C202B9" w:rsidRDefault="00400183" w:rsidP="00921458">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C202B9">
              <w:rPr>
                <w:rFonts w:ascii="Times New Roman" w:hAnsi="Times New Roman" w:cs="Times New Roman"/>
                <w:sz w:val="24"/>
                <w:szCs w:val="24"/>
              </w:rPr>
              <w:t>60</w:t>
            </w:r>
          </w:p>
        </w:tc>
        <w:tc>
          <w:tcPr>
            <w:tcW w:w="3071" w:type="dxa"/>
          </w:tcPr>
          <w:p w:rsidR="00C202B9" w:rsidRDefault="00C202B9" w:rsidP="00921458">
            <w:pPr>
              <w:spacing w:line="276" w:lineRule="auto"/>
              <w:rPr>
                <w:rFonts w:ascii="Times New Roman" w:hAnsi="Times New Roman" w:cs="Times New Roman"/>
                <w:sz w:val="24"/>
                <w:szCs w:val="24"/>
              </w:rPr>
            </w:pPr>
            <w:r>
              <w:rPr>
                <w:rFonts w:ascii="Times New Roman" w:hAnsi="Times New Roman" w:cs="Times New Roman"/>
                <w:sz w:val="24"/>
                <w:szCs w:val="24"/>
              </w:rPr>
              <w:t>120</w:t>
            </w:r>
          </w:p>
        </w:tc>
      </w:tr>
      <w:tr w:rsidR="00C202B9" w:rsidTr="00C202B9">
        <w:tc>
          <w:tcPr>
            <w:tcW w:w="3070" w:type="dxa"/>
          </w:tcPr>
          <w:p w:rsidR="00C202B9" w:rsidRDefault="00C202B9" w:rsidP="00921458">
            <w:pPr>
              <w:spacing w:line="276" w:lineRule="auto"/>
              <w:rPr>
                <w:rFonts w:ascii="Times New Roman" w:hAnsi="Times New Roman" w:cs="Times New Roman"/>
                <w:sz w:val="24"/>
                <w:szCs w:val="24"/>
              </w:rPr>
            </w:pPr>
            <w:r>
              <w:rPr>
                <w:rFonts w:ascii="Times New Roman" w:hAnsi="Times New Roman" w:cs="Times New Roman"/>
                <w:sz w:val="24"/>
                <w:szCs w:val="24"/>
              </w:rPr>
              <w:t>SR</w:t>
            </w:r>
          </w:p>
        </w:tc>
        <w:tc>
          <w:tcPr>
            <w:tcW w:w="3071" w:type="dxa"/>
          </w:tcPr>
          <w:p w:rsidR="00C202B9" w:rsidRDefault="00400183" w:rsidP="00921458">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C202B9">
              <w:rPr>
                <w:rFonts w:ascii="Times New Roman" w:hAnsi="Times New Roman" w:cs="Times New Roman"/>
                <w:sz w:val="24"/>
                <w:szCs w:val="24"/>
              </w:rPr>
              <w:t>12</w:t>
            </w:r>
          </w:p>
        </w:tc>
        <w:tc>
          <w:tcPr>
            <w:tcW w:w="3071" w:type="dxa"/>
          </w:tcPr>
          <w:p w:rsidR="00C202B9" w:rsidRDefault="00400183" w:rsidP="00921458">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C202B9">
              <w:rPr>
                <w:rFonts w:ascii="Times New Roman" w:hAnsi="Times New Roman" w:cs="Times New Roman"/>
                <w:sz w:val="24"/>
                <w:szCs w:val="24"/>
              </w:rPr>
              <w:t>24</w:t>
            </w:r>
          </w:p>
        </w:tc>
      </w:tr>
      <w:tr w:rsidR="00C202B9" w:rsidTr="00C202B9">
        <w:tc>
          <w:tcPr>
            <w:tcW w:w="3070" w:type="dxa"/>
          </w:tcPr>
          <w:p w:rsidR="00C202B9" w:rsidRDefault="00C202B9" w:rsidP="00921458">
            <w:pPr>
              <w:spacing w:line="276" w:lineRule="auto"/>
              <w:rPr>
                <w:rFonts w:ascii="Times New Roman" w:hAnsi="Times New Roman" w:cs="Times New Roman"/>
                <w:sz w:val="24"/>
                <w:szCs w:val="24"/>
              </w:rPr>
            </w:pPr>
            <w:r>
              <w:rPr>
                <w:rFonts w:ascii="Times New Roman" w:hAnsi="Times New Roman" w:cs="Times New Roman"/>
                <w:sz w:val="24"/>
                <w:szCs w:val="24"/>
              </w:rPr>
              <w:t>OR</w:t>
            </w:r>
          </w:p>
        </w:tc>
        <w:tc>
          <w:tcPr>
            <w:tcW w:w="3071" w:type="dxa"/>
          </w:tcPr>
          <w:p w:rsidR="00C202B9" w:rsidRDefault="00400183" w:rsidP="00921458">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C202B9">
              <w:rPr>
                <w:rFonts w:ascii="Times New Roman" w:hAnsi="Times New Roman" w:cs="Times New Roman"/>
                <w:sz w:val="24"/>
                <w:szCs w:val="24"/>
              </w:rPr>
              <w:t xml:space="preserve"> 4 </w:t>
            </w:r>
          </w:p>
        </w:tc>
        <w:tc>
          <w:tcPr>
            <w:tcW w:w="3071" w:type="dxa"/>
          </w:tcPr>
          <w:p w:rsidR="00C202B9" w:rsidRDefault="00C202B9" w:rsidP="00921458">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400183">
              <w:rPr>
                <w:rFonts w:ascii="Times New Roman" w:hAnsi="Times New Roman" w:cs="Times New Roman"/>
                <w:sz w:val="24"/>
                <w:szCs w:val="24"/>
              </w:rPr>
              <w:t xml:space="preserve">  </w:t>
            </w:r>
            <w:r>
              <w:rPr>
                <w:rFonts w:ascii="Times New Roman" w:hAnsi="Times New Roman" w:cs="Times New Roman"/>
                <w:sz w:val="24"/>
                <w:szCs w:val="24"/>
              </w:rPr>
              <w:t xml:space="preserve"> 8</w:t>
            </w:r>
          </w:p>
        </w:tc>
      </w:tr>
      <w:tr w:rsidR="00C202B9" w:rsidTr="00C202B9">
        <w:tc>
          <w:tcPr>
            <w:tcW w:w="3070" w:type="dxa"/>
          </w:tcPr>
          <w:p w:rsidR="00C202B9" w:rsidRDefault="00C202B9" w:rsidP="00921458">
            <w:pPr>
              <w:spacing w:line="276" w:lineRule="auto"/>
              <w:rPr>
                <w:rFonts w:ascii="Times New Roman" w:hAnsi="Times New Roman" w:cs="Times New Roman"/>
                <w:sz w:val="24"/>
                <w:szCs w:val="24"/>
              </w:rPr>
            </w:pPr>
            <w:r>
              <w:rPr>
                <w:rFonts w:ascii="Times New Roman" w:hAnsi="Times New Roman" w:cs="Times New Roman"/>
                <w:sz w:val="24"/>
                <w:szCs w:val="24"/>
              </w:rPr>
              <w:t>Úplné náklady výkonu</w:t>
            </w:r>
          </w:p>
        </w:tc>
        <w:tc>
          <w:tcPr>
            <w:tcW w:w="3071" w:type="dxa"/>
          </w:tcPr>
          <w:p w:rsidR="00C202B9" w:rsidRDefault="00C202B9" w:rsidP="00921458">
            <w:pPr>
              <w:spacing w:line="276" w:lineRule="auto"/>
              <w:rPr>
                <w:rFonts w:ascii="Times New Roman" w:hAnsi="Times New Roman" w:cs="Times New Roman"/>
                <w:sz w:val="24"/>
                <w:szCs w:val="24"/>
              </w:rPr>
            </w:pPr>
            <w:r>
              <w:rPr>
                <w:rFonts w:ascii="Times New Roman" w:hAnsi="Times New Roman" w:cs="Times New Roman"/>
                <w:sz w:val="24"/>
                <w:szCs w:val="24"/>
              </w:rPr>
              <w:t>216</w:t>
            </w:r>
          </w:p>
        </w:tc>
        <w:tc>
          <w:tcPr>
            <w:tcW w:w="3071" w:type="dxa"/>
          </w:tcPr>
          <w:p w:rsidR="00C202B9" w:rsidRDefault="00C202B9" w:rsidP="00921458">
            <w:pPr>
              <w:spacing w:line="276" w:lineRule="auto"/>
              <w:rPr>
                <w:rFonts w:ascii="Times New Roman" w:hAnsi="Times New Roman" w:cs="Times New Roman"/>
                <w:sz w:val="24"/>
                <w:szCs w:val="24"/>
              </w:rPr>
            </w:pPr>
            <w:r>
              <w:rPr>
                <w:rFonts w:ascii="Times New Roman" w:hAnsi="Times New Roman" w:cs="Times New Roman"/>
                <w:sz w:val="24"/>
                <w:szCs w:val="24"/>
              </w:rPr>
              <w:t>352</w:t>
            </w:r>
          </w:p>
        </w:tc>
      </w:tr>
      <w:tr w:rsidR="00C202B9" w:rsidTr="00C202B9">
        <w:tc>
          <w:tcPr>
            <w:tcW w:w="3070" w:type="dxa"/>
          </w:tcPr>
          <w:p w:rsidR="00C202B9" w:rsidRDefault="00C202B9" w:rsidP="00C202B9">
            <w:pPr>
              <w:spacing w:line="276" w:lineRule="auto"/>
              <w:rPr>
                <w:rFonts w:ascii="Times New Roman" w:hAnsi="Times New Roman" w:cs="Times New Roman"/>
                <w:sz w:val="24"/>
                <w:szCs w:val="24"/>
              </w:rPr>
            </w:pPr>
            <w:r>
              <w:rPr>
                <w:rFonts w:ascii="Times New Roman" w:hAnsi="Times New Roman" w:cs="Times New Roman"/>
                <w:sz w:val="24"/>
                <w:szCs w:val="24"/>
              </w:rPr>
              <w:t>Propočtový zisk</w:t>
            </w:r>
          </w:p>
        </w:tc>
        <w:tc>
          <w:tcPr>
            <w:tcW w:w="3071" w:type="dxa"/>
          </w:tcPr>
          <w:p w:rsidR="00C202B9" w:rsidRDefault="00C202B9" w:rsidP="00921458">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400183">
              <w:rPr>
                <w:rFonts w:ascii="Times New Roman" w:hAnsi="Times New Roman" w:cs="Times New Roman"/>
                <w:sz w:val="24"/>
                <w:szCs w:val="24"/>
              </w:rPr>
              <w:t xml:space="preserve"> </w:t>
            </w:r>
            <w:r>
              <w:rPr>
                <w:rFonts w:ascii="Times New Roman" w:hAnsi="Times New Roman" w:cs="Times New Roman"/>
                <w:sz w:val="24"/>
                <w:szCs w:val="24"/>
              </w:rPr>
              <w:t>34</w:t>
            </w:r>
          </w:p>
        </w:tc>
        <w:tc>
          <w:tcPr>
            <w:tcW w:w="3071" w:type="dxa"/>
          </w:tcPr>
          <w:p w:rsidR="00C202B9" w:rsidRDefault="00C202B9" w:rsidP="00921458">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400183">
              <w:rPr>
                <w:rFonts w:ascii="Times New Roman" w:hAnsi="Times New Roman" w:cs="Times New Roman"/>
                <w:sz w:val="24"/>
                <w:szCs w:val="24"/>
              </w:rPr>
              <w:t xml:space="preserve"> 48</w:t>
            </w:r>
          </w:p>
        </w:tc>
      </w:tr>
      <w:tr w:rsidR="00C202B9" w:rsidTr="00C202B9">
        <w:tc>
          <w:tcPr>
            <w:tcW w:w="3070" w:type="dxa"/>
          </w:tcPr>
          <w:p w:rsidR="00C202B9" w:rsidRDefault="00400183" w:rsidP="00921458">
            <w:pPr>
              <w:spacing w:line="276" w:lineRule="auto"/>
              <w:rPr>
                <w:rFonts w:ascii="Times New Roman" w:hAnsi="Times New Roman" w:cs="Times New Roman"/>
                <w:sz w:val="24"/>
                <w:szCs w:val="24"/>
              </w:rPr>
            </w:pPr>
            <w:r>
              <w:rPr>
                <w:rFonts w:ascii="Times New Roman" w:hAnsi="Times New Roman" w:cs="Times New Roman"/>
                <w:sz w:val="24"/>
                <w:szCs w:val="24"/>
              </w:rPr>
              <w:t>Prodejní cena bez DPH</w:t>
            </w:r>
          </w:p>
        </w:tc>
        <w:tc>
          <w:tcPr>
            <w:tcW w:w="3071" w:type="dxa"/>
          </w:tcPr>
          <w:p w:rsidR="00C202B9" w:rsidRDefault="00400183" w:rsidP="00921458">
            <w:pPr>
              <w:spacing w:line="276" w:lineRule="auto"/>
              <w:rPr>
                <w:rFonts w:ascii="Times New Roman" w:hAnsi="Times New Roman" w:cs="Times New Roman"/>
                <w:sz w:val="24"/>
                <w:szCs w:val="24"/>
              </w:rPr>
            </w:pPr>
            <w:r>
              <w:rPr>
                <w:rFonts w:ascii="Times New Roman" w:hAnsi="Times New Roman" w:cs="Times New Roman"/>
                <w:sz w:val="24"/>
                <w:szCs w:val="24"/>
              </w:rPr>
              <w:t>250</w:t>
            </w:r>
          </w:p>
        </w:tc>
        <w:tc>
          <w:tcPr>
            <w:tcW w:w="3071" w:type="dxa"/>
          </w:tcPr>
          <w:p w:rsidR="00C202B9" w:rsidRDefault="00400183" w:rsidP="00400183">
            <w:pPr>
              <w:spacing w:line="276" w:lineRule="auto"/>
              <w:rPr>
                <w:rFonts w:ascii="Times New Roman" w:hAnsi="Times New Roman" w:cs="Times New Roman"/>
                <w:sz w:val="24"/>
                <w:szCs w:val="24"/>
              </w:rPr>
            </w:pPr>
            <w:r>
              <w:rPr>
                <w:rFonts w:ascii="Times New Roman" w:hAnsi="Times New Roman" w:cs="Times New Roman"/>
                <w:sz w:val="24"/>
                <w:szCs w:val="24"/>
              </w:rPr>
              <w:t>400</w:t>
            </w:r>
          </w:p>
        </w:tc>
      </w:tr>
    </w:tbl>
    <w:p w:rsidR="00C202B9" w:rsidRDefault="00C202B9" w:rsidP="00921458">
      <w:pPr>
        <w:spacing w:line="276" w:lineRule="auto"/>
        <w:rPr>
          <w:rFonts w:ascii="Times New Roman" w:hAnsi="Times New Roman" w:cs="Times New Roman"/>
          <w:sz w:val="24"/>
          <w:szCs w:val="24"/>
        </w:rPr>
      </w:pPr>
    </w:p>
    <w:p w:rsidR="00AF0536" w:rsidRDefault="00400183" w:rsidP="00921458">
      <w:pPr>
        <w:spacing w:line="276" w:lineRule="auto"/>
        <w:rPr>
          <w:rFonts w:ascii="Times New Roman" w:hAnsi="Times New Roman" w:cs="Times New Roman"/>
          <w:sz w:val="24"/>
          <w:szCs w:val="24"/>
        </w:rPr>
      </w:pPr>
      <w:r>
        <w:rPr>
          <w:rFonts w:ascii="Times New Roman" w:hAnsi="Times New Roman" w:cs="Times New Roman"/>
          <w:sz w:val="24"/>
          <w:szCs w:val="24"/>
        </w:rPr>
        <w:t xml:space="preserve">% KP </w:t>
      </w:r>
      <w:r w:rsidRPr="00400183">
        <w:rPr>
          <w:rFonts w:ascii="Times New Roman" w:hAnsi="Times New Roman" w:cs="Times New Roman"/>
          <w:sz w:val="24"/>
          <w:szCs w:val="24"/>
        </w:rPr>
        <w:t>VR = 744</w:t>
      </w:r>
      <w:r>
        <w:rPr>
          <w:rFonts w:ascii="Times New Roman" w:hAnsi="Times New Roman" w:cs="Times New Roman"/>
          <w:sz w:val="24"/>
          <w:szCs w:val="24"/>
        </w:rPr>
        <w:t> 000 / (40 x 4000) + (80 x 4200) = 1,5 = 150 %</w:t>
      </w:r>
    </w:p>
    <w:p w:rsidR="00400183" w:rsidRPr="00400183" w:rsidRDefault="00400183" w:rsidP="00921458">
      <w:pPr>
        <w:spacing w:line="276" w:lineRule="auto"/>
        <w:rPr>
          <w:rFonts w:ascii="Times New Roman" w:hAnsi="Times New Roman" w:cs="Times New Roman"/>
          <w:sz w:val="24"/>
          <w:szCs w:val="24"/>
        </w:rPr>
      </w:pPr>
      <w:r>
        <w:rPr>
          <w:rFonts w:ascii="Times New Roman" w:hAnsi="Times New Roman" w:cs="Times New Roman"/>
          <w:sz w:val="24"/>
          <w:szCs w:val="24"/>
        </w:rPr>
        <w:t xml:space="preserve">% KP SR = </w:t>
      </w:r>
      <w:proofErr w:type="gramStart"/>
      <w:r>
        <w:rPr>
          <w:rFonts w:ascii="Times New Roman" w:hAnsi="Times New Roman" w:cs="Times New Roman"/>
          <w:sz w:val="24"/>
          <w:szCs w:val="24"/>
        </w:rPr>
        <w:t>148 000 /     dtto</w:t>
      </w:r>
      <w:proofErr w:type="gramEnd"/>
      <w:r>
        <w:rPr>
          <w:rFonts w:ascii="Times New Roman" w:hAnsi="Times New Roman" w:cs="Times New Roman"/>
          <w:sz w:val="24"/>
          <w:szCs w:val="24"/>
        </w:rPr>
        <w:t xml:space="preserve">                                 = 0,30 = 30 %</w:t>
      </w:r>
    </w:p>
    <w:p w:rsidR="00921458" w:rsidRDefault="00921458" w:rsidP="00921458">
      <w:pPr>
        <w:spacing w:line="276" w:lineRule="auto"/>
        <w:rPr>
          <w:rFonts w:ascii="Times New Roman" w:hAnsi="Times New Roman" w:cs="Times New Roman"/>
          <w:sz w:val="24"/>
          <w:szCs w:val="24"/>
        </w:rPr>
      </w:pPr>
    </w:p>
    <w:p w:rsidR="00921458" w:rsidRDefault="00400183" w:rsidP="00C35E75">
      <w:pPr>
        <w:spacing w:line="276" w:lineRule="auto"/>
        <w:jc w:val="both"/>
        <w:rPr>
          <w:rFonts w:ascii="Times New Roman" w:hAnsi="Times New Roman" w:cs="Times New Roman"/>
          <w:sz w:val="24"/>
          <w:szCs w:val="24"/>
        </w:rPr>
      </w:pPr>
      <w:r>
        <w:rPr>
          <w:rFonts w:ascii="Times New Roman" w:hAnsi="Times New Roman" w:cs="Times New Roman"/>
          <w:sz w:val="24"/>
          <w:szCs w:val="24"/>
        </w:rPr>
        <w:t>40 x 150 % = 60             80 x 150 % = 120</w:t>
      </w:r>
    </w:p>
    <w:p w:rsidR="00400183" w:rsidRDefault="00400183" w:rsidP="00C35E7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40 x 30 % = 12                80 x </w:t>
      </w:r>
      <w:proofErr w:type="gramStart"/>
      <w:r>
        <w:rPr>
          <w:rFonts w:ascii="Times New Roman" w:hAnsi="Times New Roman" w:cs="Times New Roman"/>
          <w:sz w:val="24"/>
          <w:szCs w:val="24"/>
        </w:rPr>
        <w:t>30 % =    24</w:t>
      </w:r>
      <w:proofErr w:type="gramEnd"/>
    </w:p>
    <w:p w:rsidR="00400183" w:rsidRDefault="00400183" w:rsidP="00C35E75">
      <w:pPr>
        <w:spacing w:line="276" w:lineRule="auto"/>
        <w:jc w:val="both"/>
        <w:rPr>
          <w:rFonts w:ascii="Times New Roman" w:hAnsi="Times New Roman" w:cs="Times New Roman"/>
          <w:sz w:val="24"/>
          <w:szCs w:val="24"/>
        </w:rPr>
      </w:pPr>
      <w:r>
        <w:rPr>
          <w:rFonts w:ascii="Times New Roman" w:hAnsi="Times New Roman" w:cs="Times New Roman"/>
          <w:sz w:val="24"/>
          <w:szCs w:val="24"/>
        </w:rPr>
        <w:t>4.</w:t>
      </w:r>
    </w:p>
    <w:p w:rsidR="00400183" w:rsidRDefault="00D24A46" w:rsidP="00C35E7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PC </w:t>
      </w:r>
      <w:r w:rsidR="00400183">
        <w:rPr>
          <w:rFonts w:ascii="Times New Roman" w:hAnsi="Times New Roman" w:cs="Times New Roman"/>
          <w:sz w:val="24"/>
          <w:szCs w:val="24"/>
        </w:rPr>
        <w:t>5 000 Kč – 120 = 4 880 Kč           300 000/ 2 500 = 120 Kč</w:t>
      </w:r>
      <w:r>
        <w:rPr>
          <w:rFonts w:ascii="Times New Roman" w:hAnsi="Times New Roman" w:cs="Times New Roman"/>
          <w:sz w:val="24"/>
          <w:szCs w:val="24"/>
        </w:rPr>
        <w:t xml:space="preserve"> odbytové náklady / l výrobek</w:t>
      </w:r>
    </w:p>
    <w:p w:rsidR="00D24A46" w:rsidRDefault="00D24A46" w:rsidP="00C35E75">
      <w:pPr>
        <w:spacing w:line="276" w:lineRule="auto"/>
        <w:jc w:val="both"/>
        <w:rPr>
          <w:rFonts w:ascii="Times New Roman" w:hAnsi="Times New Roman" w:cs="Times New Roman"/>
          <w:sz w:val="24"/>
          <w:szCs w:val="24"/>
        </w:rPr>
      </w:pPr>
    </w:p>
    <w:p w:rsidR="00D24A46" w:rsidRDefault="00D24A46" w:rsidP="00C35E7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Požadovaná </w:t>
      </w:r>
      <w:proofErr w:type="gramStart"/>
      <w:r>
        <w:rPr>
          <w:rFonts w:ascii="Times New Roman" w:hAnsi="Times New Roman" w:cs="Times New Roman"/>
          <w:sz w:val="24"/>
          <w:szCs w:val="24"/>
        </w:rPr>
        <w:t>výnosnost:                      z = hledaná</w:t>
      </w:r>
      <w:proofErr w:type="gramEnd"/>
      <w:r>
        <w:rPr>
          <w:rFonts w:ascii="Times New Roman" w:hAnsi="Times New Roman" w:cs="Times New Roman"/>
          <w:sz w:val="24"/>
          <w:szCs w:val="24"/>
        </w:rPr>
        <w:t xml:space="preserve"> úroveň zisku</w:t>
      </w:r>
    </w:p>
    <w:p w:rsidR="00400183" w:rsidRDefault="00400183" w:rsidP="00C35E75">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výnosy</w:t>
      </w:r>
    </w:p>
    <w:p w:rsidR="00400183" w:rsidRDefault="00400183" w:rsidP="00C35E75">
      <w:pPr>
        <w:spacing w:line="276" w:lineRule="auto"/>
        <w:jc w:val="both"/>
        <w:rPr>
          <w:rFonts w:ascii="Times New Roman" w:hAnsi="Times New Roman" w:cs="Times New Roman"/>
          <w:sz w:val="24"/>
          <w:szCs w:val="24"/>
        </w:rPr>
      </w:pPr>
      <w:proofErr w:type="gramStart"/>
      <w:r>
        <w:rPr>
          <w:rFonts w:ascii="Times New Roman" w:hAnsi="Times New Roman" w:cs="Times New Roman"/>
          <w:sz w:val="24"/>
          <w:szCs w:val="24"/>
        </w:rPr>
        <w:t>ROA = z . _________________</w:t>
      </w:r>
      <w:proofErr w:type="gramEnd"/>
      <w:r>
        <w:rPr>
          <w:rFonts w:ascii="Times New Roman" w:hAnsi="Times New Roman" w:cs="Times New Roman"/>
          <w:sz w:val="24"/>
          <w:szCs w:val="24"/>
        </w:rPr>
        <w:t xml:space="preserve">   </w:t>
      </w:r>
    </w:p>
    <w:p w:rsidR="00400183" w:rsidRDefault="00400183" w:rsidP="00C35E7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5F1B">
        <w:rPr>
          <w:rFonts w:ascii="Times New Roman" w:hAnsi="Times New Roman" w:cs="Times New Roman"/>
          <w:sz w:val="24"/>
          <w:szCs w:val="24"/>
        </w:rPr>
        <w:t xml:space="preserve"> </w:t>
      </w:r>
      <w:r>
        <w:rPr>
          <w:rFonts w:ascii="Times New Roman" w:hAnsi="Times New Roman" w:cs="Times New Roman"/>
          <w:sz w:val="24"/>
          <w:szCs w:val="24"/>
        </w:rPr>
        <w:t xml:space="preserve">                    Aktiva</w:t>
      </w:r>
    </w:p>
    <w:p w:rsidR="00400183" w:rsidRDefault="00400183" w:rsidP="00C35E75">
      <w:pPr>
        <w:spacing w:line="276" w:lineRule="auto"/>
        <w:jc w:val="both"/>
        <w:rPr>
          <w:rFonts w:ascii="Times New Roman" w:hAnsi="Times New Roman" w:cs="Times New Roman"/>
          <w:sz w:val="24"/>
          <w:szCs w:val="24"/>
        </w:rPr>
      </w:pPr>
    </w:p>
    <w:p w:rsidR="003350C9" w:rsidRDefault="003350C9" w:rsidP="00C35E75">
      <w:pPr>
        <w:spacing w:line="276" w:lineRule="auto"/>
        <w:jc w:val="both"/>
        <w:rPr>
          <w:rFonts w:ascii="Times New Roman" w:hAnsi="Times New Roman" w:cs="Times New Roman"/>
          <w:sz w:val="24"/>
          <w:szCs w:val="24"/>
        </w:rPr>
      </w:pPr>
    </w:p>
    <w:p w:rsidR="00400183" w:rsidRDefault="00400183" w:rsidP="00C35E75">
      <w:pPr>
        <w:spacing w:line="276" w:lineRule="auto"/>
        <w:jc w:val="both"/>
        <w:rPr>
          <w:rFonts w:ascii="Times New Roman" w:hAnsi="Times New Roman" w:cs="Times New Roman"/>
          <w:sz w:val="24"/>
          <w:szCs w:val="24"/>
        </w:rPr>
      </w:pPr>
      <w:proofErr w:type="gramStart"/>
      <w:r>
        <w:rPr>
          <w:rFonts w:ascii="Times New Roman" w:hAnsi="Times New Roman" w:cs="Times New Roman"/>
          <w:sz w:val="24"/>
          <w:szCs w:val="24"/>
        </w:rPr>
        <w:t>0,10 = z . 12 500 000</w:t>
      </w:r>
      <w:proofErr w:type="gramEnd"/>
      <w:r>
        <w:rPr>
          <w:rFonts w:ascii="Times New Roman" w:hAnsi="Times New Roman" w:cs="Times New Roman"/>
          <w:sz w:val="24"/>
          <w:szCs w:val="24"/>
        </w:rPr>
        <w:t xml:space="preserve"> / 10 000 000</w:t>
      </w:r>
    </w:p>
    <w:p w:rsidR="00400183" w:rsidRDefault="00400183" w:rsidP="00C35E7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Z = 0,08 </w:t>
      </w:r>
    </w:p>
    <w:p w:rsidR="00400183" w:rsidRDefault="00400183" w:rsidP="00C35E75">
      <w:pPr>
        <w:spacing w:line="276" w:lineRule="auto"/>
        <w:jc w:val="both"/>
        <w:rPr>
          <w:rFonts w:ascii="Times New Roman" w:hAnsi="Times New Roman" w:cs="Times New Roman"/>
          <w:sz w:val="24"/>
          <w:szCs w:val="24"/>
        </w:rPr>
      </w:pPr>
      <w:r>
        <w:rPr>
          <w:rFonts w:ascii="Times New Roman" w:hAnsi="Times New Roman" w:cs="Times New Roman"/>
          <w:sz w:val="24"/>
          <w:szCs w:val="24"/>
        </w:rPr>
        <w:t>Z = 8 %</w:t>
      </w:r>
    </w:p>
    <w:p w:rsidR="00400183" w:rsidRDefault="00400183" w:rsidP="00C35E75">
      <w:pPr>
        <w:spacing w:line="276" w:lineRule="auto"/>
        <w:jc w:val="both"/>
        <w:rPr>
          <w:rFonts w:ascii="Times New Roman" w:hAnsi="Times New Roman" w:cs="Times New Roman"/>
          <w:sz w:val="24"/>
          <w:szCs w:val="24"/>
        </w:rPr>
      </w:pPr>
      <w:proofErr w:type="gramStart"/>
      <w:r>
        <w:rPr>
          <w:rFonts w:ascii="Times New Roman" w:hAnsi="Times New Roman" w:cs="Times New Roman"/>
          <w:sz w:val="24"/>
          <w:szCs w:val="24"/>
        </w:rPr>
        <w:t>5000 . 8 % = 400                  4 880</w:t>
      </w:r>
      <w:proofErr w:type="gramEnd"/>
      <w:r>
        <w:rPr>
          <w:rFonts w:ascii="Times New Roman" w:hAnsi="Times New Roman" w:cs="Times New Roman"/>
          <w:sz w:val="24"/>
          <w:szCs w:val="24"/>
        </w:rPr>
        <w:t xml:space="preserve"> -   400 = </w:t>
      </w:r>
      <w:r w:rsidRPr="00D24A46">
        <w:rPr>
          <w:rFonts w:ascii="Times New Roman" w:hAnsi="Times New Roman" w:cs="Times New Roman"/>
          <w:b/>
          <w:sz w:val="24"/>
          <w:szCs w:val="24"/>
        </w:rPr>
        <w:t>4 480 Kč</w:t>
      </w:r>
    </w:p>
    <w:p w:rsidR="00400183" w:rsidRDefault="00400183" w:rsidP="00C35E75">
      <w:pPr>
        <w:spacing w:line="276" w:lineRule="auto"/>
        <w:jc w:val="both"/>
        <w:rPr>
          <w:rFonts w:ascii="Times New Roman" w:hAnsi="Times New Roman" w:cs="Times New Roman"/>
          <w:sz w:val="24"/>
          <w:szCs w:val="24"/>
        </w:rPr>
      </w:pPr>
      <w:r>
        <w:rPr>
          <w:rFonts w:ascii="Times New Roman" w:hAnsi="Times New Roman" w:cs="Times New Roman"/>
          <w:sz w:val="24"/>
          <w:szCs w:val="24"/>
        </w:rPr>
        <w:t>Propočtová kalkulace 4 200 Kč. Předpoklady zhodnocení i zisku jsou při stanovené ceně reálné</w:t>
      </w:r>
      <w:r w:rsidR="00D24A46">
        <w:rPr>
          <w:rFonts w:ascii="Times New Roman" w:hAnsi="Times New Roman" w:cs="Times New Roman"/>
          <w:sz w:val="24"/>
          <w:szCs w:val="24"/>
        </w:rPr>
        <w:t>, cílové náklady jsou vyšší než propočtové, je tu předpoklad vyššího zhodnocení.</w:t>
      </w:r>
    </w:p>
    <w:p w:rsidR="00921458" w:rsidRDefault="00921458" w:rsidP="00C35E75">
      <w:pPr>
        <w:spacing w:line="276" w:lineRule="auto"/>
        <w:jc w:val="both"/>
        <w:rPr>
          <w:rFonts w:ascii="Times New Roman" w:hAnsi="Times New Roman" w:cs="Times New Roman"/>
          <w:sz w:val="24"/>
          <w:szCs w:val="24"/>
        </w:rPr>
      </w:pPr>
    </w:p>
    <w:p w:rsidR="00921458" w:rsidRPr="001C3414" w:rsidRDefault="00921458" w:rsidP="00921458">
      <w:pPr>
        <w:spacing w:line="276" w:lineRule="auto"/>
        <w:rPr>
          <w:rFonts w:ascii="Times New Roman" w:hAnsi="Times New Roman" w:cs="Times New Roman"/>
          <w:sz w:val="24"/>
          <w:szCs w:val="24"/>
          <w:u w:val="single"/>
        </w:rPr>
      </w:pPr>
      <w:r w:rsidRPr="00921458">
        <w:rPr>
          <w:rFonts w:ascii="Times New Roman" w:hAnsi="Times New Roman" w:cs="Times New Roman"/>
          <w:b/>
          <w:sz w:val="24"/>
          <w:szCs w:val="24"/>
          <w:u w:val="single"/>
        </w:rPr>
        <w:t>[8]</w:t>
      </w:r>
      <w:r>
        <w:rPr>
          <w:rFonts w:ascii="Times New Roman" w:hAnsi="Times New Roman" w:cs="Times New Roman"/>
          <w:sz w:val="24"/>
          <w:szCs w:val="24"/>
          <w:u w:val="single"/>
        </w:rPr>
        <w:t xml:space="preserve"> </w:t>
      </w:r>
      <w:r w:rsidRPr="001C3414">
        <w:rPr>
          <w:rFonts w:ascii="Times New Roman" w:hAnsi="Times New Roman" w:cs="Times New Roman"/>
          <w:sz w:val="24"/>
          <w:szCs w:val="24"/>
          <w:u w:val="single"/>
        </w:rPr>
        <w:t>Otázky k procvičení a k sebehodnocení:</w:t>
      </w:r>
    </w:p>
    <w:p w:rsidR="00921458" w:rsidRDefault="00921458" w:rsidP="00921458">
      <w:pPr>
        <w:spacing w:line="276" w:lineRule="auto"/>
        <w:rPr>
          <w:rFonts w:ascii="Times New Roman" w:hAnsi="Times New Roman" w:cs="Times New Roman"/>
          <w:sz w:val="24"/>
          <w:szCs w:val="24"/>
        </w:rPr>
      </w:pPr>
    </w:p>
    <w:p w:rsidR="00921458" w:rsidRDefault="00921458" w:rsidP="00921458">
      <w:pPr>
        <w:spacing w:line="276" w:lineRule="auto"/>
        <w:rPr>
          <w:rFonts w:ascii="Times New Roman" w:hAnsi="Times New Roman" w:cs="Times New Roman"/>
          <w:sz w:val="24"/>
          <w:szCs w:val="24"/>
        </w:rPr>
      </w:pPr>
      <w:r>
        <w:rPr>
          <w:rFonts w:ascii="Times New Roman" w:hAnsi="Times New Roman" w:cs="Times New Roman"/>
          <w:sz w:val="24"/>
          <w:szCs w:val="24"/>
        </w:rPr>
        <w:t>Odpovědi:</w:t>
      </w:r>
    </w:p>
    <w:p w:rsidR="00921458" w:rsidRDefault="00921458" w:rsidP="00921458">
      <w:pPr>
        <w:spacing w:line="276" w:lineRule="auto"/>
        <w:rPr>
          <w:rFonts w:ascii="Times New Roman" w:hAnsi="Times New Roman" w:cs="Times New Roman"/>
          <w:sz w:val="24"/>
          <w:szCs w:val="24"/>
        </w:rPr>
      </w:pPr>
    </w:p>
    <w:p w:rsidR="00921458" w:rsidRDefault="00921458" w:rsidP="00921458">
      <w:pPr>
        <w:spacing w:line="276" w:lineRule="auto"/>
        <w:rPr>
          <w:rFonts w:ascii="Times New Roman" w:hAnsi="Times New Roman" w:cs="Times New Roman"/>
          <w:sz w:val="24"/>
          <w:szCs w:val="24"/>
        </w:rPr>
      </w:pPr>
      <w:r>
        <w:rPr>
          <w:rFonts w:ascii="Times New Roman" w:hAnsi="Times New Roman" w:cs="Times New Roman"/>
          <w:sz w:val="24"/>
          <w:szCs w:val="24"/>
        </w:rPr>
        <w:t xml:space="preserve">Ad 1) Souhrn všech vnitřně propojených kalkulací firmy, uspořádané podle různorodých hledisek </w:t>
      </w:r>
    </w:p>
    <w:p w:rsidR="00921458" w:rsidRDefault="00921458" w:rsidP="00921458">
      <w:pPr>
        <w:spacing w:line="276" w:lineRule="auto"/>
        <w:rPr>
          <w:rFonts w:ascii="Times New Roman" w:hAnsi="Times New Roman" w:cs="Times New Roman"/>
          <w:sz w:val="24"/>
          <w:szCs w:val="24"/>
        </w:rPr>
      </w:pPr>
      <w:r>
        <w:rPr>
          <w:rFonts w:ascii="Times New Roman" w:hAnsi="Times New Roman" w:cs="Times New Roman"/>
          <w:sz w:val="24"/>
          <w:szCs w:val="24"/>
        </w:rPr>
        <w:t xml:space="preserve">Ad 2) Předběžné jsou nejméně přesné, není známa např. cena </w:t>
      </w:r>
      <w:proofErr w:type="gramStart"/>
      <w:r>
        <w:rPr>
          <w:rFonts w:ascii="Times New Roman" w:hAnsi="Times New Roman" w:cs="Times New Roman"/>
          <w:sz w:val="24"/>
          <w:szCs w:val="24"/>
        </w:rPr>
        <w:t>materiálu,  apod.</w:t>
      </w:r>
      <w:proofErr w:type="gramEnd"/>
      <w:r>
        <w:rPr>
          <w:rFonts w:ascii="Times New Roman" w:hAnsi="Times New Roman" w:cs="Times New Roman"/>
          <w:sz w:val="24"/>
          <w:szCs w:val="24"/>
        </w:rPr>
        <w:t>, jsou stanoveny v rámci strategických plánů, plánové jsou součástí taktických plánů, operativní reagují na změny vstupů, podmínek transformačního procesu.</w:t>
      </w:r>
    </w:p>
    <w:p w:rsidR="00921458" w:rsidRDefault="00921458" w:rsidP="00921458">
      <w:pPr>
        <w:spacing w:line="276" w:lineRule="auto"/>
        <w:rPr>
          <w:rFonts w:ascii="Times New Roman" w:hAnsi="Times New Roman" w:cs="Times New Roman"/>
          <w:sz w:val="24"/>
          <w:szCs w:val="24"/>
        </w:rPr>
      </w:pPr>
      <w:r>
        <w:rPr>
          <w:rFonts w:ascii="Times New Roman" w:hAnsi="Times New Roman" w:cs="Times New Roman"/>
          <w:sz w:val="24"/>
          <w:szCs w:val="24"/>
        </w:rPr>
        <w:t>Ad 3) K řízení hospodárnosti, k cenotvorbě, při rozhodování o změně sortimentu apod.</w:t>
      </w:r>
    </w:p>
    <w:p w:rsidR="00921458" w:rsidRDefault="00921458" w:rsidP="00921458">
      <w:pPr>
        <w:spacing w:line="276" w:lineRule="auto"/>
        <w:rPr>
          <w:rFonts w:ascii="Times New Roman" w:hAnsi="Times New Roman" w:cs="Times New Roman"/>
          <w:sz w:val="24"/>
          <w:szCs w:val="24"/>
        </w:rPr>
      </w:pPr>
      <w:r>
        <w:rPr>
          <w:rFonts w:ascii="Times New Roman" w:hAnsi="Times New Roman" w:cs="Times New Roman"/>
          <w:sz w:val="24"/>
          <w:szCs w:val="24"/>
        </w:rPr>
        <w:t>Ad 4) Každá forma kalkulace</w:t>
      </w:r>
      <w:r w:rsidR="003350C9">
        <w:rPr>
          <w:rFonts w:ascii="Times New Roman" w:hAnsi="Times New Roman" w:cs="Times New Roman"/>
          <w:sz w:val="24"/>
          <w:szCs w:val="24"/>
        </w:rPr>
        <w:t xml:space="preserve"> se </w:t>
      </w:r>
      <w:r>
        <w:rPr>
          <w:rFonts w:ascii="Times New Roman" w:hAnsi="Times New Roman" w:cs="Times New Roman"/>
          <w:sz w:val="24"/>
          <w:szCs w:val="24"/>
        </w:rPr>
        <w:t xml:space="preserve">stanovuje odlišným způsobem, propočtová odpovídá všem vynaloženým propočteným nákladům na výrobu, cílové náklady jsou limitními náklady při určité </w:t>
      </w:r>
      <w:proofErr w:type="gramStart"/>
      <w:r>
        <w:rPr>
          <w:rFonts w:ascii="Times New Roman" w:hAnsi="Times New Roman" w:cs="Times New Roman"/>
          <w:sz w:val="24"/>
          <w:szCs w:val="24"/>
        </w:rPr>
        <w:t>ceně a  požadovaném</w:t>
      </w:r>
      <w:proofErr w:type="gramEnd"/>
      <w:r>
        <w:rPr>
          <w:rFonts w:ascii="Times New Roman" w:hAnsi="Times New Roman" w:cs="Times New Roman"/>
          <w:sz w:val="24"/>
          <w:szCs w:val="24"/>
        </w:rPr>
        <w:t xml:space="preserve"> zisku. Rozdíly je nutné minimalizovat, abychom zachovali stanovenou cenu a byly schopni výkon vyrobit s optimálními náklady.</w:t>
      </w:r>
    </w:p>
    <w:p w:rsidR="00921458" w:rsidRDefault="00921458" w:rsidP="00921458">
      <w:pPr>
        <w:spacing w:line="276" w:lineRule="auto"/>
        <w:rPr>
          <w:rFonts w:ascii="Times New Roman" w:hAnsi="Times New Roman" w:cs="Times New Roman"/>
          <w:sz w:val="24"/>
          <w:szCs w:val="24"/>
        </w:rPr>
      </w:pPr>
    </w:p>
    <w:p w:rsidR="00921458" w:rsidRDefault="00921458" w:rsidP="00921458">
      <w:pPr>
        <w:spacing w:line="276" w:lineRule="auto"/>
        <w:rPr>
          <w:rFonts w:ascii="Times New Roman" w:hAnsi="Times New Roman" w:cs="Times New Roman"/>
          <w:sz w:val="24"/>
          <w:szCs w:val="24"/>
        </w:rPr>
      </w:pPr>
    </w:p>
    <w:p w:rsidR="00921458" w:rsidRPr="00E45B2D" w:rsidRDefault="00921458" w:rsidP="00921458">
      <w:pPr>
        <w:spacing w:line="276" w:lineRule="auto"/>
        <w:rPr>
          <w:rFonts w:ascii="Times New Roman" w:hAnsi="Times New Roman" w:cs="Times New Roman"/>
          <w:b/>
          <w:sz w:val="24"/>
          <w:szCs w:val="24"/>
        </w:rPr>
      </w:pPr>
      <w:proofErr w:type="gramStart"/>
      <w:r>
        <w:rPr>
          <w:rFonts w:ascii="Times New Roman" w:hAnsi="Times New Roman" w:cs="Times New Roman"/>
          <w:sz w:val="24"/>
          <w:szCs w:val="24"/>
        </w:rPr>
        <w:t xml:space="preserve">2.1.2  </w:t>
      </w:r>
      <w:r w:rsidRPr="00E45B2D">
        <w:rPr>
          <w:rFonts w:ascii="Times New Roman" w:hAnsi="Times New Roman" w:cs="Times New Roman"/>
          <w:b/>
          <w:sz w:val="24"/>
          <w:szCs w:val="24"/>
        </w:rPr>
        <w:t>Úkoly</w:t>
      </w:r>
      <w:proofErr w:type="gramEnd"/>
      <w:r w:rsidRPr="00E45B2D">
        <w:rPr>
          <w:rFonts w:ascii="Times New Roman" w:hAnsi="Times New Roman" w:cs="Times New Roman"/>
          <w:b/>
          <w:sz w:val="24"/>
          <w:szCs w:val="24"/>
        </w:rPr>
        <w:t xml:space="preserve"> k procvičování a zopakování</w:t>
      </w:r>
      <w:r>
        <w:rPr>
          <w:rFonts w:ascii="Times New Roman" w:hAnsi="Times New Roman" w:cs="Times New Roman"/>
          <w:b/>
          <w:sz w:val="24"/>
          <w:szCs w:val="24"/>
        </w:rPr>
        <w:t xml:space="preserve"> II. modulu</w:t>
      </w:r>
    </w:p>
    <w:p w:rsidR="00921458" w:rsidRDefault="00921458" w:rsidP="00C35E75">
      <w:pPr>
        <w:spacing w:line="276" w:lineRule="auto"/>
        <w:jc w:val="both"/>
        <w:rPr>
          <w:rFonts w:ascii="Times New Roman" w:hAnsi="Times New Roman" w:cs="Times New Roman"/>
          <w:sz w:val="24"/>
          <w:szCs w:val="24"/>
        </w:rPr>
      </w:pPr>
    </w:p>
    <w:p w:rsidR="009A3387" w:rsidRDefault="009A3387" w:rsidP="00C35E75">
      <w:pPr>
        <w:spacing w:line="276" w:lineRule="auto"/>
        <w:jc w:val="both"/>
        <w:rPr>
          <w:rFonts w:ascii="Times New Roman" w:hAnsi="Times New Roman" w:cs="Times New Roman"/>
          <w:sz w:val="24"/>
          <w:szCs w:val="24"/>
        </w:rPr>
      </w:pPr>
      <w:r>
        <w:rPr>
          <w:rFonts w:ascii="Times New Roman" w:hAnsi="Times New Roman" w:cs="Times New Roman"/>
          <w:sz w:val="24"/>
          <w:szCs w:val="24"/>
        </w:rPr>
        <w:t>Kvízové otázky: 1c, 2c, 3b, 4c, 5a, 6a</w:t>
      </w:r>
    </w:p>
    <w:p w:rsidR="009A3387" w:rsidRDefault="009A3387" w:rsidP="00C35E75">
      <w:pPr>
        <w:spacing w:line="276" w:lineRule="auto"/>
        <w:jc w:val="both"/>
        <w:rPr>
          <w:rFonts w:ascii="Times New Roman" w:hAnsi="Times New Roman" w:cs="Times New Roman"/>
          <w:sz w:val="24"/>
          <w:szCs w:val="24"/>
        </w:rPr>
      </w:pPr>
    </w:p>
    <w:p w:rsidR="009A3387" w:rsidRDefault="009A3387" w:rsidP="00C35E7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Pravda x </w:t>
      </w:r>
      <w:proofErr w:type="gramStart"/>
      <w:r>
        <w:rPr>
          <w:rFonts w:ascii="Times New Roman" w:hAnsi="Times New Roman" w:cs="Times New Roman"/>
          <w:sz w:val="24"/>
          <w:szCs w:val="24"/>
        </w:rPr>
        <w:t>Nepravda : 1N</w:t>
      </w:r>
      <w:proofErr w:type="gramEnd"/>
      <w:r>
        <w:rPr>
          <w:rFonts w:ascii="Times New Roman" w:hAnsi="Times New Roman" w:cs="Times New Roman"/>
          <w:sz w:val="24"/>
          <w:szCs w:val="24"/>
        </w:rPr>
        <w:t>, 2N, 3P, 4P, 5N, 6N, 7N, 8N</w:t>
      </w:r>
    </w:p>
    <w:p w:rsidR="00921458" w:rsidRDefault="00921458" w:rsidP="00C35E75">
      <w:pPr>
        <w:spacing w:line="276" w:lineRule="auto"/>
        <w:jc w:val="both"/>
        <w:rPr>
          <w:rFonts w:ascii="Times New Roman" w:hAnsi="Times New Roman" w:cs="Times New Roman"/>
          <w:sz w:val="24"/>
          <w:szCs w:val="24"/>
        </w:rPr>
      </w:pPr>
    </w:p>
    <w:p w:rsidR="00921458" w:rsidRPr="00A154C0" w:rsidRDefault="00921458" w:rsidP="00921458">
      <w:pPr>
        <w:spacing w:line="276" w:lineRule="auto"/>
        <w:jc w:val="both"/>
        <w:rPr>
          <w:rFonts w:ascii="Times New Roman" w:hAnsi="Times New Roman" w:cs="Times New Roman"/>
          <w:sz w:val="24"/>
          <w:szCs w:val="24"/>
          <w:u w:val="single"/>
        </w:rPr>
      </w:pPr>
      <w:r w:rsidRPr="00921458">
        <w:rPr>
          <w:rFonts w:ascii="Times New Roman" w:hAnsi="Times New Roman" w:cs="Times New Roman"/>
          <w:b/>
          <w:sz w:val="24"/>
          <w:szCs w:val="24"/>
          <w:u w:val="single"/>
        </w:rPr>
        <w:t>[9]</w:t>
      </w:r>
      <w:r>
        <w:rPr>
          <w:rFonts w:ascii="Times New Roman" w:hAnsi="Times New Roman" w:cs="Times New Roman"/>
          <w:sz w:val="24"/>
          <w:szCs w:val="24"/>
          <w:u w:val="single"/>
        </w:rPr>
        <w:t xml:space="preserve"> </w:t>
      </w:r>
      <w:r w:rsidRPr="00A154C0">
        <w:rPr>
          <w:rFonts w:ascii="Times New Roman" w:hAnsi="Times New Roman" w:cs="Times New Roman"/>
          <w:sz w:val="24"/>
          <w:szCs w:val="24"/>
          <w:u w:val="single"/>
        </w:rPr>
        <w:t>Otázky k procvičování:</w:t>
      </w:r>
    </w:p>
    <w:p w:rsidR="00921458" w:rsidRDefault="00921458" w:rsidP="00921458">
      <w:pPr>
        <w:spacing w:line="276" w:lineRule="auto"/>
        <w:jc w:val="both"/>
        <w:rPr>
          <w:rFonts w:ascii="Times New Roman" w:hAnsi="Times New Roman" w:cs="Times New Roman"/>
          <w:sz w:val="24"/>
          <w:szCs w:val="24"/>
        </w:rPr>
      </w:pPr>
    </w:p>
    <w:p w:rsidR="00921458" w:rsidRDefault="00921458" w:rsidP="00921458">
      <w:pPr>
        <w:spacing w:line="276" w:lineRule="auto"/>
        <w:jc w:val="both"/>
        <w:rPr>
          <w:rFonts w:ascii="Times New Roman" w:hAnsi="Times New Roman" w:cs="Times New Roman"/>
          <w:sz w:val="24"/>
          <w:szCs w:val="24"/>
        </w:rPr>
      </w:pPr>
      <w:r>
        <w:rPr>
          <w:rFonts w:ascii="Times New Roman" w:hAnsi="Times New Roman" w:cs="Times New Roman"/>
          <w:sz w:val="24"/>
          <w:szCs w:val="24"/>
        </w:rPr>
        <w:t>Odpovědi</w:t>
      </w:r>
      <w:r w:rsidR="00D7427C">
        <w:rPr>
          <w:rFonts w:ascii="Times New Roman" w:hAnsi="Times New Roman" w:cs="Times New Roman"/>
          <w:sz w:val="24"/>
          <w:szCs w:val="24"/>
        </w:rPr>
        <w:t>:</w:t>
      </w:r>
    </w:p>
    <w:p w:rsidR="00921458" w:rsidRDefault="00921458" w:rsidP="00921458">
      <w:pPr>
        <w:spacing w:line="276" w:lineRule="auto"/>
        <w:jc w:val="both"/>
        <w:rPr>
          <w:rFonts w:ascii="Times New Roman" w:hAnsi="Times New Roman" w:cs="Times New Roman"/>
          <w:sz w:val="24"/>
          <w:szCs w:val="24"/>
        </w:rPr>
      </w:pPr>
    </w:p>
    <w:p w:rsidR="00921458" w:rsidRDefault="00921458" w:rsidP="00921458">
      <w:pPr>
        <w:spacing w:line="276" w:lineRule="auto"/>
        <w:jc w:val="both"/>
        <w:rPr>
          <w:rFonts w:ascii="Times New Roman" w:hAnsi="Times New Roman" w:cs="Times New Roman"/>
          <w:sz w:val="24"/>
          <w:szCs w:val="24"/>
        </w:rPr>
      </w:pPr>
      <w:r>
        <w:rPr>
          <w:rFonts w:ascii="Times New Roman" w:hAnsi="Times New Roman" w:cs="Times New Roman"/>
          <w:sz w:val="24"/>
          <w:szCs w:val="24"/>
        </w:rPr>
        <w:t>Ad 1) jednookruhová forma</w:t>
      </w:r>
    </w:p>
    <w:p w:rsidR="00921458" w:rsidRDefault="00921458" w:rsidP="00921458">
      <w:pPr>
        <w:spacing w:line="276" w:lineRule="auto"/>
        <w:jc w:val="both"/>
        <w:rPr>
          <w:rFonts w:ascii="Times New Roman" w:hAnsi="Times New Roman" w:cs="Times New Roman"/>
          <w:sz w:val="24"/>
          <w:szCs w:val="24"/>
        </w:rPr>
      </w:pPr>
      <w:r>
        <w:rPr>
          <w:rFonts w:ascii="Times New Roman" w:hAnsi="Times New Roman" w:cs="Times New Roman"/>
          <w:sz w:val="24"/>
          <w:szCs w:val="24"/>
        </w:rPr>
        <w:t>Ad 2) organizační, materiální, personální, vytvořit metodologii vnitropodnikového účetního systému</w:t>
      </w:r>
    </w:p>
    <w:p w:rsidR="00921458" w:rsidRDefault="00921458" w:rsidP="00921458">
      <w:pPr>
        <w:spacing w:line="276" w:lineRule="auto"/>
        <w:jc w:val="both"/>
        <w:rPr>
          <w:rFonts w:ascii="Times New Roman" w:hAnsi="Times New Roman" w:cs="Times New Roman"/>
          <w:sz w:val="24"/>
          <w:szCs w:val="24"/>
        </w:rPr>
      </w:pPr>
      <w:r>
        <w:rPr>
          <w:rFonts w:ascii="Times New Roman" w:hAnsi="Times New Roman" w:cs="Times New Roman"/>
          <w:sz w:val="24"/>
          <w:szCs w:val="24"/>
        </w:rPr>
        <w:t>Ad 3) spojovací účet nákladů, výnosů, zásob, propojují dva samostatné okruhy a zajišťují předávání informací mezi nimi</w:t>
      </w:r>
    </w:p>
    <w:p w:rsidR="00921458" w:rsidRDefault="00921458" w:rsidP="00921458">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Ad 4) Účtovou třídu 8 pro skutečné náklady a 9 pro předem stanovené náklady, takto lze zjistit vnitropodnikový výsledek hospodaření za každý útvar </w:t>
      </w:r>
    </w:p>
    <w:p w:rsidR="00921458" w:rsidRDefault="00921458" w:rsidP="00921458">
      <w:pPr>
        <w:spacing w:line="276" w:lineRule="auto"/>
        <w:jc w:val="both"/>
        <w:rPr>
          <w:rFonts w:ascii="Times New Roman" w:hAnsi="Times New Roman" w:cs="Times New Roman"/>
          <w:sz w:val="24"/>
          <w:szCs w:val="24"/>
        </w:rPr>
      </w:pPr>
    </w:p>
    <w:p w:rsidR="00921458" w:rsidRPr="00B35F59" w:rsidRDefault="00921458" w:rsidP="00921458">
      <w:pPr>
        <w:spacing w:line="276" w:lineRule="auto"/>
        <w:rPr>
          <w:rFonts w:ascii="Times New Roman" w:hAnsi="Times New Roman" w:cs="Times New Roman"/>
          <w:sz w:val="24"/>
          <w:szCs w:val="24"/>
          <w:u w:val="single"/>
        </w:rPr>
      </w:pPr>
      <w:r w:rsidRPr="00921458">
        <w:rPr>
          <w:rFonts w:ascii="Times New Roman" w:hAnsi="Times New Roman" w:cs="Times New Roman"/>
          <w:b/>
          <w:sz w:val="24"/>
          <w:szCs w:val="24"/>
          <w:u w:val="single"/>
        </w:rPr>
        <w:t>[10]</w:t>
      </w:r>
      <w:r>
        <w:rPr>
          <w:rFonts w:ascii="Times New Roman" w:hAnsi="Times New Roman" w:cs="Times New Roman"/>
          <w:sz w:val="24"/>
          <w:szCs w:val="24"/>
          <w:u w:val="single"/>
        </w:rPr>
        <w:t xml:space="preserve"> </w:t>
      </w:r>
      <w:r w:rsidRPr="00B35F59">
        <w:rPr>
          <w:rFonts w:ascii="Times New Roman" w:hAnsi="Times New Roman" w:cs="Times New Roman"/>
          <w:sz w:val="24"/>
          <w:szCs w:val="24"/>
          <w:u w:val="single"/>
        </w:rPr>
        <w:t>Otázky a odpovědi:</w:t>
      </w:r>
    </w:p>
    <w:p w:rsidR="00921458" w:rsidRDefault="00921458" w:rsidP="00921458">
      <w:pPr>
        <w:spacing w:line="276" w:lineRule="auto"/>
        <w:rPr>
          <w:rFonts w:ascii="Times New Roman" w:hAnsi="Times New Roman" w:cs="Times New Roman"/>
          <w:sz w:val="24"/>
          <w:szCs w:val="24"/>
        </w:rPr>
      </w:pPr>
    </w:p>
    <w:p w:rsidR="00921458" w:rsidRDefault="00921458" w:rsidP="00921458">
      <w:pPr>
        <w:spacing w:line="276" w:lineRule="auto"/>
        <w:rPr>
          <w:rFonts w:ascii="Times New Roman" w:hAnsi="Times New Roman" w:cs="Times New Roman"/>
          <w:sz w:val="24"/>
          <w:szCs w:val="24"/>
        </w:rPr>
      </w:pPr>
      <w:r>
        <w:rPr>
          <w:rFonts w:ascii="Times New Roman" w:hAnsi="Times New Roman" w:cs="Times New Roman"/>
          <w:sz w:val="24"/>
          <w:szCs w:val="24"/>
        </w:rPr>
        <w:t>Odpovědi:</w:t>
      </w:r>
    </w:p>
    <w:p w:rsidR="00921458" w:rsidRDefault="00921458" w:rsidP="00921458">
      <w:pPr>
        <w:spacing w:line="276" w:lineRule="auto"/>
        <w:rPr>
          <w:rFonts w:ascii="Times New Roman" w:hAnsi="Times New Roman" w:cs="Times New Roman"/>
          <w:sz w:val="24"/>
          <w:szCs w:val="24"/>
        </w:rPr>
      </w:pPr>
      <w:r>
        <w:rPr>
          <w:rFonts w:ascii="Times New Roman" w:hAnsi="Times New Roman" w:cs="Times New Roman"/>
          <w:sz w:val="24"/>
          <w:szCs w:val="24"/>
        </w:rPr>
        <w:t>Ad 1) tržní cena je pro externí trh, vnitropodnikovou cenou oceňujeme vnitropodnikové výkony, za tyto ceny jsou výkony předávány mezi středisky</w:t>
      </w:r>
    </w:p>
    <w:p w:rsidR="00921458" w:rsidRDefault="00921458" w:rsidP="00921458">
      <w:pPr>
        <w:spacing w:line="276" w:lineRule="auto"/>
        <w:rPr>
          <w:rFonts w:ascii="Times New Roman" w:hAnsi="Times New Roman" w:cs="Times New Roman"/>
          <w:sz w:val="24"/>
          <w:szCs w:val="24"/>
        </w:rPr>
      </w:pPr>
      <w:r>
        <w:rPr>
          <w:rFonts w:ascii="Times New Roman" w:hAnsi="Times New Roman" w:cs="Times New Roman"/>
          <w:sz w:val="24"/>
          <w:szCs w:val="24"/>
        </w:rPr>
        <w:t xml:space="preserve">Ad 2) motivační, </w:t>
      </w:r>
      <w:proofErr w:type="gramStart"/>
      <w:r>
        <w:rPr>
          <w:rFonts w:ascii="Times New Roman" w:hAnsi="Times New Roman" w:cs="Times New Roman"/>
          <w:sz w:val="24"/>
          <w:szCs w:val="24"/>
        </w:rPr>
        <w:t>kontrolní,  nástrojem</w:t>
      </w:r>
      <w:proofErr w:type="gramEnd"/>
      <w:r>
        <w:rPr>
          <w:rFonts w:ascii="Times New Roman" w:hAnsi="Times New Roman" w:cs="Times New Roman"/>
          <w:sz w:val="24"/>
          <w:szCs w:val="24"/>
        </w:rPr>
        <w:t xml:space="preserve"> řízení</w:t>
      </w:r>
    </w:p>
    <w:p w:rsidR="00921458" w:rsidRDefault="00921458" w:rsidP="00921458">
      <w:pPr>
        <w:spacing w:line="276" w:lineRule="auto"/>
        <w:rPr>
          <w:rFonts w:ascii="Times New Roman" w:hAnsi="Times New Roman" w:cs="Times New Roman"/>
          <w:sz w:val="24"/>
          <w:szCs w:val="24"/>
        </w:rPr>
      </w:pPr>
      <w:r>
        <w:rPr>
          <w:rFonts w:ascii="Times New Roman" w:hAnsi="Times New Roman" w:cs="Times New Roman"/>
          <w:sz w:val="24"/>
          <w:szCs w:val="24"/>
        </w:rPr>
        <w:t>Ad 3) vnitropodniková cena stanovena se ziskovou přirážkou</w:t>
      </w:r>
    </w:p>
    <w:p w:rsidR="00921458" w:rsidRDefault="00921458" w:rsidP="00921458">
      <w:pPr>
        <w:spacing w:line="276" w:lineRule="auto"/>
        <w:rPr>
          <w:rFonts w:ascii="Times New Roman" w:hAnsi="Times New Roman" w:cs="Times New Roman"/>
          <w:sz w:val="24"/>
          <w:szCs w:val="24"/>
        </w:rPr>
      </w:pPr>
      <w:r>
        <w:rPr>
          <w:rFonts w:ascii="Times New Roman" w:hAnsi="Times New Roman" w:cs="Times New Roman"/>
          <w:sz w:val="24"/>
          <w:szCs w:val="24"/>
        </w:rPr>
        <w:t>Ad 4) rozdíl mezi skutečnými a předem stanovenými náklady</w:t>
      </w:r>
    </w:p>
    <w:p w:rsidR="00921458" w:rsidRDefault="00921458" w:rsidP="00921458">
      <w:pPr>
        <w:spacing w:line="276" w:lineRule="auto"/>
        <w:rPr>
          <w:rFonts w:ascii="Times New Roman" w:hAnsi="Times New Roman" w:cs="Times New Roman"/>
          <w:sz w:val="24"/>
          <w:szCs w:val="24"/>
        </w:rPr>
      </w:pPr>
      <w:r>
        <w:rPr>
          <w:rFonts w:ascii="Times New Roman" w:hAnsi="Times New Roman" w:cs="Times New Roman"/>
          <w:sz w:val="24"/>
          <w:szCs w:val="24"/>
        </w:rPr>
        <w:t>Ad 5) rozdílné obchodní podmínky mohou vést k prodeji za různé ceny – množstevní slevy, způsob platby (v hotovosti upřednostní na obchodní úvěr), sezonnost</w:t>
      </w:r>
    </w:p>
    <w:p w:rsidR="00921458" w:rsidRPr="00E658F2" w:rsidRDefault="00921458" w:rsidP="00921458">
      <w:pPr>
        <w:spacing w:line="276" w:lineRule="auto"/>
        <w:rPr>
          <w:rFonts w:ascii="Times New Roman" w:hAnsi="Times New Roman" w:cs="Times New Roman"/>
          <w:sz w:val="24"/>
          <w:szCs w:val="24"/>
        </w:rPr>
      </w:pPr>
      <w:r>
        <w:rPr>
          <w:rFonts w:ascii="Times New Roman" w:hAnsi="Times New Roman" w:cs="Times New Roman"/>
          <w:sz w:val="24"/>
          <w:szCs w:val="24"/>
        </w:rPr>
        <w:t xml:space="preserve">Ad 6) sociální diskriminace je společensky tolerována, v ostatních případech je zakázána  </w:t>
      </w:r>
    </w:p>
    <w:p w:rsidR="00921458" w:rsidRDefault="00921458" w:rsidP="00921458">
      <w:pPr>
        <w:spacing w:line="276" w:lineRule="auto"/>
        <w:rPr>
          <w:rFonts w:ascii="Times New Roman" w:hAnsi="Times New Roman" w:cs="Times New Roman"/>
          <w:sz w:val="24"/>
          <w:szCs w:val="24"/>
        </w:rPr>
      </w:pPr>
    </w:p>
    <w:p w:rsidR="00921458" w:rsidRDefault="00921458" w:rsidP="00C35E75">
      <w:pPr>
        <w:spacing w:line="276" w:lineRule="auto"/>
        <w:jc w:val="both"/>
        <w:rPr>
          <w:rFonts w:ascii="Times New Roman" w:hAnsi="Times New Roman" w:cs="Times New Roman"/>
          <w:sz w:val="24"/>
          <w:szCs w:val="24"/>
        </w:rPr>
      </w:pPr>
    </w:p>
    <w:p w:rsidR="00921458" w:rsidRPr="00B35F59" w:rsidRDefault="00921458" w:rsidP="00921458">
      <w:pPr>
        <w:spacing w:line="276" w:lineRule="auto"/>
        <w:jc w:val="both"/>
        <w:rPr>
          <w:rFonts w:ascii="Times New Roman" w:hAnsi="Times New Roman" w:cs="Times New Roman"/>
          <w:sz w:val="24"/>
          <w:szCs w:val="24"/>
          <w:u w:val="single"/>
        </w:rPr>
      </w:pPr>
      <w:r w:rsidRPr="00921458">
        <w:rPr>
          <w:rFonts w:ascii="Times New Roman" w:hAnsi="Times New Roman" w:cs="Times New Roman"/>
          <w:b/>
          <w:sz w:val="24"/>
          <w:szCs w:val="24"/>
          <w:u w:val="single"/>
        </w:rPr>
        <w:t>[11]</w:t>
      </w:r>
      <w:r>
        <w:rPr>
          <w:rFonts w:ascii="Times New Roman" w:hAnsi="Times New Roman" w:cs="Times New Roman"/>
          <w:sz w:val="24"/>
          <w:szCs w:val="24"/>
          <w:u w:val="single"/>
        </w:rPr>
        <w:t xml:space="preserve"> </w:t>
      </w:r>
      <w:r w:rsidRPr="00B35F59">
        <w:rPr>
          <w:rFonts w:ascii="Times New Roman" w:hAnsi="Times New Roman" w:cs="Times New Roman"/>
          <w:sz w:val="24"/>
          <w:szCs w:val="24"/>
          <w:u w:val="single"/>
        </w:rPr>
        <w:t>Otázky a odpovědi:</w:t>
      </w:r>
    </w:p>
    <w:p w:rsidR="00921458" w:rsidRDefault="00921458" w:rsidP="00921458">
      <w:pPr>
        <w:spacing w:line="276" w:lineRule="auto"/>
        <w:jc w:val="both"/>
        <w:rPr>
          <w:rFonts w:ascii="Times New Roman" w:hAnsi="Times New Roman" w:cs="Times New Roman"/>
          <w:sz w:val="24"/>
          <w:szCs w:val="24"/>
        </w:rPr>
      </w:pPr>
    </w:p>
    <w:p w:rsidR="00921458" w:rsidRDefault="00921458" w:rsidP="00921458">
      <w:pPr>
        <w:spacing w:line="276" w:lineRule="auto"/>
        <w:jc w:val="both"/>
        <w:rPr>
          <w:rFonts w:ascii="Times New Roman" w:hAnsi="Times New Roman" w:cs="Times New Roman"/>
          <w:sz w:val="24"/>
          <w:szCs w:val="24"/>
        </w:rPr>
      </w:pPr>
      <w:r>
        <w:rPr>
          <w:rFonts w:ascii="Times New Roman" w:hAnsi="Times New Roman" w:cs="Times New Roman"/>
          <w:sz w:val="24"/>
          <w:szCs w:val="24"/>
        </w:rPr>
        <w:t>Odpovědi:</w:t>
      </w:r>
    </w:p>
    <w:p w:rsidR="00921458" w:rsidRDefault="00921458" w:rsidP="00921458">
      <w:pPr>
        <w:spacing w:line="276" w:lineRule="auto"/>
        <w:jc w:val="both"/>
        <w:rPr>
          <w:rFonts w:ascii="Times New Roman" w:hAnsi="Times New Roman" w:cs="Times New Roman"/>
          <w:sz w:val="24"/>
          <w:szCs w:val="24"/>
        </w:rPr>
      </w:pPr>
    </w:p>
    <w:p w:rsidR="00921458" w:rsidRDefault="00921458" w:rsidP="00921458">
      <w:pPr>
        <w:spacing w:line="276" w:lineRule="auto"/>
        <w:jc w:val="both"/>
        <w:rPr>
          <w:rFonts w:ascii="Times New Roman" w:hAnsi="Times New Roman" w:cs="Times New Roman"/>
          <w:sz w:val="24"/>
          <w:szCs w:val="24"/>
        </w:rPr>
      </w:pPr>
      <w:proofErr w:type="gramStart"/>
      <w:r>
        <w:rPr>
          <w:rFonts w:ascii="Times New Roman" w:hAnsi="Times New Roman" w:cs="Times New Roman"/>
          <w:sz w:val="24"/>
          <w:szCs w:val="24"/>
        </w:rPr>
        <w:t>Ad l ) Plán</w:t>
      </w:r>
      <w:proofErr w:type="gramEnd"/>
      <w:r>
        <w:rPr>
          <w:rFonts w:ascii="Times New Roman" w:hAnsi="Times New Roman" w:cs="Times New Roman"/>
          <w:sz w:val="24"/>
          <w:szCs w:val="24"/>
        </w:rPr>
        <w:t xml:space="preserve"> je věcný záměr, rozpočet je hodnotovou stránkou plánu, řeší zdroje </w:t>
      </w:r>
    </w:p>
    <w:p w:rsidR="00921458" w:rsidRDefault="00921458" w:rsidP="00921458">
      <w:pPr>
        <w:spacing w:line="276" w:lineRule="auto"/>
        <w:jc w:val="both"/>
        <w:rPr>
          <w:rFonts w:ascii="Times New Roman" w:hAnsi="Times New Roman" w:cs="Times New Roman"/>
          <w:sz w:val="24"/>
          <w:szCs w:val="24"/>
        </w:rPr>
      </w:pPr>
      <w:r>
        <w:rPr>
          <w:rFonts w:ascii="Times New Roman" w:hAnsi="Times New Roman" w:cs="Times New Roman"/>
          <w:sz w:val="24"/>
          <w:szCs w:val="24"/>
        </w:rPr>
        <w:t>Ad 2) Strategické, taktické, operativní, klouzavé, dlouhodobé, krátkodobé, variantní, limitní, s nulovým základem, optimistické, pesimistické</w:t>
      </w:r>
    </w:p>
    <w:p w:rsidR="00921458" w:rsidRDefault="00921458" w:rsidP="00921458">
      <w:pPr>
        <w:spacing w:line="276" w:lineRule="auto"/>
        <w:jc w:val="both"/>
        <w:rPr>
          <w:rFonts w:ascii="Times New Roman" w:hAnsi="Times New Roman" w:cs="Times New Roman"/>
          <w:sz w:val="24"/>
          <w:szCs w:val="24"/>
        </w:rPr>
      </w:pPr>
      <w:r>
        <w:rPr>
          <w:rFonts w:ascii="Times New Roman" w:hAnsi="Times New Roman" w:cs="Times New Roman"/>
          <w:sz w:val="24"/>
          <w:szCs w:val="24"/>
        </w:rPr>
        <w:t>Ad 3) Úspora v rozpočtu přináší vyšší příspěvek střediska k celkovým podnikovým cílům</w:t>
      </w:r>
    </w:p>
    <w:p w:rsidR="00921458" w:rsidRDefault="00921458" w:rsidP="0092145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Ad 4) Je stanoveno ohraničené rozpočtové období na několik let, po </w:t>
      </w:r>
      <w:proofErr w:type="gramStart"/>
      <w:r>
        <w:rPr>
          <w:rFonts w:ascii="Times New Roman" w:hAnsi="Times New Roman" w:cs="Times New Roman"/>
          <w:sz w:val="24"/>
          <w:szCs w:val="24"/>
        </w:rPr>
        <w:t>uplynutí  jednoho</w:t>
      </w:r>
      <w:proofErr w:type="gramEnd"/>
      <w:r>
        <w:rPr>
          <w:rFonts w:ascii="Times New Roman" w:hAnsi="Times New Roman" w:cs="Times New Roman"/>
          <w:sz w:val="24"/>
          <w:szCs w:val="24"/>
        </w:rPr>
        <w:t xml:space="preserve"> roku se podle zjištěných skutečností přehodnotí rozpočet do dalších let s tím, že se přidá opět další roční období, tím se rozpočtové období nezkracuje, zůstává a neustále se upravuje podle aktuálních podmínek</w:t>
      </w:r>
    </w:p>
    <w:p w:rsidR="00921458" w:rsidRPr="00E658F2" w:rsidRDefault="00921458" w:rsidP="00921458">
      <w:pPr>
        <w:spacing w:line="276" w:lineRule="auto"/>
        <w:jc w:val="both"/>
        <w:rPr>
          <w:rFonts w:ascii="Times New Roman" w:hAnsi="Times New Roman" w:cs="Times New Roman"/>
          <w:sz w:val="24"/>
          <w:szCs w:val="24"/>
        </w:rPr>
      </w:pPr>
    </w:p>
    <w:p w:rsidR="00921458" w:rsidRDefault="00921458" w:rsidP="00921458">
      <w:pPr>
        <w:spacing w:line="276" w:lineRule="auto"/>
        <w:jc w:val="both"/>
        <w:rPr>
          <w:rFonts w:ascii="Times New Roman" w:hAnsi="Times New Roman" w:cs="Times New Roman"/>
          <w:sz w:val="24"/>
          <w:szCs w:val="24"/>
        </w:rPr>
      </w:pPr>
    </w:p>
    <w:p w:rsidR="00921458" w:rsidRPr="00B35F59" w:rsidRDefault="00921458" w:rsidP="00921458">
      <w:pPr>
        <w:spacing w:line="276" w:lineRule="auto"/>
        <w:rPr>
          <w:rFonts w:ascii="Times New Roman" w:hAnsi="Times New Roman" w:cs="Times New Roman"/>
          <w:sz w:val="24"/>
          <w:szCs w:val="24"/>
          <w:u w:val="single"/>
        </w:rPr>
      </w:pPr>
      <w:r w:rsidRPr="00921458">
        <w:rPr>
          <w:rFonts w:ascii="Times New Roman" w:hAnsi="Times New Roman" w:cs="Times New Roman"/>
          <w:b/>
          <w:sz w:val="24"/>
          <w:szCs w:val="24"/>
          <w:u w:val="single"/>
        </w:rPr>
        <w:t>[12]</w:t>
      </w:r>
      <w:r>
        <w:rPr>
          <w:rFonts w:ascii="Times New Roman" w:hAnsi="Times New Roman" w:cs="Times New Roman"/>
          <w:sz w:val="24"/>
          <w:szCs w:val="24"/>
          <w:u w:val="single"/>
        </w:rPr>
        <w:t xml:space="preserve"> </w:t>
      </w:r>
      <w:r w:rsidRPr="00B35F59">
        <w:rPr>
          <w:rFonts w:ascii="Times New Roman" w:hAnsi="Times New Roman" w:cs="Times New Roman"/>
          <w:sz w:val="24"/>
          <w:szCs w:val="24"/>
          <w:u w:val="single"/>
        </w:rPr>
        <w:t>Otázky a odpovědi:</w:t>
      </w:r>
    </w:p>
    <w:p w:rsidR="00921458" w:rsidRDefault="00921458" w:rsidP="00921458">
      <w:pPr>
        <w:spacing w:line="276" w:lineRule="auto"/>
        <w:rPr>
          <w:rFonts w:ascii="Times New Roman" w:hAnsi="Times New Roman" w:cs="Times New Roman"/>
          <w:sz w:val="24"/>
          <w:szCs w:val="24"/>
        </w:rPr>
      </w:pPr>
    </w:p>
    <w:p w:rsidR="00921458" w:rsidRDefault="00921458" w:rsidP="00921458">
      <w:pPr>
        <w:spacing w:line="276" w:lineRule="auto"/>
        <w:rPr>
          <w:rFonts w:ascii="Times New Roman" w:hAnsi="Times New Roman" w:cs="Times New Roman"/>
          <w:sz w:val="24"/>
          <w:szCs w:val="24"/>
        </w:rPr>
      </w:pPr>
      <w:r>
        <w:rPr>
          <w:rFonts w:ascii="Times New Roman" w:hAnsi="Times New Roman" w:cs="Times New Roman"/>
          <w:sz w:val="24"/>
          <w:szCs w:val="24"/>
        </w:rPr>
        <w:t>Odpovědi:</w:t>
      </w:r>
    </w:p>
    <w:p w:rsidR="00921458" w:rsidRDefault="00921458" w:rsidP="00921458">
      <w:pPr>
        <w:spacing w:line="276" w:lineRule="auto"/>
        <w:rPr>
          <w:rFonts w:ascii="Times New Roman" w:hAnsi="Times New Roman" w:cs="Times New Roman"/>
          <w:sz w:val="24"/>
          <w:szCs w:val="24"/>
        </w:rPr>
      </w:pPr>
    </w:p>
    <w:p w:rsidR="00921458" w:rsidRDefault="00921458" w:rsidP="00921458">
      <w:pPr>
        <w:spacing w:line="276" w:lineRule="auto"/>
        <w:rPr>
          <w:rFonts w:ascii="Times New Roman" w:hAnsi="Times New Roman" w:cs="Times New Roman"/>
          <w:sz w:val="24"/>
          <w:szCs w:val="24"/>
        </w:rPr>
      </w:pPr>
      <w:r>
        <w:rPr>
          <w:rFonts w:ascii="Times New Roman" w:hAnsi="Times New Roman" w:cs="Times New Roman"/>
          <w:sz w:val="24"/>
          <w:szCs w:val="24"/>
        </w:rPr>
        <w:t xml:space="preserve">Ad 1) rozpočtová rozvaha, rozpočtová výsledovka, rozpočtové cash </w:t>
      </w:r>
      <w:proofErr w:type="spellStart"/>
      <w:r>
        <w:rPr>
          <w:rFonts w:ascii="Times New Roman" w:hAnsi="Times New Roman" w:cs="Times New Roman"/>
          <w:sz w:val="24"/>
          <w:szCs w:val="24"/>
        </w:rPr>
        <w:t>flow</w:t>
      </w:r>
      <w:proofErr w:type="spellEnd"/>
    </w:p>
    <w:p w:rsidR="00921458" w:rsidRDefault="00921458" w:rsidP="00921458">
      <w:pPr>
        <w:spacing w:line="276" w:lineRule="auto"/>
        <w:rPr>
          <w:rFonts w:ascii="Times New Roman" w:hAnsi="Times New Roman" w:cs="Times New Roman"/>
          <w:sz w:val="24"/>
          <w:szCs w:val="24"/>
        </w:rPr>
      </w:pPr>
      <w:r>
        <w:rPr>
          <w:rFonts w:ascii="Times New Roman" w:hAnsi="Times New Roman" w:cs="Times New Roman"/>
          <w:sz w:val="24"/>
          <w:szCs w:val="24"/>
        </w:rPr>
        <w:t xml:space="preserve">Ad 2) veškeré složky, útvary, vedoucí pracovníci na řídících místech na vrcholové </w:t>
      </w:r>
      <w:proofErr w:type="gramStart"/>
      <w:r>
        <w:rPr>
          <w:rFonts w:ascii="Times New Roman" w:hAnsi="Times New Roman" w:cs="Times New Roman"/>
          <w:sz w:val="24"/>
          <w:szCs w:val="24"/>
        </w:rPr>
        <w:t>úrovni , ale</w:t>
      </w:r>
      <w:proofErr w:type="gramEnd"/>
      <w:r>
        <w:rPr>
          <w:rFonts w:ascii="Times New Roman" w:hAnsi="Times New Roman" w:cs="Times New Roman"/>
          <w:sz w:val="24"/>
          <w:szCs w:val="24"/>
        </w:rPr>
        <w:t xml:space="preserve"> i vedoucí středisek</w:t>
      </w:r>
    </w:p>
    <w:p w:rsidR="00921458" w:rsidRDefault="00921458" w:rsidP="00921458">
      <w:pPr>
        <w:spacing w:line="276" w:lineRule="auto"/>
        <w:rPr>
          <w:rFonts w:ascii="Times New Roman" w:hAnsi="Times New Roman" w:cs="Times New Roman"/>
          <w:sz w:val="24"/>
          <w:szCs w:val="24"/>
        </w:rPr>
      </w:pPr>
      <w:r>
        <w:rPr>
          <w:rFonts w:ascii="Times New Roman" w:hAnsi="Times New Roman" w:cs="Times New Roman"/>
          <w:sz w:val="24"/>
          <w:szCs w:val="24"/>
        </w:rPr>
        <w:t>Ad 3) Plán prodeje</w:t>
      </w:r>
    </w:p>
    <w:p w:rsidR="00921458" w:rsidRDefault="00921458" w:rsidP="00921458">
      <w:pPr>
        <w:spacing w:line="276" w:lineRule="auto"/>
        <w:rPr>
          <w:rFonts w:ascii="Times New Roman" w:hAnsi="Times New Roman" w:cs="Times New Roman"/>
          <w:sz w:val="24"/>
          <w:szCs w:val="24"/>
        </w:rPr>
      </w:pPr>
      <w:r>
        <w:rPr>
          <w:rFonts w:ascii="Times New Roman" w:hAnsi="Times New Roman" w:cs="Times New Roman"/>
          <w:sz w:val="24"/>
          <w:szCs w:val="24"/>
        </w:rPr>
        <w:t xml:space="preserve">Ad 4) Zjišťují se </w:t>
      </w:r>
      <w:proofErr w:type="gramStart"/>
      <w:r>
        <w:rPr>
          <w:rFonts w:ascii="Times New Roman" w:hAnsi="Times New Roman" w:cs="Times New Roman"/>
          <w:sz w:val="24"/>
          <w:szCs w:val="24"/>
        </w:rPr>
        <w:t>odchylky  a příčiny</w:t>
      </w:r>
      <w:proofErr w:type="gramEnd"/>
      <w:r>
        <w:rPr>
          <w:rFonts w:ascii="Times New Roman" w:hAnsi="Times New Roman" w:cs="Times New Roman"/>
          <w:sz w:val="24"/>
          <w:szCs w:val="24"/>
        </w:rPr>
        <w:t xml:space="preserve"> jejich vzniku</w:t>
      </w:r>
    </w:p>
    <w:p w:rsidR="00921458" w:rsidRDefault="00921458" w:rsidP="00921458">
      <w:pPr>
        <w:spacing w:line="276" w:lineRule="auto"/>
        <w:rPr>
          <w:rFonts w:ascii="Times New Roman" w:hAnsi="Times New Roman" w:cs="Times New Roman"/>
          <w:sz w:val="24"/>
          <w:szCs w:val="24"/>
        </w:rPr>
      </w:pPr>
      <w:r>
        <w:rPr>
          <w:rFonts w:ascii="Times New Roman" w:hAnsi="Times New Roman" w:cs="Times New Roman"/>
          <w:sz w:val="24"/>
          <w:szCs w:val="24"/>
        </w:rPr>
        <w:t>Ad 5) Kvantitativní odchylky – způsobené v rozdílné úrovni naturálních veličin</w:t>
      </w:r>
    </w:p>
    <w:p w:rsidR="00921458" w:rsidRDefault="00921458" w:rsidP="00921458">
      <w:pPr>
        <w:spacing w:line="276" w:lineRule="auto"/>
        <w:rPr>
          <w:rFonts w:ascii="Times New Roman" w:hAnsi="Times New Roman" w:cs="Times New Roman"/>
          <w:sz w:val="24"/>
          <w:szCs w:val="24"/>
        </w:rPr>
      </w:pPr>
      <w:r>
        <w:rPr>
          <w:rFonts w:ascii="Times New Roman" w:hAnsi="Times New Roman" w:cs="Times New Roman"/>
          <w:sz w:val="24"/>
          <w:szCs w:val="24"/>
        </w:rPr>
        <w:t xml:space="preserve">          Kvalitativní odchylky – způsobené odlišnými cenami vstupů oproti plánované výši</w:t>
      </w:r>
    </w:p>
    <w:p w:rsidR="00921458" w:rsidRDefault="00921458" w:rsidP="00921458">
      <w:pPr>
        <w:spacing w:line="276" w:lineRule="auto"/>
        <w:rPr>
          <w:rFonts w:ascii="Times New Roman" w:hAnsi="Times New Roman" w:cs="Times New Roman"/>
          <w:sz w:val="24"/>
          <w:szCs w:val="24"/>
        </w:rPr>
      </w:pPr>
      <w:r>
        <w:rPr>
          <w:rFonts w:ascii="Times New Roman" w:hAnsi="Times New Roman" w:cs="Times New Roman"/>
          <w:sz w:val="24"/>
          <w:szCs w:val="24"/>
        </w:rPr>
        <w:t xml:space="preserve">          Sortimentní odchylky – zjišťují změny vlivem sortimentního složení¨</w:t>
      </w:r>
    </w:p>
    <w:p w:rsidR="00921458" w:rsidRDefault="00921458" w:rsidP="00921458">
      <w:pPr>
        <w:spacing w:line="276" w:lineRule="auto"/>
        <w:rPr>
          <w:rFonts w:ascii="Times New Roman" w:hAnsi="Times New Roman" w:cs="Times New Roman"/>
          <w:sz w:val="24"/>
          <w:szCs w:val="24"/>
        </w:rPr>
      </w:pPr>
    </w:p>
    <w:p w:rsidR="00921458" w:rsidRDefault="00921458" w:rsidP="00C35E75">
      <w:pPr>
        <w:spacing w:line="276" w:lineRule="auto"/>
        <w:jc w:val="both"/>
        <w:rPr>
          <w:rFonts w:ascii="Times New Roman" w:hAnsi="Times New Roman" w:cs="Times New Roman"/>
          <w:sz w:val="24"/>
          <w:szCs w:val="24"/>
        </w:rPr>
      </w:pPr>
    </w:p>
    <w:p w:rsidR="00921458" w:rsidRPr="003D4B74" w:rsidRDefault="00921458" w:rsidP="00D7427C">
      <w:pPr>
        <w:spacing w:line="276" w:lineRule="auto"/>
        <w:jc w:val="both"/>
        <w:rPr>
          <w:rFonts w:ascii="Times New Roman" w:hAnsi="Times New Roman" w:cs="Times New Roman"/>
          <w:b/>
          <w:sz w:val="24"/>
          <w:szCs w:val="24"/>
        </w:rPr>
      </w:pPr>
      <w:r w:rsidRPr="00D7427C">
        <w:rPr>
          <w:rFonts w:ascii="Times New Roman" w:hAnsi="Times New Roman" w:cs="Times New Roman"/>
          <w:b/>
          <w:sz w:val="24"/>
          <w:szCs w:val="24"/>
        </w:rPr>
        <w:lastRenderedPageBreak/>
        <w:t>3.1.</w:t>
      </w:r>
      <w:r w:rsidR="00D7427C" w:rsidRPr="00D7427C">
        <w:rPr>
          <w:rFonts w:ascii="Times New Roman" w:hAnsi="Times New Roman" w:cs="Times New Roman"/>
          <w:b/>
          <w:sz w:val="24"/>
          <w:szCs w:val="24"/>
        </w:rPr>
        <w:t>1. Ú</w:t>
      </w:r>
      <w:r w:rsidRPr="003D4B74">
        <w:rPr>
          <w:rFonts w:ascii="Times New Roman" w:hAnsi="Times New Roman" w:cs="Times New Roman"/>
          <w:b/>
          <w:sz w:val="24"/>
          <w:szCs w:val="24"/>
        </w:rPr>
        <w:t>koly k procvičování a zopakování</w:t>
      </w:r>
      <w:r w:rsidR="00D7427C">
        <w:rPr>
          <w:rFonts w:ascii="Times New Roman" w:hAnsi="Times New Roman" w:cs="Times New Roman"/>
          <w:b/>
          <w:sz w:val="24"/>
          <w:szCs w:val="24"/>
        </w:rPr>
        <w:t xml:space="preserve"> III. modulu</w:t>
      </w:r>
    </w:p>
    <w:p w:rsidR="00921458" w:rsidRDefault="00921458" w:rsidP="00C35E75">
      <w:pPr>
        <w:spacing w:line="276" w:lineRule="auto"/>
        <w:jc w:val="both"/>
        <w:rPr>
          <w:rFonts w:ascii="Times New Roman" w:hAnsi="Times New Roman" w:cs="Times New Roman"/>
          <w:sz w:val="24"/>
          <w:szCs w:val="24"/>
        </w:rPr>
      </w:pPr>
    </w:p>
    <w:p w:rsidR="009A3387" w:rsidRDefault="009A3387" w:rsidP="00C35E75">
      <w:pPr>
        <w:spacing w:line="276" w:lineRule="auto"/>
        <w:jc w:val="both"/>
        <w:rPr>
          <w:rFonts w:ascii="Times New Roman" w:hAnsi="Times New Roman" w:cs="Times New Roman"/>
          <w:sz w:val="24"/>
          <w:szCs w:val="24"/>
        </w:rPr>
      </w:pPr>
      <w:r>
        <w:rPr>
          <w:rFonts w:ascii="Times New Roman" w:hAnsi="Times New Roman" w:cs="Times New Roman"/>
          <w:sz w:val="24"/>
          <w:szCs w:val="24"/>
        </w:rPr>
        <w:t>Kvízové otázky: 1a, 2b, 3b, 4a, 5a, 6a</w:t>
      </w:r>
    </w:p>
    <w:p w:rsidR="00AF0536" w:rsidRDefault="00AF0536" w:rsidP="00C35E75">
      <w:pPr>
        <w:spacing w:line="276" w:lineRule="auto"/>
        <w:jc w:val="both"/>
        <w:rPr>
          <w:rFonts w:ascii="Times New Roman" w:hAnsi="Times New Roman" w:cs="Times New Roman"/>
          <w:sz w:val="24"/>
          <w:szCs w:val="24"/>
        </w:rPr>
      </w:pPr>
    </w:p>
    <w:p w:rsidR="00AF0536" w:rsidRPr="002F3E63" w:rsidRDefault="00AF0536" w:rsidP="00C35E75">
      <w:pPr>
        <w:spacing w:line="276" w:lineRule="auto"/>
        <w:jc w:val="both"/>
        <w:rPr>
          <w:rFonts w:ascii="Times New Roman" w:hAnsi="Times New Roman" w:cs="Times New Roman"/>
          <w:sz w:val="24"/>
          <w:szCs w:val="24"/>
          <w:u w:val="single"/>
        </w:rPr>
      </w:pPr>
      <w:r w:rsidRPr="002F3E63">
        <w:rPr>
          <w:rFonts w:ascii="Times New Roman" w:hAnsi="Times New Roman" w:cs="Times New Roman"/>
          <w:sz w:val="24"/>
          <w:szCs w:val="24"/>
          <w:u w:val="single"/>
        </w:rPr>
        <w:t>Příklad:</w:t>
      </w:r>
    </w:p>
    <w:p w:rsidR="00AF0536" w:rsidRDefault="00AF0536" w:rsidP="00C35E75">
      <w:pPr>
        <w:spacing w:line="276" w:lineRule="auto"/>
        <w:jc w:val="both"/>
        <w:rPr>
          <w:rFonts w:ascii="Times New Roman" w:hAnsi="Times New Roman" w:cs="Times New Roman"/>
          <w:sz w:val="24"/>
          <w:szCs w:val="24"/>
        </w:rPr>
      </w:pPr>
    </w:p>
    <w:p w:rsidR="00AF0536" w:rsidRDefault="00AF0536" w:rsidP="00C35E7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10 x 100 tis </w:t>
      </w:r>
      <w:proofErr w:type="gramStart"/>
      <w:r>
        <w:rPr>
          <w:rFonts w:ascii="Times New Roman" w:hAnsi="Times New Roman" w:cs="Times New Roman"/>
          <w:sz w:val="24"/>
          <w:szCs w:val="24"/>
        </w:rPr>
        <w:t xml:space="preserve">ks = </w:t>
      </w:r>
      <w:r w:rsidR="003350C9">
        <w:rPr>
          <w:rFonts w:ascii="Times New Roman" w:hAnsi="Times New Roman" w:cs="Times New Roman"/>
          <w:sz w:val="24"/>
          <w:szCs w:val="24"/>
        </w:rPr>
        <w:t xml:space="preserve"> </w:t>
      </w:r>
      <w:r>
        <w:rPr>
          <w:rFonts w:ascii="Times New Roman" w:hAnsi="Times New Roman" w:cs="Times New Roman"/>
          <w:sz w:val="24"/>
          <w:szCs w:val="24"/>
        </w:rPr>
        <w:t>1 000 000</w:t>
      </w:r>
      <w:proofErr w:type="gramEnd"/>
    </w:p>
    <w:p w:rsidR="00AF0536" w:rsidRDefault="00AF0536" w:rsidP="00C35E7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  x  100 tis </w:t>
      </w:r>
      <w:proofErr w:type="gramStart"/>
      <w:r>
        <w:rPr>
          <w:rFonts w:ascii="Times New Roman" w:hAnsi="Times New Roman" w:cs="Times New Roman"/>
          <w:sz w:val="24"/>
          <w:szCs w:val="24"/>
        </w:rPr>
        <w:t xml:space="preserve">ks = </w:t>
      </w:r>
      <w:r w:rsidR="003350C9">
        <w:rPr>
          <w:rFonts w:ascii="Times New Roman" w:hAnsi="Times New Roman" w:cs="Times New Roman"/>
          <w:sz w:val="24"/>
          <w:szCs w:val="24"/>
        </w:rPr>
        <w:t xml:space="preserve"> </w:t>
      </w:r>
      <w:r>
        <w:rPr>
          <w:rFonts w:ascii="Times New Roman" w:hAnsi="Times New Roman" w:cs="Times New Roman"/>
          <w:sz w:val="24"/>
          <w:szCs w:val="24"/>
        </w:rPr>
        <w:t xml:space="preserve">   200 000</w:t>
      </w:r>
      <w:proofErr w:type="gramEnd"/>
    </w:p>
    <w:p w:rsidR="00AF0536" w:rsidRDefault="00AF0536" w:rsidP="00C35E7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8 x    100 tis ks </w:t>
      </w:r>
      <w:r w:rsidR="003350C9">
        <w:rPr>
          <w:rFonts w:ascii="Times New Roman" w:hAnsi="Times New Roman" w:cs="Times New Roman"/>
          <w:sz w:val="24"/>
          <w:szCs w:val="24"/>
        </w:rPr>
        <w:t xml:space="preserve"> </w:t>
      </w:r>
      <w:r>
        <w:rPr>
          <w:rFonts w:ascii="Times New Roman" w:hAnsi="Times New Roman" w:cs="Times New Roman"/>
          <w:sz w:val="24"/>
          <w:szCs w:val="24"/>
        </w:rPr>
        <w:t>=   800 000</w:t>
      </w:r>
    </w:p>
    <w:p w:rsidR="00AF0536" w:rsidRDefault="00AF0536" w:rsidP="00C35E75">
      <w:pPr>
        <w:spacing w:line="276" w:lineRule="auto"/>
        <w:jc w:val="both"/>
        <w:rPr>
          <w:rFonts w:ascii="Times New Roman" w:hAnsi="Times New Roman" w:cs="Times New Roman"/>
          <w:sz w:val="24"/>
          <w:szCs w:val="24"/>
        </w:rPr>
      </w:pPr>
      <w:proofErr w:type="gramStart"/>
      <w:r>
        <w:rPr>
          <w:rFonts w:ascii="Times New Roman" w:hAnsi="Times New Roman" w:cs="Times New Roman"/>
          <w:sz w:val="24"/>
          <w:szCs w:val="24"/>
        </w:rPr>
        <w:t>Celkem                2 000 000</w:t>
      </w:r>
      <w:proofErr w:type="gramEnd"/>
    </w:p>
    <w:p w:rsidR="00AF0536" w:rsidRDefault="00AF0536" w:rsidP="00C35E75">
      <w:pPr>
        <w:spacing w:line="276" w:lineRule="auto"/>
        <w:jc w:val="both"/>
        <w:rPr>
          <w:rFonts w:ascii="Times New Roman" w:hAnsi="Times New Roman" w:cs="Times New Roman"/>
          <w:sz w:val="24"/>
          <w:szCs w:val="24"/>
        </w:rPr>
      </w:pPr>
    </w:p>
    <w:p w:rsidR="002F3E63" w:rsidRDefault="00AF0536" w:rsidP="00C35E7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Skutečné </w:t>
      </w:r>
      <w:proofErr w:type="gramStart"/>
      <w:r>
        <w:rPr>
          <w:rFonts w:ascii="Times New Roman" w:hAnsi="Times New Roman" w:cs="Times New Roman"/>
          <w:sz w:val="24"/>
          <w:szCs w:val="24"/>
        </w:rPr>
        <w:t>náklady  2 018</w:t>
      </w:r>
      <w:r w:rsidR="002F3E63">
        <w:rPr>
          <w:rFonts w:ascii="Times New Roman" w:hAnsi="Times New Roman" w:cs="Times New Roman"/>
          <w:sz w:val="24"/>
          <w:szCs w:val="24"/>
        </w:rPr>
        <w:t> </w:t>
      </w:r>
      <w:r>
        <w:rPr>
          <w:rFonts w:ascii="Times New Roman" w:hAnsi="Times New Roman" w:cs="Times New Roman"/>
          <w:sz w:val="24"/>
          <w:szCs w:val="24"/>
        </w:rPr>
        <w:t>000</w:t>
      </w:r>
      <w:proofErr w:type="gramEnd"/>
      <w:r w:rsidR="002F3E63">
        <w:rPr>
          <w:rFonts w:ascii="Times New Roman" w:hAnsi="Times New Roman" w:cs="Times New Roman"/>
          <w:sz w:val="24"/>
          <w:szCs w:val="24"/>
        </w:rPr>
        <w:t xml:space="preserve"> : 102 000 = 19,78</w:t>
      </w:r>
    </w:p>
    <w:p w:rsidR="002F3E63" w:rsidRDefault="002F3E63" w:rsidP="00C35E75">
      <w:pPr>
        <w:spacing w:line="276" w:lineRule="auto"/>
        <w:jc w:val="both"/>
        <w:rPr>
          <w:rFonts w:ascii="Times New Roman" w:hAnsi="Times New Roman" w:cs="Times New Roman"/>
          <w:sz w:val="24"/>
          <w:szCs w:val="24"/>
        </w:rPr>
      </w:pPr>
      <w:proofErr w:type="gramStart"/>
      <w:r>
        <w:rPr>
          <w:rFonts w:ascii="Times New Roman" w:hAnsi="Times New Roman" w:cs="Times New Roman"/>
          <w:sz w:val="24"/>
          <w:szCs w:val="24"/>
        </w:rPr>
        <w:t>Skutečná  výše</w:t>
      </w:r>
      <w:proofErr w:type="gramEnd"/>
      <w:r>
        <w:rPr>
          <w:rFonts w:ascii="Times New Roman" w:hAnsi="Times New Roman" w:cs="Times New Roman"/>
          <w:sz w:val="24"/>
          <w:szCs w:val="24"/>
        </w:rPr>
        <w:t xml:space="preserve"> nákladů při skutečném objemu výkonů:</w:t>
      </w:r>
    </w:p>
    <w:p w:rsidR="00AF0536" w:rsidRDefault="002F3E63" w:rsidP="00C35E75">
      <w:pPr>
        <w:spacing w:line="276" w:lineRule="auto"/>
        <w:jc w:val="both"/>
        <w:rPr>
          <w:rFonts w:ascii="Times New Roman" w:hAnsi="Times New Roman" w:cs="Times New Roman"/>
          <w:sz w:val="24"/>
          <w:szCs w:val="24"/>
        </w:rPr>
      </w:pPr>
      <w:proofErr w:type="gramStart"/>
      <w:r>
        <w:rPr>
          <w:rFonts w:ascii="Times New Roman" w:hAnsi="Times New Roman" w:cs="Times New Roman"/>
          <w:sz w:val="24"/>
          <w:szCs w:val="24"/>
        </w:rPr>
        <w:t>Materiál    9.96</w:t>
      </w:r>
      <w:proofErr w:type="gramEnd"/>
      <w:r>
        <w:rPr>
          <w:rFonts w:ascii="Times New Roman" w:hAnsi="Times New Roman" w:cs="Times New Roman"/>
          <w:sz w:val="24"/>
          <w:szCs w:val="24"/>
        </w:rPr>
        <w:t xml:space="preserve"> Kč</w:t>
      </w:r>
    </w:p>
    <w:p w:rsidR="002F3E63" w:rsidRDefault="002F3E63" w:rsidP="00C35E7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1,90 Kč</w:t>
      </w:r>
    </w:p>
    <w:p w:rsidR="002F3E63" w:rsidRDefault="002F3E63" w:rsidP="00C35E75">
      <w:pPr>
        <w:spacing w:line="276" w:lineRule="auto"/>
        <w:jc w:val="both"/>
        <w:rPr>
          <w:rFonts w:ascii="Times New Roman" w:hAnsi="Times New Roman" w:cs="Times New Roman"/>
          <w:sz w:val="24"/>
          <w:szCs w:val="24"/>
        </w:rPr>
      </w:pPr>
      <w:proofErr w:type="gramStart"/>
      <w:r>
        <w:rPr>
          <w:rFonts w:ascii="Times New Roman" w:hAnsi="Times New Roman" w:cs="Times New Roman"/>
          <w:sz w:val="24"/>
          <w:szCs w:val="24"/>
        </w:rPr>
        <w:t>Fixní N     7.92</w:t>
      </w:r>
      <w:proofErr w:type="gramEnd"/>
      <w:r>
        <w:rPr>
          <w:rFonts w:ascii="Times New Roman" w:hAnsi="Times New Roman" w:cs="Times New Roman"/>
          <w:sz w:val="24"/>
          <w:szCs w:val="24"/>
        </w:rPr>
        <w:t xml:space="preserve"> Kč</w:t>
      </w:r>
    </w:p>
    <w:p w:rsidR="002F3E63" w:rsidRDefault="002F3E63" w:rsidP="00C35E75">
      <w:pPr>
        <w:spacing w:line="276"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Celkem     </w:t>
      </w:r>
      <w:r w:rsidRPr="002F3E63">
        <w:rPr>
          <w:rFonts w:ascii="Times New Roman" w:hAnsi="Times New Roman" w:cs="Times New Roman"/>
          <w:b/>
          <w:sz w:val="24"/>
          <w:szCs w:val="24"/>
        </w:rPr>
        <w:t>19,78</w:t>
      </w:r>
      <w:proofErr w:type="gramEnd"/>
      <w:r>
        <w:rPr>
          <w:rFonts w:ascii="Times New Roman" w:hAnsi="Times New Roman" w:cs="Times New Roman"/>
          <w:sz w:val="24"/>
          <w:szCs w:val="24"/>
        </w:rPr>
        <w:t xml:space="preserve"> Kč             </w:t>
      </w:r>
    </w:p>
    <w:p w:rsidR="002F3E63" w:rsidRDefault="002F3E63" w:rsidP="00C35E75">
      <w:pPr>
        <w:spacing w:line="276" w:lineRule="auto"/>
        <w:jc w:val="both"/>
        <w:rPr>
          <w:rFonts w:ascii="Times New Roman" w:hAnsi="Times New Roman" w:cs="Times New Roman"/>
          <w:sz w:val="24"/>
          <w:szCs w:val="24"/>
        </w:rPr>
      </w:pPr>
    </w:p>
    <w:p w:rsidR="002F3E63" w:rsidRDefault="002F3E63" w:rsidP="00C35E75">
      <w:pPr>
        <w:spacing w:line="276" w:lineRule="auto"/>
        <w:jc w:val="both"/>
        <w:rPr>
          <w:rFonts w:ascii="Times New Roman" w:hAnsi="Times New Roman" w:cs="Times New Roman"/>
          <w:sz w:val="24"/>
          <w:szCs w:val="24"/>
        </w:rPr>
      </w:pPr>
      <w:r>
        <w:rPr>
          <w:rFonts w:ascii="Times New Roman" w:hAnsi="Times New Roman" w:cs="Times New Roman"/>
          <w:sz w:val="24"/>
          <w:szCs w:val="24"/>
        </w:rPr>
        <w:t>102 000 x 20 Kč = 2 040 000 – skutečný objem výkonů v předem stanovených cenách</w:t>
      </w:r>
    </w:p>
    <w:p w:rsidR="002F3E63" w:rsidRPr="002F3E63" w:rsidRDefault="002F3E63" w:rsidP="00C35E75">
      <w:pPr>
        <w:spacing w:line="276" w:lineRule="auto"/>
        <w:jc w:val="both"/>
        <w:rPr>
          <w:rFonts w:ascii="Times New Roman" w:hAnsi="Times New Roman" w:cs="Times New Roman"/>
          <w:b/>
          <w:sz w:val="24"/>
          <w:szCs w:val="24"/>
        </w:rPr>
      </w:pPr>
      <w:r>
        <w:rPr>
          <w:rFonts w:ascii="Times New Roman" w:hAnsi="Times New Roman" w:cs="Times New Roman"/>
          <w:sz w:val="24"/>
          <w:szCs w:val="24"/>
        </w:rPr>
        <w:t xml:space="preserve">2 040 000 - 2 018 000 = </w:t>
      </w:r>
      <w:r w:rsidRPr="002F3E63">
        <w:rPr>
          <w:rFonts w:ascii="Times New Roman" w:hAnsi="Times New Roman" w:cs="Times New Roman"/>
          <w:b/>
          <w:sz w:val="24"/>
          <w:szCs w:val="24"/>
        </w:rPr>
        <w:t>22 000 vnitropodnikový zisk = úspora nákladů vlivem vyššího využití kapacity</w:t>
      </w:r>
    </w:p>
    <w:sectPr w:rsidR="002F3E63" w:rsidRPr="002F3E63" w:rsidSect="00B3792C">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A54" w:rsidRDefault="004E7A54" w:rsidP="009330E0">
      <w:r>
        <w:separator/>
      </w:r>
    </w:p>
  </w:endnote>
  <w:endnote w:type="continuationSeparator" w:id="0">
    <w:p w:rsidR="004E7A54" w:rsidRDefault="004E7A54" w:rsidP="009330E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A00002EF" w:usb1="420020EB"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848550"/>
      <w:docPartObj>
        <w:docPartGallery w:val="Page Numbers (Bottom of Page)"/>
        <w:docPartUnique/>
      </w:docPartObj>
    </w:sdtPr>
    <w:sdtContent>
      <w:p w:rsidR="00162B5E" w:rsidRDefault="00162B5E">
        <w:pPr>
          <w:pStyle w:val="Zpat"/>
          <w:jc w:val="center"/>
        </w:pPr>
        <w:fldSimple w:instr=" PAGE   \* MERGEFORMAT ">
          <w:r w:rsidR="006C1BA2">
            <w:rPr>
              <w:noProof/>
            </w:rPr>
            <w:t>68</w:t>
          </w:r>
        </w:fldSimple>
      </w:p>
    </w:sdtContent>
  </w:sdt>
  <w:p w:rsidR="00162B5E" w:rsidRDefault="00162B5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A54" w:rsidRDefault="004E7A54" w:rsidP="009330E0">
      <w:r>
        <w:separator/>
      </w:r>
    </w:p>
  </w:footnote>
  <w:footnote w:type="continuationSeparator" w:id="0">
    <w:p w:rsidR="004E7A54" w:rsidRDefault="004E7A54" w:rsidP="009330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D0EDD"/>
    <w:multiLevelType w:val="hybridMultilevel"/>
    <w:tmpl w:val="CCAC6A0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2E65458"/>
    <w:multiLevelType w:val="hybridMultilevel"/>
    <w:tmpl w:val="F2B25D80"/>
    <w:lvl w:ilvl="0" w:tplc="7F0A11A6">
      <w:start w:val="1"/>
      <w:numFmt w:val="bullet"/>
      <w:lvlText w:val=""/>
      <w:lvlJc w:val="left"/>
      <w:pPr>
        <w:tabs>
          <w:tab w:val="num" w:pos="720"/>
        </w:tabs>
        <w:ind w:left="720" w:hanging="360"/>
      </w:pPr>
      <w:rPr>
        <w:rFonts w:ascii="Wingdings" w:hAnsi="Wingdings" w:hint="default"/>
      </w:rPr>
    </w:lvl>
    <w:lvl w:ilvl="1" w:tplc="815653D8" w:tentative="1">
      <w:start w:val="1"/>
      <w:numFmt w:val="bullet"/>
      <w:lvlText w:val=""/>
      <w:lvlJc w:val="left"/>
      <w:pPr>
        <w:tabs>
          <w:tab w:val="num" w:pos="1440"/>
        </w:tabs>
        <w:ind w:left="1440" w:hanging="360"/>
      </w:pPr>
      <w:rPr>
        <w:rFonts w:ascii="Wingdings" w:hAnsi="Wingdings" w:hint="default"/>
      </w:rPr>
    </w:lvl>
    <w:lvl w:ilvl="2" w:tplc="E55810C0" w:tentative="1">
      <w:start w:val="1"/>
      <w:numFmt w:val="bullet"/>
      <w:lvlText w:val=""/>
      <w:lvlJc w:val="left"/>
      <w:pPr>
        <w:tabs>
          <w:tab w:val="num" w:pos="2160"/>
        </w:tabs>
        <w:ind w:left="2160" w:hanging="360"/>
      </w:pPr>
      <w:rPr>
        <w:rFonts w:ascii="Wingdings" w:hAnsi="Wingdings" w:hint="default"/>
      </w:rPr>
    </w:lvl>
    <w:lvl w:ilvl="3" w:tplc="03C02DF4" w:tentative="1">
      <w:start w:val="1"/>
      <w:numFmt w:val="bullet"/>
      <w:lvlText w:val=""/>
      <w:lvlJc w:val="left"/>
      <w:pPr>
        <w:tabs>
          <w:tab w:val="num" w:pos="2880"/>
        </w:tabs>
        <w:ind w:left="2880" w:hanging="360"/>
      </w:pPr>
      <w:rPr>
        <w:rFonts w:ascii="Wingdings" w:hAnsi="Wingdings" w:hint="default"/>
      </w:rPr>
    </w:lvl>
    <w:lvl w:ilvl="4" w:tplc="6CF8C44C" w:tentative="1">
      <w:start w:val="1"/>
      <w:numFmt w:val="bullet"/>
      <w:lvlText w:val=""/>
      <w:lvlJc w:val="left"/>
      <w:pPr>
        <w:tabs>
          <w:tab w:val="num" w:pos="3600"/>
        </w:tabs>
        <w:ind w:left="3600" w:hanging="360"/>
      </w:pPr>
      <w:rPr>
        <w:rFonts w:ascii="Wingdings" w:hAnsi="Wingdings" w:hint="default"/>
      </w:rPr>
    </w:lvl>
    <w:lvl w:ilvl="5" w:tplc="477256FC" w:tentative="1">
      <w:start w:val="1"/>
      <w:numFmt w:val="bullet"/>
      <w:lvlText w:val=""/>
      <w:lvlJc w:val="left"/>
      <w:pPr>
        <w:tabs>
          <w:tab w:val="num" w:pos="4320"/>
        </w:tabs>
        <w:ind w:left="4320" w:hanging="360"/>
      </w:pPr>
      <w:rPr>
        <w:rFonts w:ascii="Wingdings" w:hAnsi="Wingdings" w:hint="default"/>
      </w:rPr>
    </w:lvl>
    <w:lvl w:ilvl="6" w:tplc="7736B094" w:tentative="1">
      <w:start w:val="1"/>
      <w:numFmt w:val="bullet"/>
      <w:lvlText w:val=""/>
      <w:lvlJc w:val="left"/>
      <w:pPr>
        <w:tabs>
          <w:tab w:val="num" w:pos="5040"/>
        </w:tabs>
        <w:ind w:left="5040" w:hanging="360"/>
      </w:pPr>
      <w:rPr>
        <w:rFonts w:ascii="Wingdings" w:hAnsi="Wingdings" w:hint="default"/>
      </w:rPr>
    </w:lvl>
    <w:lvl w:ilvl="7" w:tplc="9864BA76" w:tentative="1">
      <w:start w:val="1"/>
      <w:numFmt w:val="bullet"/>
      <w:lvlText w:val=""/>
      <w:lvlJc w:val="left"/>
      <w:pPr>
        <w:tabs>
          <w:tab w:val="num" w:pos="5760"/>
        </w:tabs>
        <w:ind w:left="5760" w:hanging="360"/>
      </w:pPr>
      <w:rPr>
        <w:rFonts w:ascii="Wingdings" w:hAnsi="Wingdings" w:hint="default"/>
      </w:rPr>
    </w:lvl>
    <w:lvl w:ilvl="8" w:tplc="AF2A6146" w:tentative="1">
      <w:start w:val="1"/>
      <w:numFmt w:val="bullet"/>
      <w:lvlText w:val=""/>
      <w:lvlJc w:val="left"/>
      <w:pPr>
        <w:tabs>
          <w:tab w:val="num" w:pos="6480"/>
        </w:tabs>
        <w:ind w:left="6480" w:hanging="360"/>
      </w:pPr>
      <w:rPr>
        <w:rFonts w:ascii="Wingdings" w:hAnsi="Wingdings" w:hint="default"/>
      </w:rPr>
    </w:lvl>
  </w:abstractNum>
  <w:abstractNum w:abstractNumId="2">
    <w:nsid w:val="036B410A"/>
    <w:multiLevelType w:val="hybridMultilevel"/>
    <w:tmpl w:val="D154065E"/>
    <w:lvl w:ilvl="0" w:tplc="B43E4E82">
      <w:start w:val="1"/>
      <w:numFmt w:val="bullet"/>
      <w:lvlText w:val=""/>
      <w:lvlJc w:val="left"/>
      <w:pPr>
        <w:tabs>
          <w:tab w:val="num" w:pos="720"/>
        </w:tabs>
        <w:ind w:left="720" w:hanging="360"/>
      </w:pPr>
      <w:rPr>
        <w:rFonts w:ascii="Wingdings" w:hAnsi="Wingdings" w:hint="default"/>
      </w:rPr>
    </w:lvl>
    <w:lvl w:ilvl="1" w:tplc="57524062" w:tentative="1">
      <w:start w:val="1"/>
      <w:numFmt w:val="bullet"/>
      <w:lvlText w:val=""/>
      <w:lvlJc w:val="left"/>
      <w:pPr>
        <w:tabs>
          <w:tab w:val="num" w:pos="1440"/>
        </w:tabs>
        <w:ind w:left="1440" w:hanging="360"/>
      </w:pPr>
      <w:rPr>
        <w:rFonts w:ascii="Wingdings" w:hAnsi="Wingdings" w:hint="default"/>
      </w:rPr>
    </w:lvl>
    <w:lvl w:ilvl="2" w:tplc="5028698E" w:tentative="1">
      <w:start w:val="1"/>
      <w:numFmt w:val="bullet"/>
      <w:lvlText w:val=""/>
      <w:lvlJc w:val="left"/>
      <w:pPr>
        <w:tabs>
          <w:tab w:val="num" w:pos="2160"/>
        </w:tabs>
        <w:ind w:left="2160" w:hanging="360"/>
      </w:pPr>
      <w:rPr>
        <w:rFonts w:ascii="Wingdings" w:hAnsi="Wingdings" w:hint="default"/>
      </w:rPr>
    </w:lvl>
    <w:lvl w:ilvl="3" w:tplc="DA347ABA" w:tentative="1">
      <w:start w:val="1"/>
      <w:numFmt w:val="bullet"/>
      <w:lvlText w:val=""/>
      <w:lvlJc w:val="left"/>
      <w:pPr>
        <w:tabs>
          <w:tab w:val="num" w:pos="2880"/>
        </w:tabs>
        <w:ind w:left="2880" w:hanging="360"/>
      </w:pPr>
      <w:rPr>
        <w:rFonts w:ascii="Wingdings" w:hAnsi="Wingdings" w:hint="default"/>
      </w:rPr>
    </w:lvl>
    <w:lvl w:ilvl="4" w:tplc="A710B7E6" w:tentative="1">
      <w:start w:val="1"/>
      <w:numFmt w:val="bullet"/>
      <w:lvlText w:val=""/>
      <w:lvlJc w:val="left"/>
      <w:pPr>
        <w:tabs>
          <w:tab w:val="num" w:pos="3600"/>
        </w:tabs>
        <w:ind w:left="3600" w:hanging="360"/>
      </w:pPr>
      <w:rPr>
        <w:rFonts w:ascii="Wingdings" w:hAnsi="Wingdings" w:hint="default"/>
      </w:rPr>
    </w:lvl>
    <w:lvl w:ilvl="5" w:tplc="697E849A" w:tentative="1">
      <w:start w:val="1"/>
      <w:numFmt w:val="bullet"/>
      <w:lvlText w:val=""/>
      <w:lvlJc w:val="left"/>
      <w:pPr>
        <w:tabs>
          <w:tab w:val="num" w:pos="4320"/>
        </w:tabs>
        <w:ind w:left="4320" w:hanging="360"/>
      </w:pPr>
      <w:rPr>
        <w:rFonts w:ascii="Wingdings" w:hAnsi="Wingdings" w:hint="default"/>
      </w:rPr>
    </w:lvl>
    <w:lvl w:ilvl="6" w:tplc="9B300586" w:tentative="1">
      <w:start w:val="1"/>
      <w:numFmt w:val="bullet"/>
      <w:lvlText w:val=""/>
      <w:lvlJc w:val="left"/>
      <w:pPr>
        <w:tabs>
          <w:tab w:val="num" w:pos="5040"/>
        </w:tabs>
        <w:ind w:left="5040" w:hanging="360"/>
      </w:pPr>
      <w:rPr>
        <w:rFonts w:ascii="Wingdings" w:hAnsi="Wingdings" w:hint="default"/>
      </w:rPr>
    </w:lvl>
    <w:lvl w:ilvl="7" w:tplc="43AA2F5E" w:tentative="1">
      <w:start w:val="1"/>
      <w:numFmt w:val="bullet"/>
      <w:lvlText w:val=""/>
      <w:lvlJc w:val="left"/>
      <w:pPr>
        <w:tabs>
          <w:tab w:val="num" w:pos="5760"/>
        </w:tabs>
        <w:ind w:left="5760" w:hanging="360"/>
      </w:pPr>
      <w:rPr>
        <w:rFonts w:ascii="Wingdings" w:hAnsi="Wingdings" w:hint="default"/>
      </w:rPr>
    </w:lvl>
    <w:lvl w:ilvl="8" w:tplc="72140858" w:tentative="1">
      <w:start w:val="1"/>
      <w:numFmt w:val="bullet"/>
      <w:lvlText w:val=""/>
      <w:lvlJc w:val="left"/>
      <w:pPr>
        <w:tabs>
          <w:tab w:val="num" w:pos="6480"/>
        </w:tabs>
        <w:ind w:left="6480" w:hanging="360"/>
      </w:pPr>
      <w:rPr>
        <w:rFonts w:ascii="Wingdings" w:hAnsi="Wingdings" w:hint="default"/>
      </w:rPr>
    </w:lvl>
  </w:abstractNum>
  <w:abstractNum w:abstractNumId="3">
    <w:nsid w:val="04F85FDF"/>
    <w:multiLevelType w:val="hybridMultilevel"/>
    <w:tmpl w:val="72BE8632"/>
    <w:lvl w:ilvl="0" w:tplc="A7525FBA">
      <w:start w:val="1"/>
      <w:numFmt w:val="bullet"/>
      <w:lvlText w:val=""/>
      <w:lvlJc w:val="left"/>
      <w:pPr>
        <w:tabs>
          <w:tab w:val="num" w:pos="720"/>
        </w:tabs>
        <w:ind w:left="720" w:hanging="360"/>
      </w:pPr>
      <w:rPr>
        <w:rFonts w:ascii="Wingdings" w:hAnsi="Wingdings" w:hint="default"/>
      </w:rPr>
    </w:lvl>
    <w:lvl w:ilvl="1" w:tplc="F6C46D44" w:tentative="1">
      <w:start w:val="1"/>
      <w:numFmt w:val="bullet"/>
      <w:lvlText w:val=""/>
      <w:lvlJc w:val="left"/>
      <w:pPr>
        <w:tabs>
          <w:tab w:val="num" w:pos="1440"/>
        </w:tabs>
        <w:ind w:left="1440" w:hanging="360"/>
      </w:pPr>
      <w:rPr>
        <w:rFonts w:ascii="Wingdings" w:hAnsi="Wingdings" w:hint="default"/>
      </w:rPr>
    </w:lvl>
    <w:lvl w:ilvl="2" w:tplc="2E5859B2" w:tentative="1">
      <w:start w:val="1"/>
      <w:numFmt w:val="bullet"/>
      <w:lvlText w:val=""/>
      <w:lvlJc w:val="left"/>
      <w:pPr>
        <w:tabs>
          <w:tab w:val="num" w:pos="2160"/>
        </w:tabs>
        <w:ind w:left="2160" w:hanging="360"/>
      </w:pPr>
      <w:rPr>
        <w:rFonts w:ascii="Wingdings" w:hAnsi="Wingdings" w:hint="default"/>
      </w:rPr>
    </w:lvl>
    <w:lvl w:ilvl="3" w:tplc="6F30E7CC" w:tentative="1">
      <w:start w:val="1"/>
      <w:numFmt w:val="bullet"/>
      <w:lvlText w:val=""/>
      <w:lvlJc w:val="left"/>
      <w:pPr>
        <w:tabs>
          <w:tab w:val="num" w:pos="2880"/>
        </w:tabs>
        <w:ind w:left="2880" w:hanging="360"/>
      </w:pPr>
      <w:rPr>
        <w:rFonts w:ascii="Wingdings" w:hAnsi="Wingdings" w:hint="default"/>
      </w:rPr>
    </w:lvl>
    <w:lvl w:ilvl="4" w:tplc="1D627ADE" w:tentative="1">
      <w:start w:val="1"/>
      <w:numFmt w:val="bullet"/>
      <w:lvlText w:val=""/>
      <w:lvlJc w:val="left"/>
      <w:pPr>
        <w:tabs>
          <w:tab w:val="num" w:pos="3600"/>
        </w:tabs>
        <w:ind w:left="3600" w:hanging="360"/>
      </w:pPr>
      <w:rPr>
        <w:rFonts w:ascii="Wingdings" w:hAnsi="Wingdings" w:hint="default"/>
      </w:rPr>
    </w:lvl>
    <w:lvl w:ilvl="5" w:tplc="0B2253F4" w:tentative="1">
      <w:start w:val="1"/>
      <w:numFmt w:val="bullet"/>
      <w:lvlText w:val=""/>
      <w:lvlJc w:val="left"/>
      <w:pPr>
        <w:tabs>
          <w:tab w:val="num" w:pos="4320"/>
        </w:tabs>
        <w:ind w:left="4320" w:hanging="360"/>
      </w:pPr>
      <w:rPr>
        <w:rFonts w:ascii="Wingdings" w:hAnsi="Wingdings" w:hint="default"/>
      </w:rPr>
    </w:lvl>
    <w:lvl w:ilvl="6" w:tplc="4F18A01A" w:tentative="1">
      <w:start w:val="1"/>
      <w:numFmt w:val="bullet"/>
      <w:lvlText w:val=""/>
      <w:lvlJc w:val="left"/>
      <w:pPr>
        <w:tabs>
          <w:tab w:val="num" w:pos="5040"/>
        </w:tabs>
        <w:ind w:left="5040" w:hanging="360"/>
      </w:pPr>
      <w:rPr>
        <w:rFonts w:ascii="Wingdings" w:hAnsi="Wingdings" w:hint="default"/>
      </w:rPr>
    </w:lvl>
    <w:lvl w:ilvl="7" w:tplc="82D0D92C" w:tentative="1">
      <w:start w:val="1"/>
      <w:numFmt w:val="bullet"/>
      <w:lvlText w:val=""/>
      <w:lvlJc w:val="left"/>
      <w:pPr>
        <w:tabs>
          <w:tab w:val="num" w:pos="5760"/>
        </w:tabs>
        <w:ind w:left="5760" w:hanging="360"/>
      </w:pPr>
      <w:rPr>
        <w:rFonts w:ascii="Wingdings" w:hAnsi="Wingdings" w:hint="default"/>
      </w:rPr>
    </w:lvl>
    <w:lvl w:ilvl="8" w:tplc="F58A5810" w:tentative="1">
      <w:start w:val="1"/>
      <w:numFmt w:val="bullet"/>
      <w:lvlText w:val=""/>
      <w:lvlJc w:val="left"/>
      <w:pPr>
        <w:tabs>
          <w:tab w:val="num" w:pos="6480"/>
        </w:tabs>
        <w:ind w:left="6480" w:hanging="360"/>
      </w:pPr>
      <w:rPr>
        <w:rFonts w:ascii="Wingdings" w:hAnsi="Wingdings" w:hint="default"/>
      </w:rPr>
    </w:lvl>
  </w:abstractNum>
  <w:abstractNum w:abstractNumId="4">
    <w:nsid w:val="07A904FB"/>
    <w:multiLevelType w:val="hybridMultilevel"/>
    <w:tmpl w:val="E75EA5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7B02C24"/>
    <w:multiLevelType w:val="hybridMultilevel"/>
    <w:tmpl w:val="1EBEE7A6"/>
    <w:lvl w:ilvl="0" w:tplc="87ECDA28">
      <w:start w:val="1"/>
      <w:numFmt w:val="bullet"/>
      <w:lvlText w:val=""/>
      <w:lvlJc w:val="left"/>
      <w:pPr>
        <w:tabs>
          <w:tab w:val="num" w:pos="720"/>
        </w:tabs>
        <w:ind w:left="720" w:hanging="360"/>
      </w:pPr>
      <w:rPr>
        <w:rFonts w:ascii="Wingdings" w:hAnsi="Wingdings" w:hint="default"/>
      </w:rPr>
    </w:lvl>
    <w:lvl w:ilvl="1" w:tplc="BA5A7E1C" w:tentative="1">
      <w:start w:val="1"/>
      <w:numFmt w:val="bullet"/>
      <w:lvlText w:val=""/>
      <w:lvlJc w:val="left"/>
      <w:pPr>
        <w:tabs>
          <w:tab w:val="num" w:pos="1440"/>
        </w:tabs>
        <w:ind w:left="1440" w:hanging="360"/>
      </w:pPr>
      <w:rPr>
        <w:rFonts w:ascii="Wingdings" w:hAnsi="Wingdings" w:hint="default"/>
      </w:rPr>
    </w:lvl>
    <w:lvl w:ilvl="2" w:tplc="62B2A592" w:tentative="1">
      <w:start w:val="1"/>
      <w:numFmt w:val="bullet"/>
      <w:lvlText w:val=""/>
      <w:lvlJc w:val="left"/>
      <w:pPr>
        <w:tabs>
          <w:tab w:val="num" w:pos="2160"/>
        </w:tabs>
        <w:ind w:left="2160" w:hanging="360"/>
      </w:pPr>
      <w:rPr>
        <w:rFonts w:ascii="Wingdings" w:hAnsi="Wingdings" w:hint="default"/>
      </w:rPr>
    </w:lvl>
    <w:lvl w:ilvl="3" w:tplc="4C84E304" w:tentative="1">
      <w:start w:val="1"/>
      <w:numFmt w:val="bullet"/>
      <w:lvlText w:val=""/>
      <w:lvlJc w:val="left"/>
      <w:pPr>
        <w:tabs>
          <w:tab w:val="num" w:pos="2880"/>
        </w:tabs>
        <w:ind w:left="2880" w:hanging="360"/>
      </w:pPr>
      <w:rPr>
        <w:rFonts w:ascii="Wingdings" w:hAnsi="Wingdings" w:hint="default"/>
      </w:rPr>
    </w:lvl>
    <w:lvl w:ilvl="4" w:tplc="B4ACD8AC" w:tentative="1">
      <w:start w:val="1"/>
      <w:numFmt w:val="bullet"/>
      <w:lvlText w:val=""/>
      <w:lvlJc w:val="left"/>
      <w:pPr>
        <w:tabs>
          <w:tab w:val="num" w:pos="3600"/>
        </w:tabs>
        <w:ind w:left="3600" w:hanging="360"/>
      </w:pPr>
      <w:rPr>
        <w:rFonts w:ascii="Wingdings" w:hAnsi="Wingdings" w:hint="default"/>
      </w:rPr>
    </w:lvl>
    <w:lvl w:ilvl="5" w:tplc="CB808DBE" w:tentative="1">
      <w:start w:val="1"/>
      <w:numFmt w:val="bullet"/>
      <w:lvlText w:val=""/>
      <w:lvlJc w:val="left"/>
      <w:pPr>
        <w:tabs>
          <w:tab w:val="num" w:pos="4320"/>
        </w:tabs>
        <w:ind w:left="4320" w:hanging="360"/>
      </w:pPr>
      <w:rPr>
        <w:rFonts w:ascii="Wingdings" w:hAnsi="Wingdings" w:hint="default"/>
      </w:rPr>
    </w:lvl>
    <w:lvl w:ilvl="6" w:tplc="40904406" w:tentative="1">
      <w:start w:val="1"/>
      <w:numFmt w:val="bullet"/>
      <w:lvlText w:val=""/>
      <w:lvlJc w:val="left"/>
      <w:pPr>
        <w:tabs>
          <w:tab w:val="num" w:pos="5040"/>
        </w:tabs>
        <w:ind w:left="5040" w:hanging="360"/>
      </w:pPr>
      <w:rPr>
        <w:rFonts w:ascii="Wingdings" w:hAnsi="Wingdings" w:hint="default"/>
      </w:rPr>
    </w:lvl>
    <w:lvl w:ilvl="7" w:tplc="2A6A7522" w:tentative="1">
      <w:start w:val="1"/>
      <w:numFmt w:val="bullet"/>
      <w:lvlText w:val=""/>
      <w:lvlJc w:val="left"/>
      <w:pPr>
        <w:tabs>
          <w:tab w:val="num" w:pos="5760"/>
        </w:tabs>
        <w:ind w:left="5760" w:hanging="360"/>
      </w:pPr>
      <w:rPr>
        <w:rFonts w:ascii="Wingdings" w:hAnsi="Wingdings" w:hint="default"/>
      </w:rPr>
    </w:lvl>
    <w:lvl w:ilvl="8" w:tplc="228CD6DE" w:tentative="1">
      <w:start w:val="1"/>
      <w:numFmt w:val="bullet"/>
      <w:lvlText w:val=""/>
      <w:lvlJc w:val="left"/>
      <w:pPr>
        <w:tabs>
          <w:tab w:val="num" w:pos="6480"/>
        </w:tabs>
        <w:ind w:left="6480" w:hanging="360"/>
      </w:pPr>
      <w:rPr>
        <w:rFonts w:ascii="Wingdings" w:hAnsi="Wingdings" w:hint="default"/>
      </w:rPr>
    </w:lvl>
  </w:abstractNum>
  <w:abstractNum w:abstractNumId="6">
    <w:nsid w:val="09CD34AF"/>
    <w:multiLevelType w:val="hybridMultilevel"/>
    <w:tmpl w:val="AA46E8F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nsid w:val="0B223992"/>
    <w:multiLevelType w:val="hybridMultilevel"/>
    <w:tmpl w:val="C596AEEC"/>
    <w:lvl w:ilvl="0" w:tplc="3A2620DE">
      <w:start w:val="1"/>
      <w:numFmt w:val="bullet"/>
      <w:lvlText w:val=""/>
      <w:lvlJc w:val="left"/>
      <w:pPr>
        <w:tabs>
          <w:tab w:val="num" w:pos="720"/>
        </w:tabs>
        <w:ind w:left="720" w:hanging="360"/>
      </w:pPr>
      <w:rPr>
        <w:rFonts w:ascii="Wingdings" w:hAnsi="Wingdings" w:hint="default"/>
      </w:rPr>
    </w:lvl>
    <w:lvl w:ilvl="1" w:tplc="3D7AF76E" w:tentative="1">
      <w:start w:val="1"/>
      <w:numFmt w:val="bullet"/>
      <w:lvlText w:val=""/>
      <w:lvlJc w:val="left"/>
      <w:pPr>
        <w:tabs>
          <w:tab w:val="num" w:pos="1440"/>
        </w:tabs>
        <w:ind w:left="1440" w:hanging="360"/>
      </w:pPr>
      <w:rPr>
        <w:rFonts w:ascii="Wingdings" w:hAnsi="Wingdings" w:hint="default"/>
      </w:rPr>
    </w:lvl>
    <w:lvl w:ilvl="2" w:tplc="C46CF7A8" w:tentative="1">
      <w:start w:val="1"/>
      <w:numFmt w:val="bullet"/>
      <w:lvlText w:val=""/>
      <w:lvlJc w:val="left"/>
      <w:pPr>
        <w:tabs>
          <w:tab w:val="num" w:pos="2160"/>
        </w:tabs>
        <w:ind w:left="2160" w:hanging="360"/>
      </w:pPr>
      <w:rPr>
        <w:rFonts w:ascii="Wingdings" w:hAnsi="Wingdings" w:hint="default"/>
      </w:rPr>
    </w:lvl>
    <w:lvl w:ilvl="3" w:tplc="940AC7E6" w:tentative="1">
      <w:start w:val="1"/>
      <w:numFmt w:val="bullet"/>
      <w:lvlText w:val=""/>
      <w:lvlJc w:val="left"/>
      <w:pPr>
        <w:tabs>
          <w:tab w:val="num" w:pos="2880"/>
        </w:tabs>
        <w:ind w:left="2880" w:hanging="360"/>
      </w:pPr>
      <w:rPr>
        <w:rFonts w:ascii="Wingdings" w:hAnsi="Wingdings" w:hint="default"/>
      </w:rPr>
    </w:lvl>
    <w:lvl w:ilvl="4" w:tplc="7F92ACCE" w:tentative="1">
      <w:start w:val="1"/>
      <w:numFmt w:val="bullet"/>
      <w:lvlText w:val=""/>
      <w:lvlJc w:val="left"/>
      <w:pPr>
        <w:tabs>
          <w:tab w:val="num" w:pos="3600"/>
        </w:tabs>
        <w:ind w:left="3600" w:hanging="360"/>
      </w:pPr>
      <w:rPr>
        <w:rFonts w:ascii="Wingdings" w:hAnsi="Wingdings" w:hint="default"/>
      </w:rPr>
    </w:lvl>
    <w:lvl w:ilvl="5" w:tplc="D972AA7A" w:tentative="1">
      <w:start w:val="1"/>
      <w:numFmt w:val="bullet"/>
      <w:lvlText w:val=""/>
      <w:lvlJc w:val="left"/>
      <w:pPr>
        <w:tabs>
          <w:tab w:val="num" w:pos="4320"/>
        </w:tabs>
        <w:ind w:left="4320" w:hanging="360"/>
      </w:pPr>
      <w:rPr>
        <w:rFonts w:ascii="Wingdings" w:hAnsi="Wingdings" w:hint="default"/>
      </w:rPr>
    </w:lvl>
    <w:lvl w:ilvl="6" w:tplc="AD7E2EE0" w:tentative="1">
      <w:start w:val="1"/>
      <w:numFmt w:val="bullet"/>
      <w:lvlText w:val=""/>
      <w:lvlJc w:val="left"/>
      <w:pPr>
        <w:tabs>
          <w:tab w:val="num" w:pos="5040"/>
        </w:tabs>
        <w:ind w:left="5040" w:hanging="360"/>
      </w:pPr>
      <w:rPr>
        <w:rFonts w:ascii="Wingdings" w:hAnsi="Wingdings" w:hint="default"/>
      </w:rPr>
    </w:lvl>
    <w:lvl w:ilvl="7" w:tplc="D1AA040E" w:tentative="1">
      <w:start w:val="1"/>
      <w:numFmt w:val="bullet"/>
      <w:lvlText w:val=""/>
      <w:lvlJc w:val="left"/>
      <w:pPr>
        <w:tabs>
          <w:tab w:val="num" w:pos="5760"/>
        </w:tabs>
        <w:ind w:left="5760" w:hanging="360"/>
      </w:pPr>
      <w:rPr>
        <w:rFonts w:ascii="Wingdings" w:hAnsi="Wingdings" w:hint="default"/>
      </w:rPr>
    </w:lvl>
    <w:lvl w:ilvl="8" w:tplc="D3BEC4D6" w:tentative="1">
      <w:start w:val="1"/>
      <w:numFmt w:val="bullet"/>
      <w:lvlText w:val=""/>
      <w:lvlJc w:val="left"/>
      <w:pPr>
        <w:tabs>
          <w:tab w:val="num" w:pos="6480"/>
        </w:tabs>
        <w:ind w:left="6480" w:hanging="360"/>
      </w:pPr>
      <w:rPr>
        <w:rFonts w:ascii="Wingdings" w:hAnsi="Wingdings" w:hint="default"/>
      </w:rPr>
    </w:lvl>
  </w:abstractNum>
  <w:abstractNum w:abstractNumId="8">
    <w:nsid w:val="0B403B7F"/>
    <w:multiLevelType w:val="hybridMultilevel"/>
    <w:tmpl w:val="1CB227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0D6765B6"/>
    <w:multiLevelType w:val="hybridMultilevel"/>
    <w:tmpl w:val="E75EA5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07F10BE"/>
    <w:multiLevelType w:val="hybridMultilevel"/>
    <w:tmpl w:val="2B00F5EA"/>
    <w:lvl w:ilvl="0" w:tplc="2A288510">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nsid w:val="11605234"/>
    <w:multiLevelType w:val="hybridMultilevel"/>
    <w:tmpl w:val="710A29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2310E41"/>
    <w:multiLevelType w:val="hybridMultilevel"/>
    <w:tmpl w:val="6A3E4F08"/>
    <w:lvl w:ilvl="0" w:tplc="4A90D902">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nsid w:val="12DB13E9"/>
    <w:multiLevelType w:val="hybridMultilevel"/>
    <w:tmpl w:val="09184B5A"/>
    <w:lvl w:ilvl="0" w:tplc="13445642">
      <w:start w:val="1"/>
      <w:numFmt w:val="bullet"/>
      <w:lvlText w:val="•"/>
      <w:lvlJc w:val="left"/>
      <w:pPr>
        <w:tabs>
          <w:tab w:val="num" w:pos="720"/>
        </w:tabs>
        <w:ind w:left="720" w:hanging="360"/>
      </w:pPr>
      <w:rPr>
        <w:rFonts w:ascii="Times New Roman" w:hAnsi="Times New Roman" w:hint="default"/>
      </w:rPr>
    </w:lvl>
    <w:lvl w:ilvl="1" w:tplc="A5760D36" w:tentative="1">
      <w:start w:val="1"/>
      <w:numFmt w:val="bullet"/>
      <w:lvlText w:val="•"/>
      <w:lvlJc w:val="left"/>
      <w:pPr>
        <w:tabs>
          <w:tab w:val="num" w:pos="1440"/>
        </w:tabs>
        <w:ind w:left="1440" w:hanging="360"/>
      </w:pPr>
      <w:rPr>
        <w:rFonts w:ascii="Times New Roman" w:hAnsi="Times New Roman" w:hint="default"/>
      </w:rPr>
    </w:lvl>
    <w:lvl w:ilvl="2" w:tplc="4ABA2CFE" w:tentative="1">
      <w:start w:val="1"/>
      <w:numFmt w:val="bullet"/>
      <w:lvlText w:val="•"/>
      <w:lvlJc w:val="left"/>
      <w:pPr>
        <w:tabs>
          <w:tab w:val="num" w:pos="2160"/>
        </w:tabs>
        <w:ind w:left="2160" w:hanging="360"/>
      </w:pPr>
      <w:rPr>
        <w:rFonts w:ascii="Times New Roman" w:hAnsi="Times New Roman" w:hint="default"/>
      </w:rPr>
    </w:lvl>
    <w:lvl w:ilvl="3" w:tplc="856E547C" w:tentative="1">
      <w:start w:val="1"/>
      <w:numFmt w:val="bullet"/>
      <w:lvlText w:val="•"/>
      <w:lvlJc w:val="left"/>
      <w:pPr>
        <w:tabs>
          <w:tab w:val="num" w:pos="2880"/>
        </w:tabs>
        <w:ind w:left="2880" w:hanging="360"/>
      </w:pPr>
      <w:rPr>
        <w:rFonts w:ascii="Times New Roman" w:hAnsi="Times New Roman" w:hint="default"/>
      </w:rPr>
    </w:lvl>
    <w:lvl w:ilvl="4" w:tplc="7A5EE68A" w:tentative="1">
      <w:start w:val="1"/>
      <w:numFmt w:val="bullet"/>
      <w:lvlText w:val="•"/>
      <w:lvlJc w:val="left"/>
      <w:pPr>
        <w:tabs>
          <w:tab w:val="num" w:pos="3600"/>
        </w:tabs>
        <w:ind w:left="3600" w:hanging="360"/>
      </w:pPr>
      <w:rPr>
        <w:rFonts w:ascii="Times New Roman" w:hAnsi="Times New Roman" w:hint="default"/>
      </w:rPr>
    </w:lvl>
    <w:lvl w:ilvl="5" w:tplc="E7A43804" w:tentative="1">
      <w:start w:val="1"/>
      <w:numFmt w:val="bullet"/>
      <w:lvlText w:val="•"/>
      <w:lvlJc w:val="left"/>
      <w:pPr>
        <w:tabs>
          <w:tab w:val="num" w:pos="4320"/>
        </w:tabs>
        <w:ind w:left="4320" w:hanging="360"/>
      </w:pPr>
      <w:rPr>
        <w:rFonts w:ascii="Times New Roman" w:hAnsi="Times New Roman" w:hint="default"/>
      </w:rPr>
    </w:lvl>
    <w:lvl w:ilvl="6" w:tplc="6CACA03A" w:tentative="1">
      <w:start w:val="1"/>
      <w:numFmt w:val="bullet"/>
      <w:lvlText w:val="•"/>
      <w:lvlJc w:val="left"/>
      <w:pPr>
        <w:tabs>
          <w:tab w:val="num" w:pos="5040"/>
        </w:tabs>
        <w:ind w:left="5040" w:hanging="360"/>
      </w:pPr>
      <w:rPr>
        <w:rFonts w:ascii="Times New Roman" w:hAnsi="Times New Roman" w:hint="default"/>
      </w:rPr>
    </w:lvl>
    <w:lvl w:ilvl="7" w:tplc="4C46A62C" w:tentative="1">
      <w:start w:val="1"/>
      <w:numFmt w:val="bullet"/>
      <w:lvlText w:val="•"/>
      <w:lvlJc w:val="left"/>
      <w:pPr>
        <w:tabs>
          <w:tab w:val="num" w:pos="5760"/>
        </w:tabs>
        <w:ind w:left="5760" w:hanging="360"/>
      </w:pPr>
      <w:rPr>
        <w:rFonts w:ascii="Times New Roman" w:hAnsi="Times New Roman" w:hint="default"/>
      </w:rPr>
    </w:lvl>
    <w:lvl w:ilvl="8" w:tplc="8E06E31E" w:tentative="1">
      <w:start w:val="1"/>
      <w:numFmt w:val="bullet"/>
      <w:lvlText w:val="•"/>
      <w:lvlJc w:val="left"/>
      <w:pPr>
        <w:tabs>
          <w:tab w:val="num" w:pos="6480"/>
        </w:tabs>
        <w:ind w:left="6480" w:hanging="360"/>
      </w:pPr>
      <w:rPr>
        <w:rFonts w:ascii="Times New Roman" w:hAnsi="Times New Roman" w:hint="default"/>
      </w:rPr>
    </w:lvl>
  </w:abstractNum>
  <w:abstractNum w:abstractNumId="14">
    <w:nsid w:val="14DF759C"/>
    <w:multiLevelType w:val="hybridMultilevel"/>
    <w:tmpl w:val="60F85DFA"/>
    <w:lvl w:ilvl="0" w:tplc="BB4E4CF2">
      <w:start w:val="1"/>
      <w:numFmt w:val="bullet"/>
      <w:lvlText w:val=""/>
      <w:lvlJc w:val="left"/>
      <w:pPr>
        <w:tabs>
          <w:tab w:val="num" w:pos="720"/>
        </w:tabs>
        <w:ind w:left="720" w:hanging="360"/>
      </w:pPr>
      <w:rPr>
        <w:rFonts w:ascii="Wingdings 3" w:hAnsi="Wingdings 3" w:hint="default"/>
      </w:rPr>
    </w:lvl>
    <w:lvl w:ilvl="1" w:tplc="6194F638" w:tentative="1">
      <w:start w:val="1"/>
      <w:numFmt w:val="bullet"/>
      <w:lvlText w:val=""/>
      <w:lvlJc w:val="left"/>
      <w:pPr>
        <w:tabs>
          <w:tab w:val="num" w:pos="1440"/>
        </w:tabs>
        <w:ind w:left="1440" w:hanging="360"/>
      </w:pPr>
      <w:rPr>
        <w:rFonts w:ascii="Wingdings 3" w:hAnsi="Wingdings 3" w:hint="default"/>
      </w:rPr>
    </w:lvl>
    <w:lvl w:ilvl="2" w:tplc="57A8225C" w:tentative="1">
      <w:start w:val="1"/>
      <w:numFmt w:val="bullet"/>
      <w:lvlText w:val=""/>
      <w:lvlJc w:val="left"/>
      <w:pPr>
        <w:tabs>
          <w:tab w:val="num" w:pos="2160"/>
        </w:tabs>
        <w:ind w:left="2160" w:hanging="360"/>
      </w:pPr>
      <w:rPr>
        <w:rFonts w:ascii="Wingdings 3" w:hAnsi="Wingdings 3" w:hint="default"/>
      </w:rPr>
    </w:lvl>
    <w:lvl w:ilvl="3" w:tplc="6A4A0C00" w:tentative="1">
      <w:start w:val="1"/>
      <w:numFmt w:val="bullet"/>
      <w:lvlText w:val=""/>
      <w:lvlJc w:val="left"/>
      <w:pPr>
        <w:tabs>
          <w:tab w:val="num" w:pos="2880"/>
        </w:tabs>
        <w:ind w:left="2880" w:hanging="360"/>
      </w:pPr>
      <w:rPr>
        <w:rFonts w:ascii="Wingdings 3" w:hAnsi="Wingdings 3" w:hint="default"/>
      </w:rPr>
    </w:lvl>
    <w:lvl w:ilvl="4" w:tplc="D58C1DC0" w:tentative="1">
      <w:start w:val="1"/>
      <w:numFmt w:val="bullet"/>
      <w:lvlText w:val=""/>
      <w:lvlJc w:val="left"/>
      <w:pPr>
        <w:tabs>
          <w:tab w:val="num" w:pos="3600"/>
        </w:tabs>
        <w:ind w:left="3600" w:hanging="360"/>
      </w:pPr>
      <w:rPr>
        <w:rFonts w:ascii="Wingdings 3" w:hAnsi="Wingdings 3" w:hint="default"/>
      </w:rPr>
    </w:lvl>
    <w:lvl w:ilvl="5" w:tplc="9DD46926" w:tentative="1">
      <w:start w:val="1"/>
      <w:numFmt w:val="bullet"/>
      <w:lvlText w:val=""/>
      <w:lvlJc w:val="left"/>
      <w:pPr>
        <w:tabs>
          <w:tab w:val="num" w:pos="4320"/>
        </w:tabs>
        <w:ind w:left="4320" w:hanging="360"/>
      </w:pPr>
      <w:rPr>
        <w:rFonts w:ascii="Wingdings 3" w:hAnsi="Wingdings 3" w:hint="default"/>
      </w:rPr>
    </w:lvl>
    <w:lvl w:ilvl="6" w:tplc="732AB126" w:tentative="1">
      <w:start w:val="1"/>
      <w:numFmt w:val="bullet"/>
      <w:lvlText w:val=""/>
      <w:lvlJc w:val="left"/>
      <w:pPr>
        <w:tabs>
          <w:tab w:val="num" w:pos="5040"/>
        </w:tabs>
        <w:ind w:left="5040" w:hanging="360"/>
      </w:pPr>
      <w:rPr>
        <w:rFonts w:ascii="Wingdings 3" w:hAnsi="Wingdings 3" w:hint="default"/>
      </w:rPr>
    </w:lvl>
    <w:lvl w:ilvl="7" w:tplc="A45CC9A4" w:tentative="1">
      <w:start w:val="1"/>
      <w:numFmt w:val="bullet"/>
      <w:lvlText w:val=""/>
      <w:lvlJc w:val="left"/>
      <w:pPr>
        <w:tabs>
          <w:tab w:val="num" w:pos="5760"/>
        </w:tabs>
        <w:ind w:left="5760" w:hanging="360"/>
      </w:pPr>
      <w:rPr>
        <w:rFonts w:ascii="Wingdings 3" w:hAnsi="Wingdings 3" w:hint="default"/>
      </w:rPr>
    </w:lvl>
    <w:lvl w:ilvl="8" w:tplc="0F9AD4A8" w:tentative="1">
      <w:start w:val="1"/>
      <w:numFmt w:val="bullet"/>
      <w:lvlText w:val=""/>
      <w:lvlJc w:val="left"/>
      <w:pPr>
        <w:tabs>
          <w:tab w:val="num" w:pos="6480"/>
        </w:tabs>
        <w:ind w:left="6480" w:hanging="360"/>
      </w:pPr>
      <w:rPr>
        <w:rFonts w:ascii="Wingdings 3" w:hAnsi="Wingdings 3" w:hint="default"/>
      </w:rPr>
    </w:lvl>
  </w:abstractNum>
  <w:abstractNum w:abstractNumId="15">
    <w:nsid w:val="163F19AF"/>
    <w:multiLevelType w:val="hybridMultilevel"/>
    <w:tmpl w:val="4E70993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175706F3"/>
    <w:multiLevelType w:val="hybridMultilevel"/>
    <w:tmpl w:val="B1C8EE06"/>
    <w:lvl w:ilvl="0" w:tplc="051422FA">
      <w:start w:val="1"/>
      <w:numFmt w:val="bullet"/>
      <w:lvlText w:val=""/>
      <w:lvlJc w:val="left"/>
      <w:pPr>
        <w:tabs>
          <w:tab w:val="num" w:pos="720"/>
        </w:tabs>
        <w:ind w:left="720" w:hanging="360"/>
      </w:pPr>
      <w:rPr>
        <w:rFonts w:ascii="Wingdings 3" w:hAnsi="Wingdings 3" w:hint="default"/>
      </w:rPr>
    </w:lvl>
    <w:lvl w:ilvl="1" w:tplc="3294B6FA" w:tentative="1">
      <w:start w:val="1"/>
      <w:numFmt w:val="bullet"/>
      <w:lvlText w:val=""/>
      <w:lvlJc w:val="left"/>
      <w:pPr>
        <w:tabs>
          <w:tab w:val="num" w:pos="1440"/>
        </w:tabs>
        <w:ind w:left="1440" w:hanging="360"/>
      </w:pPr>
      <w:rPr>
        <w:rFonts w:ascii="Wingdings 3" w:hAnsi="Wingdings 3" w:hint="default"/>
      </w:rPr>
    </w:lvl>
    <w:lvl w:ilvl="2" w:tplc="1ACA1422" w:tentative="1">
      <w:start w:val="1"/>
      <w:numFmt w:val="bullet"/>
      <w:lvlText w:val=""/>
      <w:lvlJc w:val="left"/>
      <w:pPr>
        <w:tabs>
          <w:tab w:val="num" w:pos="2160"/>
        </w:tabs>
        <w:ind w:left="2160" w:hanging="360"/>
      </w:pPr>
      <w:rPr>
        <w:rFonts w:ascii="Wingdings 3" w:hAnsi="Wingdings 3" w:hint="default"/>
      </w:rPr>
    </w:lvl>
    <w:lvl w:ilvl="3" w:tplc="D6FAC6C8" w:tentative="1">
      <w:start w:val="1"/>
      <w:numFmt w:val="bullet"/>
      <w:lvlText w:val=""/>
      <w:lvlJc w:val="left"/>
      <w:pPr>
        <w:tabs>
          <w:tab w:val="num" w:pos="2880"/>
        </w:tabs>
        <w:ind w:left="2880" w:hanging="360"/>
      </w:pPr>
      <w:rPr>
        <w:rFonts w:ascii="Wingdings 3" w:hAnsi="Wingdings 3" w:hint="default"/>
      </w:rPr>
    </w:lvl>
    <w:lvl w:ilvl="4" w:tplc="96D85E66" w:tentative="1">
      <w:start w:val="1"/>
      <w:numFmt w:val="bullet"/>
      <w:lvlText w:val=""/>
      <w:lvlJc w:val="left"/>
      <w:pPr>
        <w:tabs>
          <w:tab w:val="num" w:pos="3600"/>
        </w:tabs>
        <w:ind w:left="3600" w:hanging="360"/>
      </w:pPr>
      <w:rPr>
        <w:rFonts w:ascii="Wingdings 3" w:hAnsi="Wingdings 3" w:hint="default"/>
      </w:rPr>
    </w:lvl>
    <w:lvl w:ilvl="5" w:tplc="07362714" w:tentative="1">
      <w:start w:val="1"/>
      <w:numFmt w:val="bullet"/>
      <w:lvlText w:val=""/>
      <w:lvlJc w:val="left"/>
      <w:pPr>
        <w:tabs>
          <w:tab w:val="num" w:pos="4320"/>
        </w:tabs>
        <w:ind w:left="4320" w:hanging="360"/>
      </w:pPr>
      <w:rPr>
        <w:rFonts w:ascii="Wingdings 3" w:hAnsi="Wingdings 3" w:hint="default"/>
      </w:rPr>
    </w:lvl>
    <w:lvl w:ilvl="6" w:tplc="B7466BE2" w:tentative="1">
      <w:start w:val="1"/>
      <w:numFmt w:val="bullet"/>
      <w:lvlText w:val=""/>
      <w:lvlJc w:val="left"/>
      <w:pPr>
        <w:tabs>
          <w:tab w:val="num" w:pos="5040"/>
        </w:tabs>
        <w:ind w:left="5040" w:hanging="360"/>
      </w:pPr>
      <w:rPr>
        <w:rFonts w:ascii="Wingdings 3" w:hAnsi="Wingdings 3" w:hint="default"/>
      </w:rPr>
    </w:lvl>
    <w:lvl w:ilvl="7" w:tplc="53ECF9CE" w:tentative="1">
      <w:start w:val="1"/>
      <w:numFmt w:val="bullet"/>
      <w:lvlText w:val=""/>
      <w:lvlJc w:val="left"/>
      <w:pPr>
        <w:tabs>
          <w:tab w:val="num" w:pos="5760"/>
        </w:tabs>
        <w:ind w:left="5760" w:hanging="360"/>
      </w:pPr>
      <w:rPr>
        <w:rFonts w:ascii="Wingdings 3" w:hAnsi="Wingdings 3" w:hint="default"/>
      </w:rPr>
    </w:lvl>
    <w:lvl w:ilvl="8" w:tplc="E02EEFD6" w:tentative="1">
      <w:start w:val="1"/>
      <w:numFmt w:val="bullet"/>
      <w:lvlText w:val=""/>
      <w:lvlJc w:val="left"/>
      <w:pPr>
        <w:tabs>
          <w:tab w:val="num" w:pos="6480"/>
        </w:tabs>
        <w:ind w:left="6480" w:hanging="360"/>
      </w:pPr>
      <w:rPr>
        <w:rFonts w:ascii="Wingdings 3" w:hAnsi="Wingdings 3" w:hint="default"/>
      </w:rPr>
    </w:lvl>
  </w:abstractNum>
  <w:abstractNum w:abstractNumId="17">
    <w:nsid w:val="19660FE7"/>
    <w:multiLevelType w:val="hybridMultilevel"/>
    <w:tmpl w:val="766EC166"/>
    <w:lvl w:ilvl="0" w:tplc="1E0E5446">
      <w:start w:val="1"/>
      <w:numFmt w:val="bullet"/>
      <w:lvlText w:val=""/>
      <w:lvlJc w:val="left"/>
      <w:pPr>
        <w:tabs>
          <w:tab w:val="num" w:pos="720"/>
        </w:tabs>
        <w:ind w:left="720" w:hanging="360"/>
      </w:pPr>
      <w:rPr>
        <w:rFonts w:ascii="Wingdings 3" w:hAnsi="Wingdings 3" w:hint="default"/>
      </w:rPr>
    </w:lvl>
    <w:lvl w:ilvl="1" w:tplc="9A727926" w:tentative="1">
      <w:start w:val="1"/>
      <w:numFmt w:val="bullet"/>
      <w:lvlText w:val=""/>
      <w:lvlJc w:val="left"/>
      <w:pPr>
        <w:tabs>
          <w:tab w:val="num" w:pos="1440"/>
        </w:tabs>
        <w:ind w:left="1440" w:hanging="360"/>
      </w:pPr>
      <w:rPr>
        <w:rFonts w:ascii="Wingdings 3" w:hAnsi="Wingdings 3" w:hint="default"/>
      </w:rPr>
    </w:lvl>
    <w:lvl w:ilvl="2" w:tplc="12327916" w:tentative="1">
      <w:start w:val="1"/>
      <w:numFmt w:val="bullet"/>
      <w:lvlText w:val=""/>
      <w:lvlJc w:val="left"/>
      <w:pPr>
        <w:tabs>
          <w:tab w:val="num" w:pos="2160"/>
        </w:tabs>
        <w:ind w:left="2160" w:hanging="360"/>
      </w:pPr>
      <w:rPr>
        <w:rFonts w:ascii="Wingdings 3" w:hAnsi="Wingdings 3" w:hint="default"/>
      </w:rPr>
    </w:lvl>
    <w:lvl w:ilvl="3" w:tplc="D8F2401A" w:tentative="1">
      <w:start w:val="1"/>
      <w:numFmt w:val="bullet"/>
      <w:lvlText w:val=""/>
      <w:lvlJc w:val="left"/>
      <w:pPr>
        <w:tabs>
          <w:tab w:val="num" w:pos="2880"/>
        </w:tabs>
        <w:ind w:left="2880" w:hanging="360"/>
      </w:pPr>
      <w:rPr>
        <w:rFonts w:ascii="Wingdings 3" w:hAnsi="Wingdings 3" w:hint="default"/>
      </w:rPr>
    </w:lvl>
    <w:lvl w:ilvl="4" w:tplc="830CD4FE" w:tentative="1">
      <w:start w:val="1"/>
      <w:numFmt w:val="bullet"/>
      <w:lvlText w:val=""/>
      <w:lvlJc w:val="left"/>
      <w:pPr>
        <w:tabs>
          <w:tab w:val="num" w:pos="3600"/>
        </w:tabs>
        <w:ind w:left="3600" w:hanging="360"/>
      </w:pPr>
      <w:rPr>
        <w:rFonts w:ascii="Wingdings 3" w:hAnsi="Wingdings 3" w:hint="default"/>
      </w:rPr>
    </w:lvl>
    <w:lvl w:ilvl="5" w:tplc="A1EE9206" w:tentative="1">
      <w:start w:val="1"/>
      <w:numFmt w:val="bullet"/>
      <w:lvlText w:val=""/>
      <w:lvlJc w:val="left"/>
      <w:pPr>
        <w:tabs>
          <w:tab w:val="num" w:pos="4320"/>
        </w:tabs>
        <w:ind w:left="4320" w:hanging="360"/>
      </w:pPr>
      <w:rPr>
        <w:rFonts w:ascii="Wingdings 3" w:hAnsi="Wingdings 3" w:hint="default"/>
      </w:rPr>
    </w:lvl>
    <w:lvl w:ilvl="6" w:tplc="95C2B046" w:tentative="1">
      <w:start w:val="1"/>
      <w:numFmt w:val="bullet"/>
      <w:lvlText w:val=""/>
      <w:lvlJc w:val="left"/>
      <w:pPr>
        <w:tabs>
          <w:tab w:val="num" w:pos="5040"/>
        </w:tabs>
        <w:ind w:left="5040" w:hanging="360"/>
      </w:pPr>
      <w:rPr>
        <w:rFonts w:ascii="Wingdings 3" w:hAnsi="Wingdings 3" w:hint="default"/>
      </w:rPr>
    </w:lvl>
    <w:lvl w:ilvl="7" w:tplc="E08AAA8E" w:tentative="1">
      <w:start w:val="1"/>
      <w:numFmt w:val="bullet"/>
      <w:lvlText w:val=""/>
      <w:lvlJc w:val="left"/>
      <w:pPr>
        <w:tabs>
          <w:tab w:val="num" w:pos="5760"/>
        </w:tabs>
        <w:ind w:left="5760" w:hanging="360"/>
      </w:pPr>
      <w:rPr>
        <w:rFonts w:ascii="Wingdings 3" w:hAnsi="Wingdings 3" w:hint="default"/>
      </w:rPr>
    </w:lvl>
    <w:lvl w:ilvl="8" w:tplc="7A441D42" w:tentative="1">
      <w:start w:val="1"/>
      <w:numFmt w:val="bullet"/>
      <w:lvlText w:val=""/>
      <w:lvlJc w:val="left"/>
      <w:pPr>
        <w:tabs>
          <w:tab w:val="num" w:pos="6480"/>
        </w:tabs>
        <w:ind w:left="6480" w:hanging="360"/>
      </w:pPr>
      <w:rPr>
        <w:rFonts w:ascii="Wingdings 3" w:hAnsi="Wingdings 3" w:hint="default"/>
      </w:rPr>
    </w:lvl>
  </w:abstractNum>
  <w:abstractNum w:abstractNumId="18">
    <w:nsid w:val="19C9661E"/>
    <w:multiLevelType w:val="hybridMultilevel"/>
    <w:tmpl w:val="CA222C66"/>
    <w:lvl w:ilvl="0" w:tplc="D3841E9A">
      <w:start w:val="1"/>
      <w:numFmt w:val="bullet"/>
      <w:lvlText w:val=""/>
      <w:lvlJc w:val="left"/>
      <w:pPr>
        <w:tabs>
          <w:tab w:val="num" w:pos="720"/>
        </w:tabs>
        <w:ind w:left="720" w:hanging="360"/>
      </w:pPr>
      <w:rPr>
        <w:rFonts w:ascii="Wingdings" w:hAnsi="Wingdings" w:hint="default"/>
      </w:rPr>
    </w:lvl>
    <w:lvl w:ilvl="1" w:tplc="72E899FA" w:tentative="1">
      <w:start w:val="1"/>
      <w:numFmt w:val="bullet"/>
      <w:lvlText w:val=""/>
      <w:lvlJc w:val="left"/>
      <w:pPr>
        <w:tabs>
          <w:tab w:val="num" w:pos="1440"/>
        </w:tabs>
        <w:ind w:left="1440" w:hanging="360"/>
      </w:pPr>
      <w:rPr>
        <w:rFonts w:ascii="Wingdings" w:hAnsi="Wingdings" w:hint="default"/>
      </w:rPr>
    </w:lvl>
    <w:lvl w:ilvl="2" w:tplc="957C2800" w:tentative="1">
      <w:start w:val="1"/>
      <w:numFmt w:val="bullet"/>
      <w:lvlText w:val=""/>
      <w:lvlJc w:val="left"/>
      <w:pPr>
        <w:tabs>
          <w:tab w:val="num" w:pos="2160"/>
        </w:tabs>
        <w:ind w:left="2160" w:hanging="360"/>
      </w:pPr>
      <w:rPr>
        <w:rFonts w:ascii="Wingdings" w:hAnsi="Wingdings" w:hint="default"/>
      </w:rPr>
    </w:lvl>
    <w:lvl w:ilvl="3" w:tplc="E60842EA" w:tentative="1">
      <w:start w:val="1"/>
      <w:numFmt w:val="bullet"/>
      <w:lvlText w:val=""/>
      <w:lvlJc w:val="left"/>
      <w:pPr>
        <w:tabs>
          <w:tab w:val="num" w:pos="2880"/>
        </w:tabs>
        <w:ind w:left="2880" w:hanging="360"/>
      </w:pPr>
      <w:rPr>
        <w:rFonts w:ascii="Wingdings" w:hAnsi="Wingdings" w:hint="default"/>
      </w:rPr>
    </w:lvl>
    <w:lvl w:ilvl="4" w:tplc="6E9E0EB6" w:tentative="1">
      <w:start w:val="1"/>
      <w:numFmt w:val="bullet"/>
      <w:lvlText w:val=""/>
      <w:lvlJc w:val="left"/>
      <w:pPr>
        <w:tabs>
          <w:tab w:val="num" w:pos="3600"/>
        </w:tabs>
        <w:ind w:left="3600" w:hanging="360"/>
      </w:pPr>
      <w:rPr>
        <w:rFonts w:ascii="Wingdings" w:hAnsi="Wingdings" w:hint="default"/>
      </w:rPr>
    </w:lvl>
    <w:lvl w:ilvl="5" w:tplc="B80A0B00" w:tentative="1">
      <w:start w:val="1"/>
      <w:numFmt w:val="bullet"/>
      <w:lvlText w:val=""/>
      <w:lvlJc w:val="left"/>
      <w:pPr>
        <w:tabs>
          <w:tab w:val="num" w:pos="4320"/>
        </w:tabs>
        <w:ind w:left="4320" w:hanging="360"/>
      </w:pPr>
      <w:rPr>
        <w:rFonts w:ascii="Wingdings" w:hAnsi="Wingdings" w:hint="default"/>
      </w:rPr>
    </w:lvl>
    <w:lvl w:ilvl="6" w:tplc="81F03C30" w:tentative="1">
      <w:start w:val="1"/>
      <w:numFmt w:val="bullet"/>
      <w:lvlText w:val=""/>
      <w:lvlJc w:val="left"/>
      <w:pPr>
        <w:tabs>
          <w:tab w:val="num" w:pos="5040"/>
        </w:tabs>
        <w:ind w:left="5040" w:hanging="360"/>
      </w:pPr>
      <w:rPr>
        <w:rFonts w:ascii="Wingdings" w:hAnsi="Wingdings" w:hint="default"/>
      </w:rPr>
    </w:lvl>
    <w:lvl w:ilvl="7" w:tplc="72EEB468" w:tentative="1">
      <w:start w:val="1"/>
      <w:numFmt w:val="bullet"/>
      <w:lvlText w:val=""/>
      <w:lvlJc w:val="left"/>
      <w:pPr>
        <w:tabs>
          <w:tab w:val="num" w:pos="5760"/>
        </w:tabs>
        <w:ind w:left="5760" w:hanging="360"/>
      </w:pPr>
      <w:rPr>
        <w:rFonts w:ascii="Wingdings" w:hAnsi="Wingdings" w:hint="default"/>
      </w:rPr>
    </w:lvl>
    <w:lvl w:ilvl="8" w:tplc="69DCBE58" w:tentative="1">
      <w:start w:val="1"/>
      <w:numFmt w:val="bullet"/>
      <w:lvlText w:val=""/>
      <w:lvlJc w:val="left"/>
      <w:pPr>
        <w:tabs>
          <w:tab w:val="num" w:pos="6480"/>
        </w:tabs>
        <w:ind w:left="6480" w:hanging="360"/>
      </w:pPr>
      <w:rPr>
        <w:rFonts w:ascii="Wingdings" w:hAnsi="Wingdings" w:hint="default"/>
      </w:rPr>
    </w:lvl>
  </w:abstractNum>
  <w:abstractNum w:abstractNumId="19">
    <w:nsid w:val="19FC11BA"/>
    <w:multiLevelType w:val="hybridMultilevel"/>
    <w:tmpl w:val="6A42C7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1C7E344B"/>
    <w:multiLevelType w:val="hybridMultilevel"/>
    <w:tmpl w:val="9A1EDD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1D09116B"/>
    <w:multiLevelType w:val="multilevel"/>
    <w:tmpl w:val="1B1EA3E2"/>
    <w:lvl w:ilvl="0">
      <w:start w:val="1"/>
      <w:numFmt w:val="decimal"/>
      <w:lvlText w:val="%1."/>
      <w:lvlJc w:val="left"/>
      <w:pPr>
        <w:ind w:left="720" w:hanging="360"/>
      </w:pPr>
      <w:rPr>
        <w:rFonts w:hint="default"/>
      </w:rPr>
    </w:lvl>
    <w:lvl w:ilvl="1">
      <w:start w:val="1"/>
      <w:numFmt w:val="decimal"/>
      <w:isLgl/>
      <w:lvlText w:val="%1.%2"/>
      <w:lvlJc w:val="left"/>
      <w:pPr>
        <w:ind w:left="888" w:hanging="528"/>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1D9B77BB"/>
    <w:multiLevelType w:val="hybridMultilevel"/>
    <w:tmpl w:val="4AEE032E"/>
    <w:lvl w:ilvl="0" w:tplc="553AF6E0">
      <w:start w:val="1"/>
      <w:numFmt w:val="bullet"/>
      <w:lvlText w:val=""/>
      <w:lvlJc w:val="left"/>
      <w:pPr>
        <w:tabs>
          <w:tab w:val="num" w:pos="720"/>
        </w:tabs>
        <w:ind w:left="720" w:hanging="360"/>
      </w:pPr>
      <w:rPr>
        <w:rFonts w:ascii="Wingdings 3" w:hAnsi="Wingdings 3" w:hint="default"/>
      </w:rPr>
    </w:lvl>
    <w:lvl w:ilvl="1" w:tplc="ABC2ABA0" w:tentative="1">
      <w:start w:val="1"/>
      <w:numFmt w:val="bullet"/>
      <w:lvlText w:val=""/>
      <w:lvlJc w:val="left"/>
      <w:pPr>
        <w:tabs>
          <w:tab w:val="num" w:pos="1440"/>
        </w:tabs>
        <w:ind w:left="1440" w:hanging="360"/>
      </w:pPr>
      <w:rPr>
        <w:rFonts w:ascii="Wingdings 3" w:hAnsi="Wingdings 3" w:hint="default"/>
      </w:rPr>
    </w:lvl>
    <w:lvl w:ilvl="2" w:tplc="915E55C0" w:tentative="1">
      <w:start w:val="1"/>
      <w:numFmt w:val="bullet"/>
      <w:lvlText w:val=""/>
      <w:lvlJc w:val="left"/>
      <w:pPr>
        <w:tabs>
          <w:tab w:val="num" w:pos="2160"/>
        </w:tabs>
        <w:ind w:left="2160" w:hanging="360"/>
      </w:pPr>
      <w:rPr>
        <w:rFonts w:ascii="Wingdings 3" w:hAnsi="Wingdings 3" w:hint="default"/>
      </w:rPr>
    </w:lvl>
    <w:lvl w:ilvl="3" w:tplc="FA0C4182" w:tentative="1">
      <w:start w:val="1"/>
      <w:numFmt w:val="bullet"/>
      <w:lvlText w:val=""/>
      <w:lvlJc w:val="left"/>
      <w:pPr>
        <w:tabs>
          <w:tab w:val="num" w:pos="2880"/>
        </w:tabs>
        <w:ind w:left="2880" w:hanging="360"/>
      </w:pPr>
      <w:rPr>
        <w:rFonts w:ascii="Wingdings 3" w:hAnsi="Wingdings 3" w:hint="default"/>
      </w:rPr>
    </w:lvl>
    <w:lvl w:ilvl="4" w:tplc="9A4AAF1E" w:tentative="1">
      <w:start w:val="1"/>
      <w:numFmt w:val="bullet"/>
      <w:lvlText w:val=""/>
      <w:lvlJc w:val="left"/>
      <w:pPr>
        <w:tabs>
          <w:tab w:val="num" w:pos="3600"/>
        </w:tabs>
        <w:ind w:left="3600" w:hanging="360"/>
      </w:pPr>
      <w:rPr>
        <w:rFonts w:ascii="Wingdings 3" w:hAnsi="Wingdings 3" w:hint="default"/>
      </w:rPr>
    </w:lvl>
    <w:lvl w:ilvl="5" w:tplc="809A2A3A" w:tentative="1">
      <w:start w:val="1"/>
      <w:numFmt w:val="bullet"/>
      <w:lvlText w:val=""/>
      <w:lvlJc w:val="left"/>
      <w:pPr>
        <w:tabs>
          <w:tab w:val="num" w:pos="4320"/>
        </w:tabs>
        <w:ind w:left="4320" w:hanging="360"/>
      </w:pPr>
      <w:rPr>
        <w:rFonts w:ascii="Wingdings 3" w:hAnsi="Wingdings 3" w:hint="default"/>
      </w:rPr>
    </w:lvl>
    <w:lvl w:ilvl="6" w:tplc="6B622622" w:tentative="1">
      <w:start w:val="1"/>
      <w:numFmt w:val="bullet"/>
      <w:lvlText w:val=""/>
      <w:lvlJc w:val="left"/>
      <w:pPr>
        <w:tabs>
          <w:tab w:val="num" w:pos="5040"/>
        </w:tabs>
        <w:ind w:left="5040" w:hanging="360"/>
      </w:pPr>
      <w:rPr>
        <w:rFonts w:ascii="Wingdings 3" w:hAnsi="Wingdings 3" w:hint="default"/>
      </w:rPr>
    </w:lvl>
    <w:lvl w:ilvl="7" w:tplc="4B5088E0" w:tentative="1">
      <w:start w:val="1"/>
      <w:numFmt w:val="bullet"/>
      <w:lvlText w:val=""/>
      <w:lvlJc w:val="left"/>
      <w:pPr>
        <w:tabs>
          <w:tab w:val="num" w:pos="5760"/>
        </w:tabs>
        <w:ind w:left="5760" w:hanging="360"/>
      </w:pPr>
      <w:rPr>
        <w:rFonts w:ascii="Wingdings 3" w:hAnsi="Wingdings 3" w:hint="default"/>
      </w:rPr>
    </w:lvl>
    <w:lvl w:ilvl="8" w:tplc="95A8E1C8" w:tentative="1">
      <w:start w:val="1"/>
      <w:numFmt w:val="bullet"/>
      <w:lvlText w:val=""/>
      <w:lvlJc w:val="left"/>
      <w:pPr>
        <w:tabs>
          <w:tab w:val="num" w:pos="6480"/>
        </w:tabs>
        <w:ind w:left="6480" w:hanging="360"/>
      </w:pPr>
      <w:rPr>
        <w:rFonts w:ascii="Wingdings 3" w:hAnsi="Wingdings 3" w:hint="default"/>
      </w:rPr>
    </w:lvl>
  </w:abstractNum>
  <w:abstractNum w:abstractNumId="23">
    <w:nsid w:val="1E141BA4"/>
    <w:multiLevelType w:val="multilevel"/>
    <w:tmpl w:val="82903A68"/>
    <w:lvl w:ilvl="0">
      <w:start w:val="1"/>
      <w:numFmt w:val="upperRoman"/>
      <w:lvlText w:val="%1."/>
      <w:lvlJc w:val="left"/>
      <w:pPr>
        <w:ind w:left="1080" w:hanging="72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1E5A18F2"/>
    <w:multiLevelType w:val="hybridMultilevel"/>
    <w:tmpl w:val="7084051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5">
    <w:nsid w:val="1EE72C5B"/>
    <w:multiLevelType w:val="hybridMultilevel"/>
    <w:tmpl w:val="CCDA67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21696816"/>
    <w:multiLevelType w:val="hybridMultilevel"/>
    <w:tmpl w:val="9D1CAECA"/>
    <w:lvl w:ilvl="0" w:tplc="07C684C8">
      <w:start w:val="1"/>
      <w:numFmt w:val="bullet"/>
      <w:lvlText w:val=""/>
      <w:lvlJc w:val="left"/>
      <w:pPr>
        <w:tabs>
          <w:tab w:val="num" w:pos="720"/>
        </w:tabs>
        <w:ind w:left="720" w:hanging="360"/>
      </w:pPr>
      <w:rPr>
        <w:rFonts w:ascii="Wingdings 3" w:hAnsi="Wingdings 3" w:hint="default"/>
      </w:rPr>
    </w:lvl>
    <w:lvl w:ilvl="1" w:tplc="593E347A" w:tentative="1">
      <w:start w:val="1"/>
      <w:numFmt w:val="bullet"/>
      <w:lvlText w:val=""/>
      <w:lvlJc w:val="left"/>
      <w:pPr>
        <w:tabs>
          <w:tab w:val="num" w:pos="1440"/>
        </w:tabs>
        <w:ind w:left="1440" w:hanging="360"/>
      </w:pPr>
      <w:rPr>
        <w:rFonts w:ascii="Wingdings 3" w:hAnsi="Wingdings 3" w:hint="default"/>
      </w:rPr>
    </w:lvl>
    <w:lvl w:ilvl="2" w:tplc="802A61FC" w:tentative="1">
      <w:start w:val="1"/>
      <w:numFmt w:val="bullet"/>
      <w:lvlText w:val=""/>
      <w:lvlJc w:val="left"/>
      <w:pPr>
        <w:tabs>
          <w:tab w:val="num" w:pos="2160"/>
        </w:tabs>
        <w:ind w:left="2160" w:hanging="360"/>
      </w:pPr>
      <w:rPr>
        <w:rFonts w:ascii="Wingdings 3" w:hAnsi="Wingdings 3" w:hint="default"/>
      </w:rPr>
    </w:lvl>
    <w:lvl w:ilvl="3" w:tplc="9C4A730E" w:tentative="1">
      <w:start w:val="1"/>
      <w:numFmt w:val="bullet"/>
      <w:lvlText w:val=""/>
      <w:lvlJc w:val="left"/>
      <w:pPr>
        <w:tabs>
          <w:tab w:val="num" w:pos="2880"/>
        </w:tabs>
        <w:ind w:left="2880" w:hanging="360"/>
      </w:pPr>
      <w:rPr>
        <w:rFonts w:ascii="Wingdings 3" w:hAnsi="Wingdings 3" w:hint="default"/>
      </w:rPr>
    </w:lvl>
    <w:lvl w:ilvl="4" w:tplc="6FC4388A" w:tentative="1">
      <w:start w:val="1"/>
      <w:numFmt w:val="bullet"/>
      <w:lvlText w:val=""/>
      <w:lvlJc w:val="left"/>
      <w:pPr>
        <w:tabs>
          <w:tab w:val="num" w:pos="3600"/>
        </w:tabs>
        <w:ind w:left="3600" w:hanging="360"/>
      </w:pPr>
      <w:rPr>
        <w:rFonts w:ascii="Wingdings 3" w:hAnsi="Wingdings 3" w:hint="default"/>
      </w:rPr>
    </w:lvl>
    <w:lvl w:ilvl="5" w:tplc="7944B37C" w:tentative="1">
      <w:start w:val="1"/>
      <w:numFmt w:val="bullet"/>
      <w:lvlText w:val=""/>
      <w:lvlJc w:val="left"/>
      <w:pPr>
        <w:tabs>
          <w:tab w:val="num" w:pos="4320"/>
        </w:tabs>
        <w:ind w:left="4320" w:hanging="360"/>
      </w:pPr>
      <w:rPr>
        <w:rFonts w:ascii="Wingdings 3" w:hAnsi="Wingdings 3" w:hint="default"/>
      </w:rPr>
    </w:lvl>
    <w:lvl w:ilvl="6" w:tplc="2B860714" w:tentative="1">
      <w:start w:val="1"/>
      <w:numFmt w:val="bullet"/>
      <w:lvlText w:val=""/>
      <w:lvlJc w:val="left"/>
      <w:pPr>
        <w:tabs>
          <w:tab w:val="num" w:pos="5040"/>
        </w:tabs>
        <w:ind w:left="5040" w:hanging="360"/>
      </w:pPr>
      <w:rPr>
        <w:rFonts w:ascii="Wingdings 3" w:hAnsi="Wingdings 3" w:hint="default"/>
      </w:rPr>
    </w:lvl>
    <w:lvl w:ilvl="7" w:tplc="D8B63DB2" w:tentative="1">
      <w:start w:val="1"/>
      <w:numFmt w:val="bullet"/>
      <w:lvlText w:val=""/>
      <w:lvlJc w:val="left"/>
      <w:pPr>
        <w:tabs>
          <w:tab w:val="num" w:pos="5760"/>
        </w:tabs>
        <w:ind w:left="5760" w:hanging="360"/>
      </w:pPr>
      <w:rPr>
        <w:rFonts w:ascii="Wingdings 3" w:hAnsi="Wingdings 3" w:hint="default"/>
      </w:rPr>
    </w:lvl>
    <w:lvl w:ilvl="8" w:tplc="1F9AA48A" w:tentative="1">
      <w:start w:val="1"/>
      <w:numFmt w:val="bullet"/>
      <w:lvlText w:val=""/>
      <w:lvlJc w:val="left"/>
      <w:pPr>
        <w:tabs>
          <w:tab w:val="num" w:pos="6480"/>
        </w:tabs>
        <w:ind w:left="6480" w:hanging="360"/>
      </w:pPr>
      <w:rPr>
        <w:rFonts w:ascii="Wingdings 3" w:hAnsi="Wingdings 3" w:hint="default"/>
      </w:rPr>
    </w:lvl>
  </w:abstractNum>
  <w:abstractNum w:abstractNumId="27">
    <w:nsid w:val="22430C76"/>
    <w:multiLevelType w:val="hybridMultilevel"/>
    <w:tmpl w:val="0212B354"/>
    <w:lvl w:ilvl="0" w:tplc="55504268">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22F129B1"/>
    <w:multiLevelType w:val="hybridMultilevel"/>
    <w:tmpl w:val="54082CC2"/>
    <w:lvl w:ilvl="0" w:tplc="DBC824A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nsid w:val="25991F86"/>
    <w:multiLevelType w:val="hybridMultilevel"/>
    <w:tmpl w:val="280CC0F4"/>
    <w:lvl w:ilvl="0" w:tplc="DB6C5F02">
      <w:start w:val="1"/>
      <w:numFmt w:val="bullet"/>
      <w:lvlText w:val=""/>
      <w:lvlJc w:val="left"/>
      <w:pPr>
        <w:tabs>
          <w:tab w:val="num" w:pos="720"/>
        </w:tabs>
        <w:ind w:left="720" w:hanging="360"/>
      </w:pPr>
      <w:rPr>
        <w:rFonts w:ascii="Wingdings" w:hAnsi="Wingdings" w:hint="default"/>
      </w:rPr>
    </w:lvl>
    <w:lvl w:ilvl="1" w:tplc="67A22EC0" w:tentative="1">
      <w:start w:val="1"/>
      <w:numFmt w:val="bullet"/>
      <w:lvlText w:val=""/>
      <w:lvlJc w:val="left"/>
      <w:pPr>
        <w:tabs>
          <w:tab w:val="num" w:pos="1440"/>
        </w:tabs>
        <w:ind w:left="1440" w:hanging="360"/>
      </w:pPr>
      <w:rPr>
        <w:rFonts w:ascii="Wingdings" w:hAnsi="Wingdings" w:hint="default"/>
      </w:rPr>
    </w:lvl>
    <w:lvl w:ilvl="2" w:tplc="013EEF72" w:tentative="1">
      <w:start w:val="1"/>
      <w:numFmt w:val="bullet"/>
      <w:lvlText w:val=""/>
      <w:lvlJc w:val="left"/>
      <w:pPr>
        <w:tabs>
          <w:tab w:val="num" w:pos="2160"/>
        </w:tabs>
        <w:ind w:left="2160" w:hanging="360"/>
      </w:pPr>
      <w:rPr>
        <w:rFonts w:ascii="Wingdings" w:hAnsi="Wingdings" w:hint="default"/>
      </w:rPr>
    </w:lvl>
    <w:lvl w:ilvl="3" w:tplc="768C496E" w:tentative="1">
      <w:start w:val="1"/>
      <w:numFmt w:val="bullet"/>
      <w:lvlText w:val=""/>
      <w:lvlJc w:val="left"/>
      <w:pPr>
        <w:tabs>
          <w:tab w:val="num" w:pos="2880"/>
        </w:tabs>
        <w:ind w:left="2880" w:hanging="360"/>
      </w:pPr>
      <w:rPr>
        <w:rFonts w:ascii="Wingdings" w:hAnsi="Wingdings" w:hint="default"/>
      </w:rPr>
    </w:lvl>
    <w:lvl w:ilvl="4" w:tplc="89BC6CC2" w:tentative="1">
      <w:start w:val="1"/>
      <w:numFmt w:val="bullet"/>
      <w:lvlText w:val=""/>
      <w:lvlJc w:val="left"/>
      <w:pPr>
        <w:tabs>
          <w:tab w:val="num" w:pos="3600"/>
        </w:tabs>
        <w:ind w:left="3600" w:hanging="360"/>
      </w:pPr>
      <w:rPr>
        <w:rFonts w:ascii="Wingdings" w:hAnsi="Wingdings" w:hint="default"/>
      </w:rPr>
    </w:lvl>
    <w:lvl w:ilvl="5" w:tplc="B9E6449E" w:tentative="1">
      <w:start w:val="1"/>
      <w:numFmt w:val="bullet"/>
      <w:lvlText w:val=""/>
      <w:lvlJc w:val="left"/>
      <w:pPr>
        <w:tabs>
          <w:tab w:val="num" w:pos="4320"/>
        </w:tabs>
        <w:ind w:left="4320" w:hanging="360"/>
      </w:pPr>
      <w:rPr>
        <w:rFonts w:ascii="Wingdings" w:hAnsi="Wingdings" w:hint="default"/>
      </w:rPr>
    </w:lvl>
    <w:lvl w:ilvl="6" w:tplc="B396EF44" w:tentative="1">
      <w:start w:val="1"/>
      <w:numFmt w:val="bullet"/>
      <w:lvlText w:val=""/>
      <w:lvlJc w:val="left"/>
      <w:pPr>
        <w:tabs>
          <w:tab w:val="num" w:pos="5040"/>
        </w:tabs>
        <w:ind w:left="5040" w:hanging="360"/>
      </w:pPr>
      <w:rPr>
        <w:rFonts w:ascii="Wingdings" w:hAnsi="Wingdings" w:hint="default"/>
      </w:rPr>
    </w:lvl>
    <w:lvl w:ilvl="7" w:tplc="88FE05BE" w:tentative="1">
      <w:start w:val="1"/>
      <w:numFmt w:val="bullet"/>
      <w:lvlText w:val=""/>
      <w:lvlJc w:val="left"/>
      <w:pPr>
        <w:tabs>
          <w:tab w:val="num" w:pos="5760"/>
        </w:tabs>
        <w:ind w:left="5760" w:hanging="360"/>
      </w:pPr>
      <w:rPr>
        <w:rFonts w:ascii="Wingdings" w:hAnsi="Wingdings" w:hint="default"/>
      </w:rPr>
    </w:lvl>
    <w:lvl w:ilvl="8" w:tplc="99BE7C32" w:tentative="1">
      <w:start w:val="1"/>
      <w:numFmt w:val="bullet"/>
      <w:lvlText w:val=""/>
      <w:lvlJc w:val="left"/>
      <w:pPr>
        <w:tabs>
          <w:tab w:val="num" w:pos="6480"/>
        </w:tabs>
        <w:ind w:left="6480" w:hanging="360"/>
      </w:pPr>
      <w:rPr>
        <w:rFonts w:ascii="Wingdings" w:hAnsi="Wingdings" w:hint="default"/>
      </w:rPr>
    </w:lvl>
  </w:abstractNum>
  <w:abstractNum w:abstractNumId="30">
    <w:nsid w:val="27E70335"/>
    <w:multiLevelType w:val="hybridMultilevel"/>
    <w:tmpl w:val="F9EEC69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290F57B9"/>
    <w:multiLevelType w:val="hybridMultilevel"/>
    <w:tmpl w:val="51D8579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2D8A52C7"/>
    <w:multiLevelType w:val="hybridMultilevel"/>
    <w:tmpl w:val="DFF65E0A"/>
    <w:lvl w:ilvl="0" w:tplc="0F4408AA">
      <w:start w:val="1"/>
      <w:numFmt w:val="bullet"/>
      <w:lvlText w:val=""/>
      <w:lvlJc w:val="left"/>
      <w:pPr>
        <w:tabs>
          <w:tab w:val="num" w:pos="720"/>
        </w:tabs>
        <w:ind w:left="720" w:hanging="360"/>
      </w:pPr>
      <w:rPr>
        <w:rFonts w:ascii="Wingdings" w:hAnsi="Wingdings" w:hint="default"/>
      </w:rPr>
    </w:lvl>
    <w:lvl w:ilvl="1" w:tplc="B60C9682" w:tentative="1">
      <w:start w:val="1"/>
      <w:numFmt w:val="bullet"/>
      <w:lvlText w:val=""/>
      <w:lvlJc w:val="left"/>
      <w:pPr>
        <w:tabs>
          <w:tab w:val="num" w:pos="1440"/>
        </w:tabs>
        <w:ind w:left="1440" w:hanging="360"/>
      </w:pPr>
      <w:rPr>
        <w:rFonts w:ascii="Wingdings" w:hAnsi="Wingdings" w:hint="default"/>
      </w:rPr>
    </w:lvl>
    <w:lvl w:ilvl="2" w:tplc="79147A1C" w:tentative="1">
      <w:start w:val="1"/>
      <w:numFmt w:val="bullet"/>
      <w:lvlText w:val=""/>
      <w:lvlJc w:val="left"/>
      <w:pPr>
        <w:tabs>
          <w:tab w:val="num" w:pos="2160"/>
        </w:tabs>
        <w:ind w:left="2160" w:hanging="360"/>
      </w:pPr>
      <w:rPr>
        <w:rFonts w:ascii="Wingdings" w:hAnsi="Wingdings" w:hint="default"/>
      </w:rPr>
    </w:lvl>
    <w:lvl w:ilvl="3" w:tplc="2774ED3E" w:tentative="1">
      <w:start w:val="1"/>
      <w:numFmt w:val="bullet"/>
      <w:lvlText w:val=""/>
      <w:lvlJc w:val="left"/>
      <w:pPr>
        <w:tabs>
          <w:tab w:val="num" w:pos="2880"/>
        </w:tabs>
        <w:ind w:left="2880" w:hanging="360"/>
      </w:pPr>
      <w:rPr>
        <w:rFonts w:ascii="Wingdings" w:hAnsi="Wingdings" w:hint="default"/>
      </w:rPr>
    </w:lvl>
    <w:lvl w:ilvl="4" w:tplc="16F03C04" w:tentative="1">
      <w:start w:val="1"/>
      <w:numFmt w:val="bullet"/>
      <w:lvlText w:val=""/>
      <w:lvlJc w:val="left"/>
      <w:pPr>
        <w:tabs>
          <w:tab w:val="num" w:pos="3600"/>
        </w:tabs>
        <w:ind w:left="3600" w:hanging="360"/>
      </w:pPr>
      <w:rPr>
        <w:rFonts w:ascii="Wingdings" w:hAnsi="Wingdings" w:hint="default"/>
      </w:rPr>
    </w:lvl>
    <w:lvl w:ilvl="5" w:tplc="D6C6E6F6" w:tentative="1">
      <w:start w:val="1"/>
      <w:numFmt w:val="bullet"/>
      <w:lvlText w:val=""/>
      <w:lvlJc w:val="left"/>
      <w:pPr>
        <w:tabs>
          <w:tab w:val="num" w:pos="4320"/>
        </w:tabs>
        <w:ind w:left="4320" w:hanging="360"/>
      </w:pPr>
      <w:rPr>
        <w:rFonts w:ascii="Wingdings" w:hAnsi="Wingdings" w:hint="default"/>
      </w:rPr>
    </w:lvl>
    <w:lvl w:ilvl="6" w:tplc="1C0AF850" w:tentative="1">
      <w:start w:val="1"/>
      <w:numFmt w:val="bullet"/>
      <w:lvlText w:val=""/>
      <w:lvlJc w:val="left"/>
      <w:pPr>
        <w:tabs>
          <w:tab w:val="num" w:pos="5040"/>
        </w:tabs>
        <w:ind w:left="5040" w:hanging="360"/>
      </w:pPr>
      <w:rPr>
        <w:rFonts w:ascii="Wingdings" w:hAnsi="Wingdings" w:hint="default"/>
      </w:rPr>
    </w:lvl>
    <w:lvl w:ilvl="7" w:tplc="A858C58A" w:tentative="1">
      <w:start w:val="1"/>
      <w:numFmt w:val="bullet"/>
      <w:lvlText w:val=""/>
      <w:lvlJc w:val="left"/>
      <w:pPr>
        <w:tabs>
          <w:tab w:val="num" w:pos="5760"/>
        </w:tabs>
        <w:ind w:left="5760" w:hanging="360"/>
      </w:pPr>
      <w:rPr>
        <w:rFonts w:ascii="Wingdings" w:hAnsi="Wingdings" w:hint="default"/>
      </w:rPr>
    </w:lvl>
    <w:lvl w:ilvl="8" w:tplc="C7A0C926" w:tentative="1">
      <w:start w:val="1"/>
      <w:numFmt w:val="bullet"/>
      <w:lvlText w:val=""/>
      <w:lvlJc w:val="left"/>
      <w:pPr>
        <w:tabs>
          <w:tab w:val="num" w:pos="6480"/>
        </w:tabs>
        <w:ind w:left="6480" w:hanging="360"/>
      </w:pPr>
      <w:rPr>
        <w:rFonts w:ascii="Wingdings" w:hAnsi="Wingdings" w:hint="default"/>
      </w:rPr>
    </w:lvl>
  </w:abstractNum>
  <w:abstractNum w:abstractNumId="33">
    <w:nsid w:val="2DAB36E8"/>
    <w:multiLevelType w:val="hybridMultilevel"/>
    <w:tmpl w:val="24C05244"/>
    <w:lvl w:ilvl="0" w:tplc="5B8A16EE">
      <w:start w:val="1"/>
      <w:numFmt w:val="bullet"/>
      <w:lvlText w:val=""/>
      <w:lvlJc w:val="left"/>
      <w:pPr>
        <w:tabs>
          <w:tab w:val="num" w:pos="720"/>
        </w:tabs>
        <w:ind w:left="720" w:hanging="360"/>
      </w:pPr>
      <w:rPr>
        <w:rFonts w:ascii="Wingdings" w:hAnsi="Wingdings" w:hint="default"/>
      </w:rPr>
    </w:lvl>
    <w:lvl w:ilvl="1" w:tplc="175ECE8E" w:tentative="1">
      <w:start w:val="1"/>
      <w:numFmt w:val="bullet"/>
      <w:lvlText w:val=""/>
      <w:lvlJc w:val="left"/>
      <w:pPr>
        <w:tabs>
          <w:tab w:val="num" w:pos="1440"/>
        </w:tabs>
        <w:ind w:left="1440" w:hanging="360"/>
      </w:pPr>
      <w:rPr>
        <w:rFonts w:ascii="Wingdings" w:hAnsi="Wingdings" w:hint="default"/>
      </w:rPr>
    </w:lvl>
    <w:lvl w:ilvl="2" w:tplc="98163434" w:tentative="1">
      <w:start w:val="1"/>
      <w:numFmt w:val="bullet"/>
      <w:lvlText w:val=""/>
      <w:lvlJc w:val="left"/>
      <w:pPr>
        <w:tabs>
          <w:tab w:val="num" w:pos="2160"/>
        </w:tabs>
        <w:ind w:left="2160" w:hanging="360"/>
      </w:pPr>
      <w:rPr>
        <w:rFonts w:ascii="Wingdings" w:hAnsi="Wingdings" w:hint="default"/>
      </w:rPr>
    </w:lvl>
    <w:lvl w:ilvl="3" w:tplc="03D42DEA" w:tentative="1">
      <w:start w:val="1"/>
      <w:numFmt w:val="bullet"/>
      <w:lvlText w:val=""/>
      <w:lvlJc w:val="left"/>
      <w:pPr>
        <w:tabs>
          <w:tab w:val="num" w:pos="2880"/>
        </w:tabs>
        <w:ind w:left="2880" w:hanging="360"/>
      </w:pPr>
      <w:rPr>
        <w:rFonts w:ascii="Wingdings" w:hAnsi="Wingdings" w:hint="default"/>
      </w:rPr>
    </w:lvl>
    <w:lvl w:ilvl="4" w:tplc="E200C62E" w:tentative="1">
      <w:start w:val="1"/>
      <w:numFmt w:val="bullet"/>
      <w:lvlText w:val=""/>
      <w:lvlJc w:val="left"/>
      <w:pPr>
        <w:tabs>
          <w:tab w:val="num" w:pos="3600"/>
        </w:tabs>
        <w:ind w:left="3600" w:hanging="360"/>
      </w:pPr>
      <w:rPr>
        <w:rFonts w:ascii="Wingdings" w:hAnsi="Wingdings" w:hint="default"/>
      </w:rPr>
    </w:lvl>
    <w:lvl w:ilvl="5" w:tplc="5F442B00" w:tentative="1">
      <w:start w:val="1"/>
      <w:numFmt w:val="bullet"/>
      <w:lvlText w:val=""/>
      <w:lvlJc w:val="left"/>
      <w:pPr>
        <w:tabs>
          <w:tab w:val="num" w:pos="4320"/>
        </w:tabs>
        <w:ind w:left="4320" w:hanging="360"/>
      </w:pPr>
      <w:rPr>
        <w:rFonts w:ascii="Wingdings" w:hAnsi="Wingdings" w:hint="default"/>
      </w:rPr>
    </w:lvl>
    <w:lvl w:ilvl="6" w:tplc="EABCC9AE" w:tentative="1">
      <w:start w:val="1"/>
      <w:numFmt w:val="bullet"/>
      <w:lvlText w:val=""/>
      <w:lvlJc w:val="left"/>
      <w:pPr>
        <w:tabs>
          <w:tab w:val="num" w:pos="5040"/>
        </w:tabs>
        <w:ind w:left="5040" w:hanging="360"/>
      </w:pPr>
      <w:rPr>
        <w:rFonts w:ascii="Wingdings" w:hAnsi="Wingdings" w:hint="default"/>
      </w:rPr>
    </w:lvl>
    <w:lvl w:ilvl="7" w:tplc="8BF2363E" w:tentative="1">
      <w:start w:val="1"/>
      <w:numFmt w:val="bullet"/>
      <w:lvlText w:val=""/>
      <w:lvlJc w:val="left"/>
      <w:pPr>
        <w:tabs>
          <w:tab w:val="num" w:pos="5760"/>
        </w:tabs>
        <w:ind w:left="5760" w:hanging="360"/>
      </w:pPr>
      <w:rPr>
        <w:rFonts w:ascii="Wingdings" w:hAnsi="Wingdings" w:hint="default"/>
      </w:rPr>
    </w:lvl>
    <w:lvl w:ilvl="8" w:tplc="3A20399E" w:tentative="1">
      <w:start w:val="1"/>
      <w:numFmt w:val="bullet"/>
      <w:lvlText w:val=""/>
      <w:lvlJc w:val="left"/>
      <w:pPr>
        <w:tabs>
          <w:tab w:val="num" w:pos="6480"/>
        </w:tabs>
        <w:ind w:left="6480" w:hanging="360"/>
      </w:pPr>
      <w:rPr>
        <w:rFonts w:ascii="Wingdings" w:hAnsi="Wingdings" w:hint="default"/>
      </w:rPr>
    </w:lvl>
  </w:abstractNum>
  <w:abstractNum w:abstractNumId="34">
    <w:nsid w:val="2E4969C1"/>
    <w:multiLevelType w:val="multilevel"/>
    <w:tmpl w:val="A628B646"/>
    <w:lvl w:ilvl="0">
      <w:start w:val="1"/>
      <w:numFmt w:val="decimal"/>
      <w:lvlText w:val="%1"/>
      <w:lvlJc w:val="left"/>
      <w:pPr>
        <w:ind w:left="528" w:hanging="528"/>
      </w:pPr>
      <w:rPr>
        <w:rFonts w:hint="default"/>
      </w:rPr>
    </w:lvl>
    <w:lvl w:ilvl="1">
      <w:start w:val="1"/>
      <w:numFmt w:val="decimal"/>
      <w:lvlText w:val="%1.%2"/>
      <w:lvlJc w:val="left"/>
      <w:pPr>
        <w:ind w:left="528" w:hanging="52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2E52330B"/>
    <w:multiLevelType w:val="hybridMultilevel"/>
    <w:tmpl w:val="6C7895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2E651014"/>
    <w:multiLevelType w:val="hybridMultilevel"/>
    <w:tmpl w:val="DFD0C3D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2EA82A2F"/>
    <w:multiLevelType w:val="hybridMultilevel"/>
    <w:tmpl w:val="162033CE"/>
    <w:lvl w:ilvl="0" w:tplc="B9CA16A2">
      <w:start w:val="1"/>
      <w:numFmt w:val="bullet"/>
      <w:lvlText w:val=""/>
      <w:lvlJc w:val="left"/>
      <w:pPr>
        <w:tabs>
          <w:tab w:val="num" w:pos="720"/>
        </w:tabs>
        <w:ind w:left="720" w:hanging="360"/>
      </w:pPr>
      <w:rPr>
        <w:rFonts w:ascii="Wingdings" w:hAnsi="Wingdings" w:hint="default"/>
      </w:rPr>
    </w:lvl>
    <w:lvl w:ilvl="1" w:tplc="90F47EA0" w:tentative="1">
      <w:start w:val="1"/>
      <w:numFmt w:val="bullet"/>
      <w:lvlText w:val=""/>
      <w:lvlJc w:val="left"/>
      <w:pPr>
        <w:tabs>
          <w:tab w:val="num" w:pos="1440"/>
        </w:tabs>
        <w:ind w:left="1440" w:hanging="360"/>
      </w:pPr>
      <w:rPr>
        <w:rFonts w:ascii="Wingdings" w:hAnsi="Wingdings" w:hint="default"/>
      </w:rPr>
    </w:lvl>
    <w:lvl w:ilvl="2" w:tplc="26085210" w:tentative="1">
      <w:start w:val="1"/>
      <w:numFmt w:val="bullet"/>
      <w:lvlText w:val=""/>
      <w:lvlJc w:val="left"/>
      <w:pPr>
        <w:tabs>
          <w:tab w:val="num" w:pos="2160"/>
        </w:tabs>
        <w:ind w:left="2160" w:hanging="360"/>
      </w:pPr>
      <w:rPr>
        <w:rFonts w:ascii="Wingdings" w:hAnsi="Wingdings" w:hint="default"/>
      </w:rPr>
    </w:lvl>
    <w:lvl w:ilvl="3" w:tplc="BD46DB2C" w:tentative="1">
      <w:start w:val="1"/>
      <w:numFmt w:val="bullet"/>
      <w:lvlText w:val=""/>
      <w:lvlJc w:val="left"/>
      <w:pPr>
        <w:tabs>
          <w:tab w:val="num" w:pos="2880"/>
        </w:tabs>
        <w:ind w:left="2880" w:hanging="360"/>
      </w:pPr>
      <w:rPr>
        <w:rFonts w:ascii="Wingdings" w:hAnsi="Wingdings" w:hint="default"/>
      </w:rPr>
    </w:lvl>
    <w:lvl w:ilvl="4" w:tplc="A4C24EFE" w:tentative="1">
      <w:start w:val="1"/>
      <w:numFmt w:val="bullet"/>
      <w:lvlText w:val=""/>
      <w:lvlJc w:val="left"/>
      <w:pPr>
        <w:tabs>
          <w:tab w:val="num" w:pos="3600"/>
        </w:tabs>
        <w:ind w:left="3600" w:hanging="360"/>
      </w:pPr>
      <w:rPr>
        <w:rFonts w:ascii="Wingdings" w:hAnsi="Wingdings" w:hint="default"/>
      </w:rPr>
    </w:lvl>
    <w:lvl w:ilvl="5" w:tplc="D68A1D34" w:tentative="1">
      <w:start w:val="1"/>
      <w:numFmt w:val="bullet"/>
      <w:lvlText w:val=""/>
      <w:lvlJc w:val="left"/>
      <w:pPr>
        <w:tabs>
          <w:tab w:val="num" w:pos="4320"/>
        </w:tabs>
        <w:ind w:left="4320" w:hanging="360"/>
      </w:pPr>
      <w:rPr>
        <w:rFonts w:ascii="Wingdings" w:hAnsi="Wingdings" w:hint="default"/>
      </w:rPr>
    </w:lvl>
    <w:lvl w:ilvl="6" w:tplc="D1D43B08" w:tentative="1">
      <w:start w:val="1"/>
      <w:numFmt w:val="bullet"/>
      <w:lvlText w:val=""/>
      <w:lvlJc w:val="left"/>
      <w:pPr>
        <w:tabs>
          <w:tab w:val="num" w:pos="5040"/>
        </w:tabs>
        <w:ind w:left="5040" w:hanging="360"/>
      </w:pPr>
      <w:rPr>
        <w:rFonts w:ascii="Wingdings" w:hAnsi="Wingdings" w:hint="default"/>
      </w:rPr>
    </w:lvl>
    <w:lvl w:ilvl="7" w:tplc="227AF14C" w:tentative="1">
      <w:start w:val="1"/>
      <w:numFmt w:val="bullet"/>
      <w:lvlText w:val=""/>
      <w:lvlJc w:val="left"/>
      <w:pPr>
        <w:tabs>
          <w:tab w:val="num" w:pos="5760"/>
        </w:tabs>
        <w:ind w:left="5760" w:hanging="360"/>
      </w:pPr>
      <w:rPr>
        <w:rFonts w:ascii="Wingdings" w:hAnsi="Wingdings" w:hint="default"/>
      </w:rPr>
    </w:lvl>
    <w:lvl w:ilvl="8" w:tplc="8F7E4924" w:tentative="1">
      <w:start w:val="1"/>
      <w:numFmt w:val="bullet"/>
      <w:lvlText w:val=""/>
      <w:lvlJc w:val="left"/>
      <w:pPr>
        <w:tabs>
          <w:tab w:val="num" w:pos="6480"/>
        </w:tabs>
        <w:ind w:left="6480" w:hanging="360"/>
      </w:pPr>
      <w:rPr>
        <w:rFonts w:ascii="Wingdings" w:hAnsi="Wingdings" w:hint="default"/>
      </w:rPr>
    </w:lvl>
  </w:abstractNum>
  <w:abstractNum w:abstractNumId="38">
    <w:nsid w:val="305C6E83"/>
    <w:multiLevelType w:val="hybridMultilevel"/>
    <w:tmpl w:val="ACBAD664"/>
    <w:lvl w:ilvl="0" w:tplc="573CF110">
      <w:start w:val="1"/>
      <w:numFmt w:val="bullet"/>
      <w:lvlText w:val=""/>
      <w:lvlJc w:val="left"/>
      <w:pPr>
        <w:tabs>
          <w:tab w:val="num" w:pos="720"/>
        </w:tabs>
        <w:ind w:left="720" w:hanging="360"/>
      </w:pPr>
      <w:rPr>
        <w:rFonts w:ascii="Wingdings" w:hAnsi="Wingdings" w:hint="default"/>
      </w:rPr>
    </w:lvl>
    <w:lvl w:ilvl="1" w:tplc="7D1AF31E" w:tentative="1">
      <w:start w:val="1"/>
      <w:numFmt w:val="bullet"/>
      <w:lvlText w:val=""/>
      <w:lvlJc w:val="left"/>
      <w:pPr>
        <w:tabs>
          <w:tab w:val="num" w:pos="1440"/>
        </w:tabs>
        <w:ind w:left="1440" w:hanging="360"/>
      </w:pPr>
      <w:rPr>
        <w:rFonts w:ascii="Wingdings" w:hAnsi="Wingdings" w:hint="default"/>
      </w:rPr>
    </w:lvl>
    <w:lvl w:ilvl="2" w:tplc="8FB6D146" w:tentative="1">
      <w:start w:val="1"/>
      <w:numFmt w:val="bullet"/>
      <w:lvlText w:val=""/>
      <w:lvlJc w:val="left"/>
      <w:pPr>
        <w:tabs>
          <w:tab w:val="num" w:pos="2160"/>
        </w:tabs>
        <w:ind w:left="2160" w:hanging="360"/>
      </w:pPr>
      <w:rPr>
        <w:rFonts w:ascii="Wingdings" w:hAnsi="Wingdings" w:hint="default"/>
      </w:rPr>
    </w:lvl>
    <w:lvl w:ilvl="3" w:tplc="1E48FE8E" w:tentative="1">
      <w:start w:val="1"/>
      <w:numFmt w:val="bullet"/>
      <w:lvlText w:val=""/>
      <w:lvlJc w:val="left"/>
      <w:pPr>
        <w:tabs>
          <w:tab w:val="num" w:pos="2880"/>
        </w:tabs>
        <w:ind w:left="2880" w:hanging="360"/>
      </w:pPr>
      <w:rPr>
        <w:rFonts w:ascii="Wingdings" w:hAnsi="Wingdings" w:hint="default"/>
      </w:rPr>
    </w:lvl>
    <w:lvl w:ilvl="4" w:tplc="3C2EFE58" w:tentative="1">
      <w:start w:val="1"/>
      <w:numFmt w:val="bullet"/>
      <w:lvlText w:val=""/>
      <w:lvlJc w:val="left"/>
      <w:pPr>
        <w:tabs>
          <w:tab w:val="num" w:pos="3600"/>
        </w:tabs>
        <w:ind w:left="3600" w:hanging="360"/>
      </w:pPr>
      <w:rPr>
        <w:rFonts w:ascii="Wingdings" w:hAnsi="Wingdings" w:hint="default"/>
      </w:rPr>
    </w:lvl>
    <w:lvl w:ilvl="5" w:tplc="405685CE" w:tentative="1">
      <w:start w:val="1"/>
      <w:numFmt w:val="bullet"/>
      <w:lvlText w:val=""/>
      <w:lvlJc w:val="left"/>
      <w:pPr>
        <w:tabs>
          <w:tab w:val="num" w:pos="4320"/>
        </w:tabs>
        <w:ind w:left="4320" w:hanging="360"/>
      </w:pPr>
      <w:rPr>
        <w:rFonts w:ascii="Wingdings" w:hAnsi="Wingdings" w:hint="default"/>
      </w:rPr>
    </w:lvl>
    <w:lvl w:ilvl="6" w:tplc="C99860CE" w:tentative="1">
      <w:start w:val="1"/>
      <w:numFmt w:val="bullet"/>
      <w:lvlText w:val=""/>
      <w:lvlJc w:val="left"/>
      <w:pPr>
        <w:tabs>
          <w:tab w:val="num" w:pos="5040"/>
        </w:tabs>
        <w:ind w:left="5040" w:hanging="360"/>
      </w:pPr>
      <w:rPr>
        <w:rFonts w:ascii="Wingdings" w:hAnsi="Wingdings" w:hint="default"/>
      </w:rPr>
    </w:lvl>
    <w:lvl w:ilvl="7" w:tplc="338CCC72" w:tentative="1">
      <w:start w:val="1"/>
      <w:numFmt w:val="bullet"/>
      <w:lvlText w:val=""/>
      <w:lvlJc w:val="left"/>
      <w:pPr>
        <w:tabs>
          <w:tab w:val="num" w:pos="5760"/>
        </w:tabs>
        <w:ind w:left="5760" w:hanging="360"/>
      </w:pPr>
      <w:rPr>
        <w:rFonts w:ascii="Wingdings" w:hAnsi="Wingdings" w:hint="default"/>
      </w:rPr>
    </w:lvl>
    <w:lvl w:ilvl="8" w:tplc="AC98EC52" w:tentative="1">
      <w:start w:val="1"/>
      <w:numFmt w:val="bullet"/>
      <w:lvlText w:val=""/>
      <w:lvlJc w:val="left"/>
      <w:pPr>
        <w:tabs>
          <w:tab w:val="num" w:pos="6480"/>
        </w:tabs>
        <w:ind w:left="6480" w:hanging="360"/>
      </w:pPr>
      <w:rPr>
        <w:rFonts w:ascii="Wingdings" w:hAnsi="Wingdings" w:hint="default"/>
      </w:rPr>
    </w:lvl>
  </w:abstractNum>
  <w:abstractNum w:abstractNumId="39">
    <w:nsid w:val="32093DE8"/>
    <w:multiLevelType w:val="hybridMultilevel"/>
    <w:tmpl w:val="3E023E9E"/>
    <w:lvl w:ilvl="0" w:tplc="04050011">
      <w:start w:val="1"/>
      <w:numFmt w:val="decimal"/>
      <w:lvlText w:val="%1)"/>
      <w:lvlJc w:val="left"/>
      <w:pPr>
        <w:ind w:left="720" w:hanging="360"/>
      </w:pPr>
      <w:rPr>
        <w:rFonts w:hint="default"/>
      </w:rPr>
    </w:lvl>
    <w:lvl w:ilvl="1" w:tplc="AC2CA12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32907D48"/>
    <w:multiLevelType w:val="hybridMultilevel"/>
    <w:tmpl w:val="96E094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32C56909"/>
    <w:multiLevelType w:val="hybridMultilevel"/>
    <w:tmpl w:val="BAEA23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34B65B98"/>
    <w:multiLevelType w:val="hybridMultilevel"/>
    <w:tmpl w:val="4FA253FA"/>
    <w:lvl w:ilvl="0" w:tplc="1758E9DC">
      <w:start w:val="1"/>
      <w:numFmt w:val="bullet"/>
      <w:lvlText w:val=""/>
      <w:lvlJc w:val="left"/>
      <w:pPr>
        <w:tabs>
          <w:tab w:val="num" w:pos="720"/>
        </w:tabs>
        <w:ind w:left="720" w:hanging="360"/>
      </w:pPr>
      <w:rPr>
        <w:rFonts w:ascii="Wingdings" w:hAnsi="Wingdings" w:hint="default"/>
      </w:rPr>
    </w:lvl>
    <w:lvl w:ilvl="1" w:tplc="1E42132C" w:tentative="1">
      <w:start w:val="1"/>
      <w:numFmt w:val="bullet"/>
      <w:lvlText w:val=""/>
      <w:lvlJc w:val="left"/>
      <w:pPr>
        <w:tabs>
          <w:tab w:val="num" w:pos="1440"/>
        </w:tabs>
        <w:ind w:left="1440" w:hanging="360"/>
      </w:pPr>
      <w:rPr>
        <w:rFonts w:ascii="Wingdings" w:hAnsi="Wingdings" w:hint="default"/>
      </w:rPr>
    </w:lvl>
    <w:lvl w:ilvl="2" w:tplc="C638F372" w:tentative="1">
      <w:start w:val="1"/>
      <w:numFmt w:val="bullet"/>
      <w:lvlText w:val=""/>
      <w:lvlJc w:val="left"/>
      <w:pPr>
        <w:tabs>
          <w:tab w:val="num" w:pos="2160"/>
        </w:tabs>
        <w:ind w:left="2160" w:hanging="360"/>
      </w:pPr>
      <w:rPr>
        <w:rFonts w:ascii="Wingdings" w:hAnsi="Wingdings" w:hint="default"/>
      </w:rPr>
    </w:lvl>
    <w:lvl w:ilvl="3" w:tplc="F056BDFA" w:tentative="1">
      <w:start w:val="1"/>
      <w:numFmt w:val="bullet"/>
      <w:lvlText w:val=""/>
      <w:lvlJc w:val="left"/>
      <w:pPr>
        <w:tabs>
          <w:tab w:val="num" w:pos="2880"/>
        </w:tabs>
        <w:ind w:left="2880" w:hanging="360"/>
      </w:pPr>
      <w:rPr>
        <w:rFonts w:ascii="Wingdings" w:hAnsi="Wingdings" w:hint="default"/>
      </w:rPr>
    </w:lvl>
    <w:lvl w:ilvl="4" w:tplc="C046B3B4" w:tentative="1">
      <w:start w:val="1"/>
      <w:numFmt w:val="bullet"/>
      <w:lvlText w:val=""/>
      <w:lvlJc w:val="left"/>
      <w:pPr>
        <w:tabs>
          <w:tab w:val="num" w:pos="3600"/>
        </w:tabs>
        <w:ind w:left="3600" w:hanging="360"/>
      </w:pPr>
      <w:rPr>
        <w:rFonts w:ascii="Wingdings" w:hAnsi="Wingdings" w:hint="default"/>
      </w:rPr>
    </w:lvl>
    <w:lvl w:ilvl="5" w:tplc="B8844828" w:tentative="1">
      <w:start w:val="1"/>
      <w:numFmt w:val="bullet"/>
      <w:lvlText w:val=""/>
      <w:lvlJc w:val="left"/>
      <w:pPr>
        <w:tabs>
          <w:tab w:val="num" w:pos="4320"/>
        </w:tabs>
        <w:ind w:left="4320" w:hanging="360"/>
      </w:pPr>
      <w:rPr>
        <w:rFonts w:ascii="Wingdings" w:hAnsi="Wingdings" w:hint="default"/>
      </w:rPr>
    </w:lvl>
    <w:lvl w:ilvl="6" w:tplc="8748741C" w:tentative="1">
      <w:start w:val="1"/>
      <w:numFmt w:val="bullet"/>
      <w:lvlText w:val=""/>
      <w:lvlJc w:val="left"/>
      <w:pPr>
        <w:tabs>
          <w:tab w:val="num" w:pos="5040"/>
        </w:tabs>
        <w:ind w:left="5040" w:hanging="360"/>
      </w:pPr>
      <w:rPr>
        <w:rFonts w:ascii="Wingdings" w:hAnsi="Wingdings" w:hint="default"/>
      </w:rPr>
    </w:lvl>
    <w:lvl w:ilvl="7" w:tplc="DC7C4518" w:tentative="1">
      <w:start w:val="1"/>
      <w:numFmt w:val="bullet"/>
      <w:lvlText w:val=""/>
      <w:lvlJc w:val="left"/>
      <w:pPr>
        <w:tabs>
          <w:tab w:val="num" w:pos="5760"/>
        </w:tabs>
        <w:ind w:left="5760" w:hanging="360"/>
      </w:pPr>
      <w:rPr>
        <w:rFonts w:ascii="Wingdings" w:hAnsi="Wingdings" w:hint="default"/>
      </w:rPr>
    </w:lvl>
    <w:lvl w:ilvl="8" w:tplc="FCA4DA70" w:tentative="1">
      <w:start w:val="1"/>
      <w:numFmt w:val="bullet"/>
      <w:lvlText w:val=""/>
      <w:lvlJc w:val="left"/>
      <w:pPr>
        <w:tabs>
          <w:tab w:val="num" w:pos="6480"/>
        </w:tabs>
        <w:ind w:left="6480" w:hanging="360"/>
      </w:pPr>
      <w:rPr>
        <w:rFonts w:ascii="Wingdings" w:hAnsi="Wingdings" w:hint="default"/>
      </w:rPr>
    </w:lvl>
  </w:abstractNum>
  <w:abstractNum w:abstractNumId="43">
    <w:nsid w:val="359A069E"/>
    <w:multiLevelType w:val="hybridMultilevel"/>
    <w:tmpl w:val="1DF8FE86"/>
    <w:lvl w:ilvl="0" w:tplc="627465E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368128EA"/>
    <w:multiLevelType w:val="hybridMultilevel"/>
    <w:tmpl w:val="8CE0D9A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37C36B42"/>
    <w:multiLevelType w:val="hybridMultilevel"/>
    <w:tmpl w:val="09E873D2"/>
    <w:lvl w:ilvl="0" w:tplc="9CEEF392">
      <w:start w:val="1"/>
      <w:numFmt w:val="bullet"/>
      <w:lvlText w:val=""/>
      <w:lvlJc w:val="left"/>
      <w:pPr>
        <w:tabs>
          <w:tab w:val="num" w:pos="720"/>
        </w:tabs>
        <w:ind w:left="720" w:hanging="360"/>
      </w:pPr>
      <w:rPr>
        <w:rFonts w:ascii="Wingdings" w:hAnsi="Wingdings" w:hint="default"/>
      </w:rPr>
    </w:lvl>
    <w:lvl w:ilvl="1" w:tplc="B6FEE054" w:tentative="1">
      <w:start w:val="1"/>
      <w:numFmt w:val="bullet"/>
      <w:lvlText w:val=""/>
      <w:lvlJc w:val="left"/>
      <w:pPr>
        <w:tabs>
          <w:tab w:val="num" w:pos="1440"/>
        </w:tabs>
        <w:ind w:left="1440" w:hanging="360"/>
      </w:pPr>
      <w:rPr>
        <w:rFonts w:ascii="Wingdings" w:hAnsi="Wingdings" w:hint="default"/>
      </w:rPr>
    </w:lvl>
    <w:lvl w:ilvl="2" w:tplc="75DAC7D6" w:tentative="1">
      <w:start w:val="1"/>
      <w:numFmt w:val="bullet"/>
      <w:lvlText w:val=""/>
      <w:lvlJc w:val="left"/>
      <w:pPr>
        <w:tabs>
          <w:tab w:val="num" w:pos="2160"/>
        </w:tabs>
        <w:ind w:left="2160" w:hanging="360"/>
      </w:pPr>
      <w:rPr>
        <w:rFonts w:ascii="Wingdings" w:hAnsi="Wingdings" w:hint="default"/>
      </w:rPr>
    </w:lvl>
    <w:lvl w:ilvl="3" w:tplc="03EE3588" w:tentative="1">
      <w:start w:val="1"/>
      <w:numFmt w:val="bullet"/>
      <w:lvlText w:val=""/>
      <w:lvlJc w:val="left"/>
      <w:pPr>
        <w:tabs>
          <w:tab w:val="num" w:pos="2880"/>
        </w:tabs>
        <w:ind w:left="2880" w:hanging="360"/>
      </w:pPr>
      <w:rPr>
        <w:rFonts w:ascii="Wingdings" w:hAnsi="Wingdings" w:hint="default"/>
      </w:rPr>
    </w:lvl>
    <w:lvl w:ilvl="4" w:tplc="03982B3E" w:tentative="1">
      <w:start w:val="1"/>
      <w:numFmt w:val="bullet"/>
      <w:lvlText w:val=""/>
      <w:lvlJc w:val="left"/>
      <w:pPr>
        <w:tabs>
          <w:tab w:val="num" w:pos="3600"/>
        </w:tabs>
        <w:ind w:left="3600" w:hanging="360"/>
      </w:pPr>
      <w:rPr>
        <w:rFonts w:ascii="Wingdings" w:hAnsi="Wingdings" w:hint="default"/>
      </w:rPr>
    </w:lvl>
    <w:lvl w:ilvl="5" w:tplc="2ECE0A50" w:tentative="1">
      <w:start w:val="1"/>
      <w:numFmt w:val="bullet"/>
      <w:lvlText w:val=""/>
      <w:lvlJc w:val="left"/>
      <w:pPr>
        <w:tabs>
          <w:tab w:val="num" w:pos="4320"/>
        </w:tabs>
        <w:ind w:left="4320" w:hanging="360"/>
      </w:pPr>
      <w:rPr>
        <w:rFonts w:ascii="Wingdings" w:hAnsi="Wingdings" w:hint="default"/>
      </w:rPr>
    </w:lvl>
    <w:lvl w:ilvl="6" w:tplc="F53CB0F8" w:tentative="1">
      <w:start w:val="1"/>
      <w:numFmt w:val="bullet"/>
      <w:lvlText w:val=""/>
      <w:lvlJc w:val="left"/>
      <w:pPr>
        <w:tabs>
          <w:tab w:val="num" w:pos="5040"/>
        </w:tabs>
        <w:ind w:left="5040" w:hanging="360"/>
      </w:pPr>
      <w:rPr>
        <w:rFonts w:ascii="Wingdings" w:hAnsi="Wingdings" w:hint="default"/>
      </w:rPr>
    </w:lvl>
    <w:lvl w:ilvl="7" w:tplc="AF049822" w:tentative="1">
      <w:start w:val="1"/>
      <w:numFmt w:val="bullet"/>
      <w:lvlText w:val=""/>
      <w:lvlJc w:val="left"/>
      <w:pPr>
        <w:tabs>
          <w:tab w:val="num" w:pos="5760"/>
        </w:tabs>
        <w:ind w:left="5760" w:hanging="360"/>
      </w:pPr>
      <w:rPr>
        <w:rFonts w:ascii="Wingdings" w:hAnsi="Wingdings" w:hint="default"/>
      </w:rPr>
    </w:lvl>
    <w:lvl w:ilvl="8" w:tplc="E6864814" w:tentative="1">
      <w:start w:val="1"/>
      <w:numFmt w:val="bullet"/>
      <w:lvlText w:val=""/>
      <w:lvlJc w:val="left"/>
      <w:pPr>
        <w:tabs>
          <w:tab w:val="num" w:pos="6480"/>
        </w:tabs>
        <w:ind w:left="6480" w:hanging="360"/>
      </w:pPr>
      <w:rPr>
        <w:rFonts w:ascii="Wingdings" w:hAnsi="Wingdings" w:hint="default"/>
      </w:rPr>
    </w:lvl>
  </w:abstractNum>
  <w:abstractNum w:abstractNumId="46">
    <w:nsid w:val="37F91867"/>
    <w:multiLevelType w:val="hybridMultilevel"/>
    <w:tmpl w:val="3962F1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386C38F2"/>
    <w:multiLevelType w:val="hybridMultilevel"/>
    <w:tmpl w:val="9F8E7A0A"/>
    <w:lvl w:ilvl="0" w:tplc="61E861C8">
      <w:start w:val="1"/>
      <w:numFmt w:val="bullet"/>
      <w:lvlText w:val=""/>
      <w:lvlJc w:val="left"/>
      <w:pPr>
        <w:tabs>
          <w:tab w:val="num" w:pos="720"/>
        </w:tabs>
        <w:ind w:left="720" w:hanging="360"/>
      </w:pPr>
      <w:rPr>
        <w:rFonts w:ascii="Wingdings" w:hAnsi="Wingdings" w:hint="default"/>
      </w:rPr>
    </w:lvl>
    <w:lvl w:ilvl="1" w:tplc="D304EE7C" w:tentative="1">
      <w:start w:val="1"/>
      <w:numFmt w:val="bullet"/>
      <w:lvlText w:val=""/>
      <w:lvlJc w:val="left"/>
      <w:pPr>
        <w:tabs>
          <w:tab w:val="num" w:pos="1440"/>
        </w:tabs>
        <w:ind w:left="1440" w:hanging="360"/>
      </w:pPr>
      <w:rPr>
        <w:rFonts w:ascii="Wingdings" w:hAnsi="Wingdings" w:hint="default"/>
      </w:rPr>
    </w:lvl>
    <w:lvl w:ilvl="2" w:tplc="A5A09BD8" w:tentative="1">
      <w:start w:val="1"/>
      <w:numFmt w:val="bullet"/>
      <w:lvlText w:val=""/>
      <w:lvlJc w:val="left"/>
      <w:pPr>
        <w:tabs>
          <w:tab w:val="num" w:pos="2160"/>
        </w:tabs>
        <w:ind w:left="2160" w:hanging="360"/>
      </w:pPr>
      <w:rPr>
        <w:rFonts w:ascii="Wingdings" w:hAnsi="Wingdings" w:hint="default"/>
      </w:rPr>
    </w:lvl>
    <w:lvl w:ilvl="3" w:tplc="5322CA58" w:tentative="1">
      <w:start w:val="1"/>
      <w:numFmt w:val="bullet"/>
      <w:lvlText w:val=""/>
      <w:lvlJc w:val="left"/>
      <w:pPr>
        <w:tabs>
          <w:tab w:val="num" w:pos="2880"/>
        </w:tabs>
        <w:ind w:left="2880" w:hanging="360"/>
      </w:pPr>
      <w:rPr>
        <w:rFonts w:ascii="Wingdings" w:hAnsi="Wingdings" w:hint="default"/>
      </w:rPr>
    </w:lvl>
    <w:lvl w:ilvl="4" w:tplc="43F8D6B0" w:tentative="1">
      <w:start w:val="1"/>
      <w:numFmt w:val="bullet"/>
      <w:lvlText w:val=""/>
      <w:lvlJc w:val="left"/>
      <w:pPr>
        <w:tabs>
          <w:tab w:val="num" w:pos="3600"/>
        </w:tabs>
        <w:ind w:left="3600" w:hanging="360"/>
      </w:pPr>
      <w:rPr>
        <w:rFonts w:ascii="Wingdings" w:hAnsi="Wingdings" w:hint="default"/>
      </w:rPr>
    </w:lvl>
    <w:lvl w:ilvl="5" w:tplc="B19AE55E" w:tentative="1">
      <w:start w:val="1"/>
      <w:numFmt w:val="bullet"/>
      <w:lvlText w:val=""/>
      <w:lvlJc w:val="left"/>
      <w:pPr>
        <w:tabs>
          <w:tab w:val="num" w:pos="4320"/>
        </w:tabs>
        <w:ind w:left="4320" w:hanging="360"/>
      </w:pPr>
      <w:rPr>
        <w:rFonts w:ascii="Wingdings" w:hAnsi="Wingdings" w:hint="default"/>
      </w:rPr>
    </w:lvl>
    <w:lvl w:ilvl="6" w:tplc="C6A2D334" w:tentative="1">
      <w:start w:val="1"/>
      <w:numFmt w:val="bullet"/>
      <w:lvlText w:val=""/>
      <w:lvlJc w:val="left"/>
      <w:pPr>
        <w:tabs>
          <w:tab w:val="num" w:pos="5040"/>
        </w:tabs>
        <w:ind w:left="5040" w:hanging="360"/>
      </w:pPr>
      <w:rPr>
        <w:rFonts w:ascii="Wingdings" w:hAnsi="Wingdings" w:hint="default"/>
      </w:rPr>
    </w:lvl>
    <w:lvl w:ilvl="7" w:tplc="FDDA1700" w:tentative="1">
      <w:start w:val="1"/>
      <w:numFmt w:val="bullet"/>
      <w:lvlText w:val=""/>
      <w:lvlJc w:val="left"/>
      <w:pPr>
        <w:tabs>
          <w:tab w:val="num" w:pos="5760"/>
        </w:tabs>
        <w:ind w:left="5760" w:hanging="360"/>
      </w:pPr>
      <w:rPr>
        <w:rFonts w:ascii="Wingdings" w:hAnsi="Wingdings" w:hint="default"/>
      </w:rPr>
    </w:lvl>
    <w:lvl w:ilvl="8" w:tplc="D04C7F96" w:tentative="1">
      <w:start w:val="1"/>
      <w:numFmt w:val="bullet"/>
      <w:lvlText w:val=""/>
      <w:lvlJc w:val="left"/>
      <w:pPr>
        <w:tabs>
          <w:tab w:val="num" w:pos="6480"/>
        </w:tabs>
        <w:ind w:left="6480" w:hanging="360"/>
      </w:pPr>
      <w:rPr>
        <w:rFonts w:ascii="Wingdings" w:hAnsi="Wingdings" w:hint="default"/>
      </w:rPr>
    </w:lvl>
  </w:abstractNum>
  <w:abstractNum w:abstractNumId="48">
    <w:nsid w:val="3A5878F7"/>
    <w:multiLevelType w:val="hybridMultilevel"/>
    <w:tmpl w:val="F376753E"/>
    <w:lvl w:ilvl="0" w:tplc="6B9238DC">
      <w:start w:val="1"/>
      <w:numFmt w:val="bullet"/>
      <w:lvlText w:val=""/>
      <w:lvlJc w:val="left"/>
      <w:pPr>
        <w:tabs>
          <w:tab w:val="num" w:pos="720"/>
        </w:tabs>
        <w:ind w:left="720" w:hanging="360"/>
      </w:pPr>
      <w:rPr>
        <w:rFonts w:ascii="Wingdings" w:hAnsi="Wingdings" w:hint="default"/>
      </w:rPr>
    </w:lvl>
    <w:lvl w:ilvl="1" w:tplc="DD6E6FCA" w:tentative="1">
      <w:start w:val="1"/>
      <w:numFmt w:val="bullet"/>
      <w:lvlText w:val=""/>
      <w:lvlJc w:val="left"/>
      <w:pPr>
        <w:tabs>
          <w:tab w:val="num" w:pos="1440"/>
        </w:tabs>
        <w:ind w:left="1440" w:hanging="360"/>
      </w:pPr>
      <w:rPr>
        <w:rFonts w:ascii="Wingdings" w:hAnsi="Wingdings" w:hint="default"/>
      </w:rPr>
    </w:lvl>
    <w:lvl w:ilvl="2" w:tplc="F8C8A21C" w:tentative="1">
      <w:start w:val="1"/>
      <w:numFmt w:val="bullet"/>
      <w:lvlText w:val=""/>
      <w:lvlJc w:val="left"/>
      <w:pPr>
        <w:tabs>
          <w:tab w:val="num" w:pos="2160"/>
        </w:tabs>
        <w:ind w:left="2160" w:hanging="360"/>
      </w:pPr>
      <w:rPr>
        <w:rFonts w:ascii="Wingdings" w:hAnsi="Wingdings" w:hint="default"/>
      </w:rPr>
    </w:lvl>
    <w:lvl w:ilvl="3" w:tplc="B6D0D07C" w:tentative="1">
      <w:start w:val="1"/>
      <w:numFmt w:val="bullet"/>
      <w:lvlText w:val=""/>
      <w:lvlJc w:val="left"/>
      <w:pPr>
        <w:tabs>
          <w:tab w:val="num" w:pos="2880"/>
        </w:tabs>
        <w:ind w:left="2880" w:hanging="360"/>
      </w:pPr>
      <w:rPr>
        <w:rFonts w:ascii="Wingdings" w:hAnsi="Wingdings" w:hint="default"/>
      </w:rPr>
    </w:lvl>
    <w:lvl w:ilvl="4" w:tplc="B144F73C" w:tentative="1">
      <w:start w:val="1"/>
      <w:numFmt w:val="bullet"/>
      <w:lvlText w:val=""/>
      <w:lvlJc w:val="left"/>
      <w:pPr>
        <w:tabs>
          <w:tab w:val="num" w:pos="3600"/>
        </w:tabs>
        <w:ind w:left="3600" w:hanging="360"/>
      </w:pPr>
      <w:rPr>
        <w:rFonts w:ascii="Wingdings" w:hAnsi="Wingdings" w:hint="default"/>
      </w:rPr>
    </w:lvl>
    <w:lvl w:ilvl="5" w:tplc="4AECB734" w:tentative="1">
      <w:start w:val="1"/>
      <w:numFmt w:val="bullet"/>
      <w:lvlText w:val=""/>
      <w:lvlJc w:val="left"/>
      <w:pPr>
        <w:tabs>
          <w:tab w:val="num" w:pos="4320"/>
        </w:tabs>
        <w:ind w:left="4320" w:hanging="360"/>
      </w:pPr>
      <w:rPr>
        <w:rFonts w:ascii="Wingdings" w:hAnsi="Wingdings" w:hint="default"/>
      </w:rPr>
    </w:lvl>
    <w:lvl w:ilvl="6" w:tplc="D3BC683C" w:tentative="1">
      <w:start w:val="1"/>
      <w:numFmt w:val="bullet"/>
      <w:lvlText w:val=""/>
      <w:lvlJc w:val="left"/>
      <w:pPr>
        <w:tabs>
          <w:tab w:val="num" w:pos="5040"/>
        </w:tabs>
        <w:ind w:left="5040" w:hanging="360"/>
      </w:pPr>
      <w:rPr>
        <w:rFonts w:ascii="Wingdings" w:hAnsi="Wingdings" w:hint="default"/>
      </w:rPr>
    </w:lvl>
    <w:lvl w:ilvl="7" w:tplc="1E808264" w:tentative="1">
      <w:start w:val="1"/>
      <w:numFmt w:val="bullet"/>
      <w:lvlText w:val=""/>
      <w:lvlJc w:val="left"/>
      <w:pPr>
        <w:tabs>
          <w:tab w:val="num" w:pos="5760"/>
        </w:tabs>
        <w:ind w:left="5760" w:hanging="360"/>
      </w:pPr>
      <w:rPr>
        <w:rFonts w:ascii="Wingdings" w:hAnsi="Wingdings" w:hint="default"/>
      </w:rPr>
    </w:lvl>
    <w:lvl w:ilvl="8" w:tplc="D01EBAF6" w:tentative="1">
      <w:start w:val="1"/>
      <w:numFmt w:val="bullet"/>
      <w:lvlText w:val=""/>
      <w:lvlJc w:val="left"/>
      <w:pPr>
        <w:tabs>
          <w:tab w:val="num" w:pos="6480"/>
        </w:tabs>
        <w:ind w:left="6480" w:hanging="360"/>
      </w:pPr>
      <w:rPr>
        <w:rFonts w:ascii="Wingdings" w:hAnsi="Wingdings" w:hint="default"/>
      </w:rPr>
    </w:lvl>
  </w:abstractNum>
  <w:abstractNum w:abstractNumId="49">
    <w:nsid w:val="3BF9111D"/>
    <w:multiLevelType w:val="hybridMultilevel"/>
    <w:tmpl w:val="8D92ACA0"/>
    <w:lvl w:ilvl="0" w:tplc="2ABEFF40">
      <w:start w:val="1"/>
      <w:numFmt w:val="bullet"/>
      <w:lvlText w:val=""/>
      <w:lvlJc w:val="left"/>
      <w:pPr>
        <w:tabs>
          <w:tab w:val="num" w:pos="720"/>
        </w:tabs>
        <w:ind w:left="720" w:hanging="360"/>
      </w:pPr>
      <w:rPr>
        <w:rFonts w:ascii="Wingdings" w:hAnsi="Wingdings" w:hint="default"/>
      </w:rPr>
    </w:lvl>
    <w:lvl w:ilvl="1" w:tplc="0242E5CC" w:tentative="1">
      <w:start w:val="1"/>
      <w:numFmt w:val="bullet"/>
      <w:lvlText w:val=""/>
      <w:lvlJc w:val="left"/>
      <w:pPr>
        <w:tabs>
          <w:tab w:val="num" w:pos="1440"/>
        </w:tabs>
        <w:ind w:left="1440" w:hanging="360"/>
      </w:pPr>
      <w:rPr>
        <w:rFonts w:ascii="Wingdings" w:hAnsi="Wingdings" w:hint="default"/>
      </w:rPr>
    </w:lvl>
    <w:lvl w:ilvl="2" w:tplc="77E2ABB6" w:tentative="1">
      <w:start w:val="1"/>
      <w:numFmt w:val="bullet"/>
      <w:lvlText w:val=""/>
      <w:lvlJc w:val="left"/>
      <w:pPr>
        <w:tabs>
          <w:tab w:val="num" w:pos="2160"/>
        </w:tabs>
        <w:ind w:left="2160" w:hanging="360"/>
      </w:pPr>
      <w:rPr>
        <w:rFonts w:ascii="Wingdings" w:hAnsi="Wingdings" w:hint="default"/>
      </w:rPr>
    </w:lvl>
    <w:lvl w:ilvl="3" w:tplc="E1528B8C" w:tentative="1">
      <w:start w:val="1"/>
      <w:numFmt w:val="bullet"/>
      <w:lvlText w:val=""/>
      <w:lvlJc w:val="left"/>
      <w:pPr>
        <w:tabs>
          <w:tab w:val="num" w:pos="2880"/>
        </w:tabs>
        <w:ind w:left="2880" w:hanging="360"/>
      </w:pPr>
      <w:rPr>
        <w:rFonts w:ascii="Wingdings" w:hAnsi="Wingdings" w:hint="default"/>
      </w:rPr>
    </w:lvl>
    <w:lvl w:ilvl="4" w:tplc="DEF04540" w:tentative="1">
      <w:start w:val="1"/>
      <w:numFmt w:val="bullet"/>
      <w:lvlText w:val=""/>
      <w:lvlJc w:val="left"/>
      <w:pPr>
        <w:tabs>
          <w:tab w:val="num" w:pos="3600"/>
        </w:tabs>
        <w:ind w:left="3600" w:hanging="360"/>
      </w:pPr>
      <w:rPr>
        <w:rFonts w:ascii="Wingdings" w:hAnsi="Wingdings" w:hint="default"/>
      </w:rPr>
    </w:lvl>
    <w:lvl w:ilvl="5" w:tplc="FC388436" w:tentative="1">
      <w:start w:val="1"/>
      <w:numFmt w:val="bullet"/>
      <w:lvlText w:val=""/>
      <w:lvlJc w:val="left"/>
      <w:pPr>
        <w:tabs>
          <w:tab w:val="num" w:pos="4320"/>
        </w:tabs>
        <w:ind w:left="4320" w:hanging="360"/>
      </w:pPr>
      <w:rPr>
        <w:rFonts w:ascii="Wingdings" w:hAnsi="Wingdings" w:hint="default"/>
      </w:rPr>
    </w:lvl>
    <w:lvl w:ilvl="6" w:tplc="69E00E2E" w:tentative="1">
      <w:start w:val="1"/>
      <w:numFmt w:val="bullet"/>
      <w:lvlText w:val=""/>
      <w:lvlJc w:val="left"/>
      <w:pPr>
        <w:tabs>
          <w:tab w:val="num" w:pos="5040"/>
        </w:tabs>
        <w:ind w:left="5040" w:hanging="360"/>
      </w:pPr>
      <w:rPr>
        <w:rFonts w:ascii="Wingdings" w:hAnsi="Wingdings" w:hint="default"/>
      </w:rPr>
    </w:lvl>
    <w:lvl w:ilvl="7" w:tplc="43209C64" w:tentative="1">
      <w:start w:val="1"/>
      <w:numFmt w:val="bullet"/>
      <w:lvlText w:val=""/>
      <w:lvlJc w:val="left"/>
      <w:pPr>
        <w:tabs>
          <w:tab w:val="num" w:pos="5760"/>
        </w:tabs>
        <w:ind w:left="5760" w:hanging="360"/>
      </w:pPr>
      <w:rPr>
        <w:rFonts w:ascii="Wingdings" w:hAnsi="Wingdings" w:hint="default"/>
      </w:rPr>
    </w:lvl>
    <w:lvl w:ilvl="8" w:tplc="33686496" w:tentative="1">
      <w:start w:val="1"/>
      <w:numFmt w:val="bullet"/>
      <w:lvlText w:val=""/>
      <w:lvlJc w:val="left"/>
      <w:pPr>
        <w:tabs>
          <w:tab w:val="num" w:pos="6480"/>
        </w:tabs>
        <w:ind w:left="6480" w:hanging="360"/>
      </w:pPr>
      <w:rPr>
        <w:rFonts w:ascii="Wingdings" w:hAnsi="Wingdings" w:hint="default"/>
      </w:rPr>
    </w:lvl>
  </w:abstractNum>
  <w:abstractNum w:abstractNumId="50">
    <w:nsid w:val="3C4A2857"/>
    <w:multiLevelType w:val="hybridMultilevel"/>
    <w:tmpl w:val="962C82D4"/>
    <w:lvl w:ilvl="0" w:tplc="7876B0A6">
      <w:start w:val="1"/>
      <w:numFmt w:val="bullet"/>
      <w:lvlText w:val=""/>
      <w:lvlJc w:val="left"/>
      <w:pPr>
        <w:tabs>
          <w:tab w:val="num" w:pos="720"/>
        </w:tabs>
        <w:ind w:left="720" w:hanging="360"/>
      </w:pPr>
      <w:rPr>
        <w:rFonts w:ascii="Wingdings" w:hAnsi="Wingdings" w:hint="default"/>
      </w:rPr>
    </w:lvl>
    <w:lvl w:ilvl="1" w:tplc="5C60329E" w:tentative="1">
      <w:start w:val="1"/>
      <w:numFmt w:val="bullet"/>
      <w:lvlText w:val=""/>
      <w:lvlJc w:val="left"/>
      <w:pPr>
        <w:tabs>
          <w:tab w:val="num" w:pos="1440"/>
        </w:tabs>
        <w:ind w:left="1440" w:hanging="360"/>
      </w:pPr>
      <w:rPr>
        <w:rFonts w:ascii="Wingdings" w:hAnsi="Wingdings" w:hint="default"/>
      </w:rPr>
    </w:lvl>
    <w:lvl w:ilvl="2" w:tplc="1F6CFA6A" w:tentative="1">
      <w:start w:val="1"/>
      <w:numFmt w:val="bullet"/>
      <w:lvlText w:val=""/>
      <w:lvlJc w:val="left"/>
      <w:pPr>
        <w:tabs>
          <w:tab w:val="num" w:pos="2160"/>
        </w:tabs>
        <w:ind w:left="2160" w:hanging="360"/>
      </w:pPr>
      <w:rPr>
        <w:rFonts w:ascii="Wingdings" w:hAnsi="Wingdings" w:hint="default"/>
      </w:rPr>
    </w:lvl>
    <w:lvl w:ilvl="3" w:tplc="6410125A" w:tentative="1">
      <w:start w:val="1"/>
      <w:numFmt w:val="bullet"/>
      <w:lvlText w:val=""/>
      <w:lvlJc w:val="left"/>
      <w:pPr>
        <w:tabs>
          <w:tab w:val="num" w:pos="2880"/>
        </w:tabs>
        <w:ind w:left="2880" w:hanging="360"/>
      </w:pPr>
      <w:rPr>
        <w:rFonts w:ascii="Wingdings" w:hAnsi="Wingdings" w:hint="default"/>
      </w:rPr>
    </w:lvl>
    <w:lvl w:ilvl="4" w:tplc="64522366" w:tentative="1">
      <w:start w:val="1"/>
      <w:numFmt w:val="bullet"/>
      <w:lvlText w:val=""/>
      <w:lvlJc w:val="left"/>
      <w:pPr>
        <w:tabs>
          <w:tab w:val="num" w:pos="3600"/>
        </w:tabs>
        <w:ind w:left="3600" w:hanging="360"/>
      </w:pPr>
      <w:rPr>
        <w:rFonts w:ascii="Wingdings" w:hAnsi="Wingdings" w:hint="default"/>
      </w:rPr>
    </w:lvl>
    <w:lvl w:ilvl="5" w:tplc="40D0FB52" w:tentative="1">
      <w:start w:val="1"/>
      <w:numFmt w:val="bullet"/>
      <w:lvlText w:val=""/>
      <w:lvlJc w:val="left"/>
      <w:pPr>
        <w:tabs>
          <w:tab w:val="num" w:pos="4320"/>
        </w:tabs>
        <w:ind w:left="4320" w:hanging="360"/>
      </w:pPr>
      <w:rPr>
        <w:rFonts w:ascii="Wingdings" w:hAnsi="Wingdings" w:hint="default"/>
      </w:rPr>
    </w:lvl>
    <w:lvl w:ilvl="6" w:tplc="0BF8ABA8" w:tentative="1">
      <w:start w:val="1"/>
      <w:numFmt w:val="bullet"/>
      <w:lvlText w:val=""/>
      <w:lvlJc w:val="left"/>
      <w:pPr>
        <w:tabs>
          <w:tab w:val="num" w:pos="5040"/>
        </w:tabs>
        <w:ind w:left="5040" w:hanging="360"/>
      </w:pPr>
      <w:rPr>
        <w:rFonts w:ascii="Wingdings" w:hAnsi="Wingdings" w:hint="default"/>
      </w:rPr>
    </w:lvl>
    <w:lvl w:ilvl="7" w:tplc="CFA0B40A" w:tentative="1">
      <w:start w:val="1"/>
      <w:numFmt w:val="bullet"/>
      <w:lvlText w:val=""/>
      <w:lvlJc w:val="left"/>
      <w:pPr>
        <w:tabs>
          <w:tab w:val="num" w:pos="5760"/>
        </w:tabs>
        <w:ind w:left="5760" w:hanging="360"/>
      </w:pPr>
      <w:rPr>
        <w:rFonts w:ascii="Wingdings" w:hAnsi="Wingdings" w:hint="default"/>
      </w:rPr>
    </w:lvl>
    <w:lvl w:ilvl="8" w:tplc="54FCBDA8" w:tentative="1">
      <w:start w:val="1"/>
      <w:numFmt w:val="bullet"/>
      <w:lvlText w:val=""/>
      <w:lvlJc w:val="left"/>
      <w:pPr>
        <w:tabs>
          <w:tab w:val="num" w:pos="6480"/>
        </w:tabs>
        <w:ind w:left="6480" w:hanging="360"/>
      </w:pPr>
      <w:rPr>
        <w:rFonts w:ascii="Wingdings" w:hAnsi="Wingdings" w:hint="default"/>
      </w:rPr>
    </w:lvl>
  </w:abstractNum>
  <w:abstractNum w:abstractNumId="51">
    <w:nsid w:val="3F1E2E38"/>
    <w:multiLevelType w:val="multilevel"/>
    <w:tmpl w:val="1B1EA3E2"/>
    <w:lvl w:ilvl="0">
      <w:start w:val="1"/>
      <w:numFmt w:val="decimal"/>
      <w:lvlText w:val="%1."/>
      <w:lvlJc w:val="left"/>
      <w:pPr>
        <w:ind w:left="720" w:hanging="360"/>
      </w:pPr>
      <w:rPr>
        <w:rFonts w:hint="default"/>
      </w:rPr>
    </w:lvl>
    <w:lvl w:ilvl="1">
      <w:start w:val="1"/>
      <w:numFmt w:val="decimal"/>
      <w:isLgl/>
      <w:lvlText w:val="%1.%2"/>
      <w:lvlJc w:val="left"/>
      <w:pPr>
        <w:ind w:left="888" w:hanging="528"/>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nsid w:val="3F5721AA"/>
    <w:multiLevelType w:val="hybridMultilevel"/>
    <w:tmpl w:val="3F10DA7A"/>
    <w:lvl w:ilvl="0" w:tplc="073AA1BC">
      <w:start w:val="1"/>
      <w:numFmt w:val="bullet"/>
      <w:lvlText w:val=""/>
      <w:lvlJc w:val="left"/>
      <w:pPr>
        <w:tabs>
          <w:tab w:val="num" w:pos="720"/>
        </w:tabs>
        <w:ind w:left="720" w:hanging="360"/>
      </w:pPr>
      <w:rPr>
        <w:rFonts w:ascii="Wingdings 3" w:hAnsi="Wingdings 3" w:hint="default"/>
      </w:rPr>
    </w:lvl>
    <w:lvl w:ilvl="1" w:tplc="19A413DA" w:tentative="1">
      <w:start w:val="1"/>
      <w:numFmt w:val="bullet"/>
      <w:lvlText w:val=""/>
      <w:lvlJc w:val="left"/>
      <w:pPr>
        <w:tabs>
          <w:tab w:val="num" w:pos="1440"/>
        </w:tabs>
        <w:ind w:left="1440" w:hanging="360"/>
      </w:pPr>
      <w:rPr>
        <w:rFonts w:ascii="Wingdings 3" w:hAnsi="Wingdings 3" w:hint="default"/>
      </w:rPr>
    </w:lvl>
    <w:lvl w:ilvl="2" w:tplc="14C07AD4" w:tentative="1">
      <w:start w:val="1"/>
      <w:numFmt w:val="bullet"/>
      <w:lvlText w:val=""/>
      <w:lvlJc w:val="left"/>
      <w:pPr>
        <w:tabs>
          <w:tab w:val="num" w:pos="2160"/>
        </w:tabs>
        <w:ind w:left="2160" w:hanging="360"/>
      </w:pPr>
      <w:rPr>
        <w:rFonts w:ascii="Wingdings 3" w:hAnsi="Wingdings 3" w:hint="default"/>
      </w:rPr>
    </w:lvl>
    <w:lvl w:ilvl="3" w:tplc="B2726C04" w:tentative="1">
      <w:start w:val="1"/>
      <w:numFmt w:val="bullet"/>
      <w:lvlText w:val=""/>
      <w:lvlJc w:val="left"/>
      <w:pPr>
        <w:tabs>
          <w:tab w:val="num" w:pos="2880"/>
        </w:tabs>
        <w:ind w:left="2880" w:hanging="360"/>
      </w:pPr>
      <w:rPr>
        <w:rFonts w:ascii="Wingdings 3" w:hAnsi="Wingdings 3" w:hint="default"/>
      </w:rPr>
    </w:lvl>
    <w:lvl w:ilvl="4" w:tplc="64C2F956" w:tentative="1">
      <w:start w:val="1"/>
      <w:numFmt w:val="bullet"/>
      <w:lvlText w:val=""/>
      <w:lvlJc w:val="left"/>
      <w:pPr>
        <w:tabs>
          <w:tab w:val="num" w:pos="3600"/>
        </w:tabs>
        <w:ind w:left="3600" w:hanging="360"/>
      </w:pPr>
      <w:rPr>
        <w:rFonts w:ascii="Wingdings 3" w:hAnsi="Wingdings 3" w:hint="default"/>
      </w:rPr>
    </w:lvl>
    <w:lvl w:ilvl="5" w:tplc="ED36B262" w:tentative="1">
      <w:start w:val="1"/>
      <w:numFmt w:val="bullet"/>
      <w:lvlText w:val=""/>
      <w:lvlJc w:val="left"/>
      <w:pPr>
        <w:tabs>
          <w:tab w:val="num" w:pos="4320"/>
        </w:tabs>
        <w:ind w:left="4320" w:hanging="360"/>
      </w:pPr>
      <w:rPr>
        <w:rFonts w:ascii="Wingdings 3" w:hAnsi="Wingdings 3" w:hint="default"/>
      </w:rPr>
    </w:lvl>
    <w:lvl w:ilvl="6" w:tplc="DE4CB8F4" w:tentative="1">
      <w:start w:val="1"/>
      <w:numFmt w:val="bullet"/>
      <w:lvlText w:val=""/>
      <w:lvlJc w:val="left"/>
      <w:pPr>
        <w:tabs>
          <w:tab w:val="num" w:pos="5040"/>
        </w:tabs>
        <w:ind w:left="5040" w:hanging="360"/>
      </w:pPr>
      <w:rPr>
        <w:rFonts w:ascii="Wingdings 3" w:hAnsi="Wingdings 3" w:hint="default"/>
      </w:rPr>
    </w:lvl>
    <w:lvl w:ilvl="7" w:tplc="E1AC2D8A" w:tentative="1">
      <w:start w:val="1"/>
      <w:numFmt w:val="bullet"/>
      <w:lvlText w:val=""/>
      <w:lvlJc w:val="left"/>
      <w:pPr>
        <w:tabs>
          <w:tab w:val="num" w:pos="5760"/>
        </w:tabs>
        <w:ind w:left="5760" w:hanging="360"/>
      </w:pPr>
      <w:rPr>
        <w:rFonts w:ascii="Wingdings 3" w:hAnsi="Wingdings 3" w:hint="default"/>
      </w:rPr>
    </w:lvl>
    <w:lvl w:ilvl="8" w:tplc="5C1C39A4" w:tentative="1">
      <w:start w:val="1"/>
      <w:numFmt w:val="bullet"/>
      <w:lvlText w:val=""/>
      <w:lvlJc w:val="left"/>
      <w:pPr>
        <w:tabs>
          <w:tab w:val="num" w:pos="6480"/>
        </w:tabs>
        <w:ind w:left="6480" w:hanging="360"/>
      </w:pPr>
      <w:rPr>
        <w:rFonts w:ascii="Wingdings 3" w:hAnsi="Wingdings 3" w:hint="default"/>
      </w:rPr>
    </w:lvl>
  </w:abstractNum>
  <w:abstractNum w:abstractNumId="53">
    <w:nsid w:val="3F8F054E"/>
    <w:multiLevelType w:val="hybridMultilevel"/>
    <w:tmpl w:val="624EB4AA"/>
    <w:lvl w:ilvl="0" w:tplc="941C8842">
      <w:start w:val="1"/>
      <w:numFmt w:val="bullet"/>
      <w:lvlText w:val=""/>
      <w:lvlJc w:val="left"/>
      <w:pPr>
        <w:tabs>
          <w:tab w:val="num" w:pos="720"/>
        </w:tabs>
        <w:ind w:left="720" w:hanging="360"/>
      </w:pPr>
      <w:rPr>
        <w:rFonts w:ascii="Wingdings" w:hAnsi="Wingdings" w:hint="default"/>
      </w:rPr>
    </w:lvl>
    <w:lvl w:ilvl="1" w:tplc="CD363DEA" w:tentative="1">
      <w:start w:val="1"/>
      <w:numFmt w:val="bullet"/>
      <w:lvlText w:val=""/>
      <w:lvlJc w:val="left"/>
      <w:pPr>
        <w:tabs>
          <w:tab w:val="num" w:pos="1440"/>
        </w:tabs>
        <w:ind w:left="1440" w:hanging="360"/>
      </w:pPr>
      <w:rPr>
        <w:rFonts w:ascii="Wingdings" w:hAnsi="Wingdings" w:hint="default"/>
      </w:rPr>
    </w:lvl>
    <w:lvl w:ilvl="2" w:tplc="C90EBBDA" w:tentative="1">
      <w:start w:val="1"/>
      <w:numFmt w:val="bullet"/>
      <w:lvlText w:val=""/>
      <w:lvlJc w:val="left"/>
      <w:pPr>
        <w:tabs>
          <w:tab w:val="num" w:pos="2160"/>
        </w:tabs>
        <w:ind w:left="2160" w:hanging="360"/>
      </w:pPr>
      <w:rPr>
        <w:rFonts w:ascii="Wingdings" w:hAnsi="Wingdings" w:hint="default"/>
      </w:rPr>
    </w:lvl>
    <w:lvl w:ilvl="3" w:tplc="52A602D4" w:tentative="1">
      <w:start w:val="1"/>
      <w:numFmt w:val="bullet"/>
      <w:lvlText w:val=""/>
      <w:lvlJc w:val="left"/>
      <w:pPr>
        <w:tabs>
          <w:tab w:val="num" w:pos="2880"/>
        </w:tabs>
        <w:ind w:left="2880" w:hanging="360"/>
      </w:pPr>
      <w:rPr>
        <w:rFonts w:ascii="Wingdings" w:hAnsi="Wingdings" w:hint="default"/>
      </w:rPr>
    </w:lvl>
    <w:lvl w:ilvl="4" w:tplc="C6E26064" w:tentative="1">
      <w:start w:val="1"/>
      <w:numFmt w:val="bullet"/>
      <w:lvlText w:val=""/>
      <w:lvlJc w:val="left"/>
      <w:pPr>
        <w:tabs>
          <w:tab w:val="num" w:pos="3600"/>
        </w:tabs>
        <w:ind w:left="3600" w:hanging="360"/>
      </w:pPr>
      <w:rPr>
        <w:rFonts w:ascii="Wingdings" w:hAnsi="Wingdings" w:hint="default"/>
      </w:rPr>
    </w:lvl>
    <w:lvl w:ilvl="5" w:tplc="5BBE03DA" w:tentative="1">
      <w:start w:val="1"/>
      <w:numFmt w:val="bullet"/>
      <w:lvlText w:val=""/>
      <w:lvlJc w:val="left"/>
      <w:pPr>
        <w:tabs>
          <w:tab w:val="num" w:pos="4320"/>
        </w:tabs>
        <w:ind w:left="4320" w:hanging="360"/>
      </w:pPr>
      <w:rPr>
        <w:rFonts w:ascii="Wingdings" w:hAnsi="Wingdings" w:hint="default"/>
      </w:rPr>
    </w:lvl>
    <w:lvl w:ilvl="6" w:tplc="0FA44C5E" w:tentative="1">
      <w:start w:val="1"/>
      <w:numFmt w:val="bullet"/>
      <w:lvlText w:val=""/>
      <w:lvlJc w:val="left"/>
      <w:pPr>
        <w:tabs>
          <w:tab w:val="num" w:pos="5040"/>
        </w:tabs>
        <w:ind w:left="5040" w:hanging="360"/>
      </w:pPr>
      <w:rPr>
        <w:rFonts w:ascii="Wingdings" w:hAnsi="Wingdings" w:hint="default"/>
      </w:rPr>
    </w:lvl>
    <w:lvl w:ilvl="7" w:tplc="20B41CE8" w:tentative="1">
      <w:start w:val="1"/>
      <w:numFmt w:val="bullet"/>
      <w:lvlText w:val=""/>
      <w:lvlJc w:val="left"/>
      <w:pPr>
        <w:tabs>
          <w:tab w:val="num" w:pos="5760"/>
        </w:tabs>
        <w:ind w:left="5760" w:hanging="360"/>
      </w:pPr>
      <w:rPr>
        <w:rFonts w:ascii="Wingdings" w:hAnsi="Wingdings" w:hint="default"/>
      </w:rPr>
    </w:lvl>
    <w:lvl w:ilvl="8" w:tplc="5404978A" w:tentative="1">
      <w:start w:val="1"/>
      <w:numFmt w:val="bullet"/>
      <w:lvlText w:val=""/>
      <w:lvlJc w:val="left"/>
      <w:pPr>
        <w:tabs>
          <w:tab w:val="num" w:pos="6480"/>
        </w:tabs>
        <w:ind w:left="6480" w:hanging="360"/>
      </w:pPr>
      <w:rPr>
        <w:rFonts w:ascii="Wingdings" w:hAnsi="Wingdings" w:hint="default"/>
      </w:rPr>
    </w:lvl>
  </w:abstractNum>
  <w:abstractNum w:abstractNumId="54">
    <w:nsid w:val="42D64198"/>
    <w:multiLevelType w:val="hybridMultilevel"/>
    <w:tmpl w:val="F56852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nsid w:val="42F90EC8"/>
    <w:multiLevelType w:val="hybridMultilevel"/>
    <w:tmpl w:val="C7DCBCC6"/>
    <w:lvl w:ilvl="0" w:tplc="932A3EA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nsid w:val="446D4AC0"/>
    <w:multiLevelType w:val="hybridMultilevel"/>
    <w:tmpl w:val="F62473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nsid w:val="455F1A67"/>
    <w:multiLevelType w:val="hybridMultilevel"/>
    <w:tmpl w:val="2E7222E2"/>
    <w:lvl w:ilvl="0" w:tplc="7958C568">
      <w:start w:val="1"/>
      <w:numFmt w:val="bullet"/>
      <w:lvlText w:val=""/>
      <w:lvlJc w:val="left"/>
      <w:pPr>
        <w:tabs>
          <w:tab w:val="num" w:pos="720"/>
        </w:tabs>
        <w:ind w:left="720" w:hanging="360"/>
      </w:pPr>
      <w:rPr>
        <w:rFonts w:ascii="Wingdings" w:hAnsi="Wingdings" w:hint="default"/>
      </w:rPr>
    </w:lvl>
    <w:lvl w:ilvl="1" w:tplc="C2A25ACE" w:tentative="1">
      <w:start w:val="1"/>
      <w:numFmt w:val="bullet"/>
      <w:lvlText w:val=""/>
      <w:lvlJc w:val="left"/>
      <w:pPr>
        <w:tabs>
          <w:tab w:val="num" w:pos="1440"/>
        </w:tabs>
        <w:ind w:left="1440" w:hanging="360"/>
      </w:pPr>
      <w:rPr>
        <w:rFonts w:ascii="Wingdings" w:hAnsi="Wingdings" w:hint="default"/>
      </w:rPr>
    </w:lvl>
    <w:lvl w:ilvl="2" w:tplc="1D84D164" w:tentative="1">
      <w:start w:val="1"/>
      <w:numFmt w:val="bullet"/>
      <w:lvlText w:val=""/>
      <w:lvlJc w:val="left"/>
      <w:pPr>
        <w:tabs>
          <w:tab w:val="num" w:pos="2160"/>
        </w:tabs>
        <w:ind w:left="2160" w:hanging="360"/>
      </w:pPr>
      <w:rPr>
        <w:rFonts w:ascii="Wingdings" w:hAnsi="Wingdings" w:hint="default"/>
      </w:rPr>
    </w:lvl>
    <w:lvl w:ilvl="3" w:tplc="85E088B2" w:tentative="1">
      <w:start w:val="1"/>
      <w:numFmt w:val="bullet"/>
      <w:lvlText w:val=""/>
      <w:lvlJc w:val="left"/>
      <w:pPr>
        <w:tabs>
          <w:tab w:val="num" w:pos="2880"/>
        </w:tabs>
        <w:ind w:left="2880" w:hanging="360"/>
      </w:pPr>
      <w:rPr>
        <w:rFonts w:ascii="Wingdings" w:hAnsi="Wingdings" w:hint="default"/>
      </w:rPr>
    </w:lvl>
    <w:lvl w:ilvl="4" w:tplc="834A289C" w:tentative="1">
      <w:start w:val="1"/>
      <w:numFmt w:val="bullet"/>
      <w:lvlText w:val=""/>
      <w:lvlJc w:val="left"/>
      <w:pPr>
        <w:tabs>
          <w:tab w:val="num" w:pos="3600"/>
        </w:tabs>
        <w:ind w:left="3600" w:hanging="360"/>
      </w:pPr>
      <w:rPr>
        <w:rFonts w:ascii="Wingdings" w:hAnsi="Wingdings" w:hint="default"/>
      </w:rPr>
    </w:lvl>
    <w:lvl w:ilvl="5" w:tplc="615C60BC" w:tentative="1">
      <w:start w:val="1"/>
      <w:numFmt w:val="bullet"/>
      <w:lvlText w:val=""/>
      <w:lvlJc w:val="left"/>
      <w:pPr>
        <w:tabs>
          <w:tab w:val="num" w:pos="4320"/>
        </w:tabs>
        <w:ind w:left="4320" w:hanging="360"/>
      </w:pPr>
      <w:rPr>
        <w:rFonts w:ascii="Wingdings" w:hAnsi="Wingdings" w:hint="default"/>
      </w:rPr>
    </w:lvl>
    <w:lvl w:ilvl="6" w:tplc="A3740446" w:tentative="1">
      <w:start w:val="1"/>
      <w:numFmt w:val="bullet"/>
      <w:lvlText w:val=""/>
      <w:lvlJc w:val="left"/>
      <w:pPr>
        <w:tabs>
          <w:tab w:val="num" w:pos="5040"/>
        </w:tabs>
        <w:ind w:left="5040" w:hanging="360"/>
      </w:pPr>
      <w:rPr>
        <w:rFonts w:ascii="Wingdings" w:hAnsi="Wingdings" w:hint="default"/>
      </w:rPr>
    </w:lvl>
    <w:lvl w:ilvl="7" w:tplc="3B189378" w:tentative="1">
      <w:start w:val="1"/>
      <w:numFmt w:val="bullet"/>
      <w:lvlText w:val=""/>
      <w:lvlJc w:val="left"/>
      <w:pPr>
        <w:tabs>
          <w:tab w:val="num" w:pos="5760"/>
        </w:tabs>
        <w:ind w:left="5760" w:hanging="360"/>
      </w:pPr>
      <w:rPr>
        <w:rFonts w:ascii="Wingdings" w:hAnsi="Wingdings" w:hint="default"/>
      </w:rPr>
    </w:lvl>
    <w:lvl w:ilvl="8" w:tplc="058AFB9E" w:tentative="1">
      <w:start w:val="1"/>
      <w:numFmt w:val="bullet"/>
      <w:lvlText w:val=""/>
      <w:lvlJc w:val="left"/>
      <w:pPr>
        <w:tabs>
          <w:tab w:val="num" w:pos="6480"/>
        </w:tabs>
        <w:ind w:left="6480" w:hanging="360"/>
      </w:pPr>
      <w:rPr>
        <w:rFonts w:ascii="Wingdings" w:hAnsi="Wingdings" w:hint="default"/>
      </w:rPr>
    </w:lvl>
  </w:abstractNum>
  <w:abstractNum w:abstractNumId="58">
    <w:nsid w:val="468D5180"/>
    <w:multiLevelType w:val="hybridMultilevel"/>
    <w:tmpl w:val="A9B4EEFA"/>
    <w:lvl w:ilvl="0" w:tplc="986CCCA8">
      <w:start w:val="1"/>
      <w:numFmt w:val="bullet"/>
      <w:lvlText w:val=""/>
      <w:lvlJc w:val="left"/>
      <w:pPr>
        <w:tabs>
          <w:tab w:val="num" w:pos="720"/>
        </w:tabs>
        <w:ind w:left="720" w:hanging="360"/>
      </w:pPr>
      <w:rPr>
        <w:rFonts w:ascii="Wingdings" w:hAnsi="Wingdings" w:hint="default"/>
      </w:rPr>
    </w:lvl>
    <w:lvl w:ilvl="1" w:tplc="BEBA94C6" w:tentative="1">
      <w:start w:val="1"/>
      <w:numFmt w:val="bullet"/>
      <w:lvlText w:val=""/>
      <w:lvlJc w:val="left"/>
      <w:pPr>
        <w:tabs>
          <w:tab w:val="num" w:pos="1440"/>
        </w:tabs>
        <w:ind w:left="1440" w:hanging="360"/>
      </w:pPr>
      <w:rPr>
        <w:rFonts w:ascii="Wingdings" w:hAnsi="Wingdings" w:hint="default"/>
      </w:rPr>
    </w:lvl>
    <w:lvl w:ilvl="2" w:tplc="D8CA5890" w:tentative="1">
      <w:start w:val="1"/>
      <w:numFmt w:val="bullet"/>
      <w:lvlText w:val=""/>
      <w:lvlJc w:val="left"/>
      <w:pPr>
        <w:tabs>
          <w:tab w:val="num" w:pos="2160"/>
        </w:tabs>
        <w:ind w:left="2160" w:hanging="360"/>
      </w:pPr>
      <w:rPr>
        <w:rFonts w:ascii="Wingdings" w:hAnsi="Wingdings" w:hint="default"/>
      </w:rPr>
    </w:lvl>
    <w:lvl w:ilvl="3" w:tplc="F5FECF92" w:tentative="1">
      <w:start w:val="1"/>
      <w:numFmt w:val="bullet"/>
      <w:lvlText w:val=""/>
      <w:lvlJc w:val="left"/>
      <w:pPr>
        <w:tabs>
          <w:tab w:val="num" w:pos="2880"/>
        </w:tabs>
        <w:ind w:left="2880" w:hanging="360"/>
      </w:pPr>
      <w:rPr>
        <w:rFonts w:ascii="Wingdings" w:hAnsi="Wingdings" w:hint="default"/>
      </w:rPr>
    </w:lvl>
    <w:lvl w:ilvl="4" w:tplc="AC2CBDA0" w:tentative="1">
      <w:start w:val="1"/>
      <w:numFmt w:val="bullet"/>
      <w:lvlText w:val=""/>
      <w:lvlJc w:val="left"/>
      <w:pPr>
        <w:tabs>
          <w:tab w:val="num" w:pos="3600"/>
        </w:tabs>
        <w:ind w:left="3600" w:hanging="360"/>
      </w:pPr>
      <w:rPr>
        <w:rFonts w:ascii="Wingdings" w:hAnsi="Wingdings" w:hint="default"/>
      </w:rPr>
    </w:lvl>
    <w:lvl w:ilvl="5" w:tplc="5D841516" w:tentative="1">
      <w:start w:val="1"/>
      <w:numFmt w:val="bullet"/>
      <w:lvlText w:val=""/>
      <w:lvlJc w:val="left"/>
      <w:pPr>
        <w:tabs>
          <w:tab w:val="num" w:pos="4320"/>
        </w:tabs>
        <w:ind w:left="4320" w:hanging="360"/>
      </w:pPr>
      <w:rPr>
        <w:rFonts w:ascii="Wingdings" w:hAnsi="Wingdings" w:hint="default"/>
      </w:rPr>
    </w:lvl>
    <w:lvl w:ilvl="6" w:tplc="62ACD536" w:tentative="1">
      <w:start w:val="1"/>
      <w:numFmt w:val="bullet"/>
      <w:lvlText w:val=""/>
      <w:lvlJc w:val="left"/>
      <w:pPr>
        <w:tabs>
          <w:tab w:val="num" w:pos="5040"/>
        </w:tabs>
        <w:ind w:left="5040" w:hanging="360"/>
      </w:pPr>
      <w:rPr>
        <w:rFonts w:ascii="Wingdings" w:hAnsi="Wingdings" w:hint="default"/>
      </w:rPr>
    </w:lvl>
    <w:lvl w:ilvl="7" w:tplc="FF94940C" w:tentative="1">
      <w:start w:val="1"/>
      <w:numFmt w:val="bullet"/>
      <w:lvlText w:val=""/>
      <w:lvlJc w:val="left"/>
      <w:pPr>
        <w:tabs>
          <w:tab w:val="num" w:pos="5760"/>
        </w:tabs>
        <w:ind w:left="5760" w:hanging="360"/>
      </w:pPr>
      <w:rPr>
        <w:rFonts w:ascii="Wingdings" w:hAnsi="Wingdings" w:hint="default"/>
      </w:rPr>
    </w:lvl>
    <w:lvl w:ilvl="8" w:tplc="1D907EEA" w:tentative="1">
      <w:start w:val="1"/>
      <w:numFmt w:val="bullet"/>
      <w:lvlText w:val=""/>
      <w:lvlJc w:val="left"/>
      <w:pPr>
        <w:tabs>
          <w:tab w:val="num" w:pos="6480"/>
        </w:tabs>
        <w:ind w:left="6480" w:hanging="360"/>
      </w:pPr>
      <w:rPr>
        <w:rFonts w:ascii="Wingdings" w:hAnsi="Wingdings" w:hint="default"/>
      </w:rPr>
    </w:lvl>
  </w:abstractNum>
  <w:abstractNum w:abstractNumId="59">
    <w:nsid w:val="475A0B62"/>
    <w:multiLevelType w:val="hybridMultilevel"/>
    <w:tmpl w:val="B8EA9138"/>
    <w:lvl w:ilvl="0" w:tplc="9294BD44">
      <w:start w:val="1"/>
      <w:numFmt w:val="bullet"/>
      <w:lvlText w:val="•"/>
      <w:lvlJc w:val="left"/>
      <w:pPr>
        <w:tabs>
          <w:tab w:val="num" w:pos="720"/>
        </w:tabs>
        <w:ind w:left="720" w:hanging="360"/>
      </w:pPr>
      <w:rPr>
        <w:rFonts w:ascii="Times New Roman" w:hAnsi="Times New Roman" w:hint="default"/>
      </w:rPr>
    </w:lvl>
    <w:lvl w:ilvl="1" w:tplc="87125E3C" w:tentative="1">
      <w:start w:val="1"/>
      <w:numFmt w:val="bullet"/>
      <w:lvlText w:val="•"/>
      <w:lvlJc w:val="left"/>
      <w:pPr>
        <w:tabs>
          <w:tab w:val="num" w:pos="1440"/>
        </w:tabs>
        <w:ind w:left="1440" w:hanging="360"/>
      </w:pPr>
      <w:rPr>
        <w:rFonts w:ascii="Times New Roman" w:hAnsi="Times New Roman" w:hint="default"/>
      </w:rPr>
    </w:lvl>
    <w:lvl w:ilvl="2" w:tplc="83BE7B2A" w:tentative="1">
      <w:start w:val="1"/>
      <w:numFmt w:val="bullet"/>
      <w:lvlText w:val="•"/>
      <w:lvlJc w:val="left"/>
      <w:pPr>
        <w:tabs>
          <w:tab w:val="num" w:pos="2160"/>
        </w:tabs>
        <w:ind w:left="2160" w:hanging="360"/>
      </w:pPr>
      <w:rPr>
        <w:rFonts w:ascii="Times New Roman" w:hAnsi="Times New Roman" w:hint="default"/>
      </w:rPr>
    </w:lvl>
    <w:lvl w:ilvl="3" w:tplc="85CC7218" w:tentative="1">
      <w:start w:val="1"/>
      <w:numFmt w:val="bullet"/>
      <w:lvlText w:val="•"/>
      <w:lvlJc w:val="left"/>
      <w:pPr>
        <w:tabs>
          <w:tab w:val="num" w:pos="2880"/>
        </w:tabs>
        <w:ind w:left="2880" w:hanging="360"/>
      </w:pPr>
      <w:rPr>
        <w:rFonts w:ascii="Times New Roman" w:hAnsi="Times New Roman" w:hint="default"/>
      </w:rPr>
    </w:lvl>
    <w:lvl w:ilvl="4" w:tplc="85CEC478" w:tentative="1">
      <w:start w:val="1"/>
      <w:numFmt w:val="bullet"/>
      <w:lvlText w:val="•"/>
      <w:lvlJc w:val="left"/>
      <w:pPr>
        <w:tabs>
          <w:tab w:val="num" w:pos="3600"/>
        </w:tabs>
        <w:ind w:left="3600" w:hanging="360"/>
      </w:pPr>
      <w:rPr>
        <w:rFonts w:ascii="Times New Roman" w:hAnsi="Times New Roman" w:hint="default"/>
      </w:rPr>
    </w:lvl>
    <w:lvl w:ilvl="5" w:tplc="BE2E6068" w:tentative="1">
      <w:start w:val="1"/>
      <w:numFmt w:val="bullet"/>
      <w:lvlText w:val="•"/>
      <w:lvlJc w:val="left"/>
      <w:pPr>
        <w:tabs>
          <w:tab w:val="num" w:pos="4320"/>
        </w:tabs>
        <w:ind w:left="4320" w:hanging="360"/>
      </w:pPr>
      <w:rPr>
        <w:rFonts w:ascii="Times New Roman" w:hAnsi="Times New Roman" w:hint="default"/>
      </w:rPr>
    </w:lvl>
    <w:lvl w:ilvl="6" w:tplc="F38C09A0" w:tentative="1">
      <w:start w:val="1"/>
      <w:numFmt w:val="bullet"/>
      <w:lvlText w:val="•"/>
      <w:lvlJc w:val="left"/>
      <w:pPr>
        <w:tabs>
          <w:tab w:val="num" w:pos="5040"/>
        </w:tabs>
        <w:ind w:left="5040" w:hanging="360"/>
      </w:pPr>
      <w:rPr>
        <w:rFonts w:ascii="Times New Roman" w:hAnsi="Times New Roman" w:hint="default"/>
      </w:rPr>
    </w:lvl>
    <w:lvl w:ilvl="7" w:tplc="BABAFD5A" w:tentative="1">
      <w:start w:val="1"/>
      <w:numFmt w:val="bullet"/>
      <w:lvlText w:val="•"/>
      <w:lvlJc w:val="left"/>
      <w:pPr>
        <w:tabs>
          <w:tab w:val="num" w:pos="5760"/>
        </w:tabs>
        <w:ind w:left="5760" w:hanging="360"/>
      </w:pPr>
      <w:rPr>
        <w:rFonts w:ascii="Times New Roman" w:hAnsi="Times New Roman" w:hint="default"/>
      </w:rPr>
    </w:lvl>
    <w:lvl w:ilvl="8" w:tplc="33C69566" w:tentative="1">
      <w:start w:val="1"/>
      <w:numFmt w:val="bullet"/>
      <w:lvlText w:val="•"/>
      <w:lvlJc w:val="left"/>
      <w:pPr>
        <w:tabs>
          <w:tab w:val="num" w:pos="6480"/>
        </w:tabs>
        <w:ind w:left="6480" w:hanging="360"/>
      </w:pPr>
      <w:rPr>
        <w:rFonts w:ascii="Times New Roman" w:hAnsi="Times New Roman" w:hint="default"/>
      </w:rPr>
    </w:lvl>
  </w:abstractNum>
  <w:abstractNum w:abstractNumId="60">
    <w:nsid w:val="482F739D"/>
    <w:multiLevelType w:val="hybridMultilevel"/>
    <w:tmpl w:val="4A841BC8"/>
    <w:lvl w:ilvl="0" w:tplc="43C0908A">
      <w:start w:val="1"/>
      <w:numFmt w:val="bullet"/>
      <w:lvlText w:val=""/>
      <w:lvlJc w:val="left"/>
      <w:pPr>
        <w:tabs>
          <w:tab w:val="num" w:pos="720"/>
        </w:tabs>
        <w:ind w:left="720" w:hanging="360"/>
      </w:pPr>
      <w:rPr>
        <w:rFonts w:ascii="Wingdings" w:hAnsi="Wingdings" w:hint="default"/>
      </w:rPr>
    </w:lvl>
    <w:lvl w:ilvl="1" w:tplc="66B811E0" w:tentative="1">
      <w:start w:val="1"/>
      <w:numFmt w:val="bullet"/>
      <w:lvlText w:val=""/>
      <w:lvlJc w:val="left"/>
      <w:pPr>
        <w:tabs>
          <w:tab w:val="num" w:pos="1440"/>
        </w:tabs>
        <w:ind w:left="1440" w:hanging="360"/>
      </w:pPr>
      <w:rPr>
        <w:rFonts w:ascii="Wingdings" w:hAnsi="Wingdings" w:hint="default"/>
      </w:rPr>
    </w:lvl>
    <w:lvl w:ilvl="2" w:tplc="09FEAD98" w:tentative="1">
      <w:start w:val="1"/>
      <w:numFmt w:val="bullet"/>
      <w:lvlText w:val=""/>
      <w:lvlJc w:val="left"/>
      <w:pPr>
        <w:tabs>
          <w:tab w:val="num" w:pos="2160"/>
        </w:tabs>
        <w:ind w:left="2160" w:hanging="360"/>
      </w:pPr>
      <w:rPr>
        <w:rFonts w:ascii="Wingdings" w:hAnsi="Wingdings" w:hint="default"/>
      </w:rPr>
    </w:lvl>
    <w:lvl w:ilvl="3" w:tplc="4F4A6256" w:tentative="1">
      <w:start w:val="1"/>
      <w:numFmt w:val="bullet"/>
      <w:lvlText w:val=""/>
      <w:lvlJc w:val="left"/>
      <w:pPr>
        <w:tabs>
          <w:tab w:val="num" w:pos="2880"/>
        </w:tabs>
        <w:ind w:left="2880" w:hanging="360"/>
      </w:pPr>
      <w:rPr>
        <w:rFonts w:ascii="Wingdings" w:hAnsi="Wingdings" w:hint="default"/>
      </w:rPr>
    </w:lvl>
    <w:lvl w:ilvl="4" w:tplc="FD48543C" w:tentative="1">
      <w:start w:val="1"/>
      <w:numFmt w:val="bullet"/>
      <w:lvlText w:val=""/>
      <w:lvlJc w:val="left"/>
      <w:pPr>
        <w:tabs>
          <w:tab w:val="num" w:pos="3600"/>
        </w:tabs>
        <w:ind w:left="3600" w:hanging="360"/>
      </w:pPr>
      <w:rPr>
        <w:rFonts w:ascii="Wingdings" w:hAnsi="Wingdings" w:hint="default"/>
      </w:rPr>
    </w:lvl>
    <w:lvl w:ilvl="5" w:tplc="0582AD8C" w:tentative="1">
      <w:start w:val="1"/>
      <w:numFmt w:val="bullet"/>
      <w:lvlText w:val=""/>
      <w:lvlJc w:val="left"/>
      <w:pPr>
        <w:tabs>
          <w:tab w:val="num" w:pos="4320"/>
        </w:tabs>
        <w:ind w:left="4320" w:hanging="360"/>
      </w:pPr>
      <w:rPr>
        <w:rFonts w:ascii="Wingdings" w:hAnsi="Wingdings" w:hint="default"/>
      </w:rPr>
    </w:lvl>
    <w:lvl w:ilvl="6" w:tplc="4B6848FC" w:tentative="1">
      <w:start w:val="1"/>
      <w:numFmt w:val="bullet"/>
      <w:lvlText w:val=""/>
      <w:lvlJc w:val="left"/>
      <w:pPr>
        <w:tabs>
          <w:tab w:val="num" w:pos="5040"/>
        </w:tabs>
        <w:ind w:left="5040" w:hanging="360"/>
      </w:pPr>
      <w:rPr>
        <w:rFonts w:ascii="Wingdings" w:hAnsi="Wingdings" w:hint="default"/>
      </w:rPr>
    </w:lvl>
    <w:lvl w:ilvl="7" w:tplc="52F868D6" w:tentative="1">
      <w:start w:val="1"/>
      <w:numFmt w:val="bullet"/>
      <w:lvlText w:val=""/>
      <w:lvlJc w:val="left"/>
      <w:pPr>
        <w:tabs>
          <w:tab w:val="num" w:pos="5760"/>
        </w:tabs>
        <w:ind w:left="5760" w:hanging="360"/>
      </w:pPr>
      <w:rPr>
        <w:rFonts w:ascii="Wingdings" w:hAnsi="Wingdings" w:hint="default"/>
      </w:rPr>
    </w:lvl>
    <w:lvl w:ilvl="8" w:tplc="529A66F2" w:tentative="1">
      <w:start w:val="1"/>
      <w:numFmt w:val="bullet"/>
      <w:lvlText w:val=""/>
      <w:lvlJc w:val="left"/>
      <w:pPr>
        <w:tabs>
          <w:tab w:val="num" w:pos="6480"/>
        </w:tabs>
        <w:ind w:left="6480" w:hanging="360"/>
      </w:pPr>
      <w:rPr>
        <w:rFonts w:ascii="Wingdings" w:hAnsi="Wingdings" w:hint="default"/>
      </w:rPr>
    </w:lvl>
  </w:abstractNum>
  <w:abstractNum w:abstractNumId="61">
    <w:nsid w:val="48576862"/>
    <w:multiLevelType w:val="hybridMultilevel"/>
    <w:tmpl w:val="9D9288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nsid w:val="491E37D3"/>
    <w:multiLevelType w:val="hybridMultilevel"/>
    <w:tmpl w:val="97F29298"/>
    <w:lvl w:ilvl="0" w:tplc="52003A9E">
      <w:start w:val="1"/>
      <w:numFmt w:val="bullet"/>
      <w:lvlText w:val=""/>
      <w:lvlJc w:val="left"/>
      <w:pPr>
        <w:tabs>
          <w:tab w:val="num" w:pos="720"/>
        </w:tabs>
        <w:ind w:left="720" w:hanging="360"/>
      </w:pPr>
      <w:rPr>
        <w:rFonts w:ascii="Wingdings 3" w:hAnsi="Wingdings 3" w:hint="default"/>
      </w:rPr>
    </w:lvl>
    <w:lvl w:ilvl="1" w:tplc="2F9834D8" w:tentative="1">
      <w:start w:val="1"/>
      <w:numFmt w:val="bullet"/>
      <w:lvlText w:val=""/>
      <w:lvlJc w:val="left"/>
      <w:pPr>
        <w:tabs>
          <w:tab w:val="num" w:pos="1440"/>
        </w:tabs>
        <w:ind w:left="1440" w:hanging="360"/>
      </w:pPr>
      <w:rPr>
        <w:rFonts w:ascii="Wingdings 3" w:hAnsi="Wingdings 3" w:hint="default"/>
      </w:rPr>
    </w:lvl>
    <w:lvl w:ilvl="2" w:tplc="8ED27ACC" w:tentative="1">
      <w:start w:val="1"/>
      <w:numFmt w:val="bullet"/>
      <w:lvlText w:val=""/>
      <w:lvlJc w:val="left"/>
      <w:pPr>
        <w:tabs>
          <w:tab w:val="num" w:pos="2160"/>
        </w:tabs>
        <w:ind w:left="2160" w:hanging="360"/>
      </w:pPr>
      <w:rPr>
        <w:rFonts w:ascii="Wingdings 3" w:hAnsi="Wingdings 3" w:hint="default"/>
      </w:rPr>
    </w:lvl>
    <w:lvl w:ilvl="3" w:tplc="40E6039C" w:tentative="1">
      <w:start w:val="1"/>
      <w:numFmt w:val="bullet"/>
      <w:lvlText w:val=""/>
      <w:lvlJc w:val="left"/>
      <w:pPr>
        <w:tabs>
          <w:tab w:val="num" w:pos="2880"/>
        </w:tabs>
        <w:ind w:left="2880" w:hanging="360"/>
      </w:pPr>
      <w:rPr>
        <w:rFonts w:ascii="Wingdings 3" w:hAnsi="Wingdings 3" w:hint="default"/>
      </w:rPr>
    </w:lvl>
    <w:lvl w:ilvl="4" w:tplc="D36080CE" w:tentative="1">
      <w:start w:val="1"/>
      <w:numFmt w:val="bullet"/>
      <w:lvlText w:val=""/>
      <w:lvlJc w:val="left"/>
      <w:pPr>
        <w:tabs>
          <w:tab w:val="num" w:pos="3600"/>
        </w:tabs>
        <w:ind w:left="3600" w:hanging="360"/>
      </w:pPr>
      <w:rPr>
        <w:rFonts w:ascii="Wingdings 3" w:hAnsi="Wingdings 3" w:hint="default"/>
      </w:rPr>
    </w:lvl>
    <w:lvl w:ilvl="5" w:tplc="F026753E" w:tentative="1">
      <w:start w:val="1"/>
      <w:numFmt w:val="bullet"/>
      <w:lvlText w:val=""/>
      <w:lvlJc w:val="left"/>
      <w:pPr>
        <w:tabs>
          <w:tab w:val="num" w:pos="4320"/>
        </w:tabs>
        <w:ind w:left="4320" w:hanging="360"/>
      </w:pPr>
      <w:rPr>
        <w:rFonts w:ascii="Wingdings 3" w:hAnsi="Wingdings 3" w:hint="default"/>
      </w:rPr>
    </w:lvl>
    <w:lvl w:ilvl="6" w:tplc="594C35A8" w:tentative="1">
      <w:start w:val="1"/>
      <w:numFmt w:val="bullet"/>
      <w:lvlText w:val=""/>
      <w:lvlJc w:val="left"/>
      <w:pPr>
        <w:tabs>
          <w:tab w:val="num" w:pos="5040"/>
        </w:tabs>
        <w:ind w:left="5040" w:hanging="360"/>
      </w:pPr>
      <w:rPr>
        <w:rFonts w:ascii="Wingdings 3" w:hAnsi="Wingdings 3" w:hint="default"/>
      </w:rPr>
    </w:lvl>
    <w:lvl w:ilvl="7" w:tplc="FC26F9B8" w:tentative="1">
      <w:start w:val="1"/>
      <w:numFmt w:val="bullet"/>
      <w:lvlText w:val=""/>
      <w:lvlJc w:val="left"/>
      <w:pPr>
        <w:tabs>
          <w:tab w:val="num" w:pos="5760"/>
        </w:tabs>
        <w:ind w:left="5760" w:hanging="360"/>
      </w:pPr>
      <w:rPr>
        <w:rFonts w:ascii="Wingdings 3" w:hAnsi="Wingdings 3" w:hint="default"/>
      </w:rPr>
    </w:lvl>
    <w:lvl w:ilvl="8" w:tplc="B40A520C" w:tentative="1">
      <w:start w:val="1"/>
      <w:numFmt w:val="bullet"/>
      <w:lvlText w:val=""/>
      <w:lvlJc w:val="left"/>
      <w:pPr>
        <w:tabs>
          <w:tab w:val="num" w:pos="6480"/>
        </w:tabs>
        <w:ind w:left="6480" w:hanging="360"/>
      </w:pPr>
      <w:rPr>
        <w:rFonts w:ascii="Wingdings 3" w:hAnsi="Wingdings 3" w:hint="default"/>
      </w:rPr>
    </w:lvl>
  </w:abstractNum>
  <w:abstractNum w:abstractNumId="63">
    <w:nsid w:val="49FC7BEA"/>
    <w:multiLevelType w:val="hybridMultilevel"/>
    <w:tmpl w:val="06347160"/>
    <w:lvl w:ilvl="0" w:tplc="14960EDE">
      <w:start w:val="1"/>
      <w:numFmt w:val="bullet"/>
      <w:lvlText w:val=""/>
      <w:lvlJc w:val="left"/>
      <w:pPr>
        <w:tabs>
          <w:tab w:val="num" w:pos="720"/>
        </w:tabs>
        <w:ind w:left="720" w:hanging="360"/>
      </w:pPr>
      <w:rPr>
        <w:rFonts w:ascii="Wingdings" w:hAnsi="Wingdings" w:hint="default"/>
      </w:rPr>
    </w:lvl>
    <w:lvl w:ilvl="1" w:tplc="980804E0" w:tentative="1">
      <w:start w:val="1"/>
      <w:numFmt w:val="bullet"/>
      <w:lvlText w:val=""/>
      <w:lvlJc w:val="left"/>
      <w:pPr>
        <w:tabs>
          <w:tab w:val="num" w:pos="1440"/>
        </w:tabs>
        <w:ind w:left="1440" w:hanging="360"/>
      </w:pPr>
      <w:rPr>
        <w:rFonts w:ascii="Wingdings" w:hAnsi="Wingdings" w:hint="default"/>
      </w:rPr>
    </w:lvl>
    <w:lvl w:ilvl="2" w:tplc="4DC86EF0" w:tentative="1">
      <w:start w:val="1"/>
      <w:numFmt w:val="bullet"/>
      <w:lvlText w:val=""/>
      <w:lvlJc w:val="left"/>
      <w:pPr>
        <w:tabs>
          <w:tab w:val="num" w:pos="2160"/>
        </w:tabs>
        <w:ind w:left="2160" w:hanging="360"/>
      </w:pPr>
      <w:rPr>
        <w:rFonts w:ascii="Wingdings" w:hAnsi="Wingdings" w:hint="default"/>
      </w:rPr>
    </w:lvl>
    <w:lvl w:ilvl="3" w:tplc="83887132" w:tentative="1">
      <w:start w:val="1"/>
      <w:numFmt w:val="bullet"/>
      <w:lvlText w:val=""/>
      <w:lvlJc w:val="left"/>
      <w:pPr>
        <w:tabs>
          <w:tab w:val="num" w:pos="2880"/>
        </w:tabs>
        <w:ind w:left="2880" w:hanging="360"/>
      </w:pPr>
      <w:rPr>
        <w:rFonts w:ascii="Wingdings" w:hAnsi="Wingdings" w:hint="default"/>
      </w:rPr>
    </w:lvl>
    <w:lvl w:ilvl="4" w:tplc="1D6E49E8" w:tentative="1">
      <w:start w:val="1"/>
      <w:numFmt w:val="bullet"/>
      <w:lvlText w:val=""/>
      <w:lvlJc w:val="left"/>
      <w:pPr>
        <w:tabs>
          <w:tab w:val="num" w:pos="3600"/>
        </w:tabs>
        <w:ind w:left="3600" w:hanging="360"/>
      </w:pPr>
      <w:rPr>
        <w:rFonts w:ascii="Wingdings" w:hAnsi="Wingdings" w:hint="default"/>
      </w:rPr>
    </w:lvl>
    <w:lvl w:ilvl="5" w:tplc="D2C8B9A0" w:tentative="1">
      <w:start w:val="1"/>
      <w:numFmt w:val="bullet"/>
      <w:lvlText w:val=""/>
      <w:lvlJc w:val="left"/>
      <w:pPr>
        <w:tabs>
          <w:tab w:val="num" w:pos="4320"/>
        </w:tabs>
        <w:ind w:left="4320" w:hanging="360"/>
      </w:pPr>
      <w:rPr>
        <w:rFonts w:ascii="Wingdings" w:hAnsi="Wingdings" w:hint="default"/>
      </w:rPr>
    </w:lvl>
    <w:lvl w:ilvl="6" w:tplc="C74EB52E" w:tentative="1">
      <w:start w:val="1"/>
      <w:numFmt w:val="bullet"/>
      <w:lvlText w:val=""/>
      <w:lvlJc w:val="left"/>
      <w:pPr>
        <w:tabs>
          <w:tab w:val="num" w:pos="5040"/>
        </w:tabs>
        <w:ind w:left="5040" w:hanging="360"/>
      </w:pPr>
      <w:rPr>
        <w:rFonts w:ascii="Wingdings" w:hAnsi="Wingdings" w:hint="default"/>
      </w:rPr>
    </w:lvl>
    <w:lvl w:ilvl="7" w:tplc="459A966C" w:tentative="1">
      <w:start w:val="1"/>
      <w:numFmt w:val="bullet"/>
      <w:lvlText w:val=""/>
      <w:lvlJc w:val="left"/>
      <w:pPr>
        <w:tabs>
          <w:tab w:val="num" w:pos="5760"/>
        </w:tabs>
        <w:ind w:left="5760" w:hanging="360"/>
      </w:pPr>
      <w:rPr>
        <w:rFonts w:ascii="Wingdings" w:hAnsi="Wingdings" w:hint="default"/>
      </w:rPr>
    </w:lvl>
    <w:lvl w:ilvl="8" w:tplc="3F5C1A66" w:tentative="1">
      <w:start w:val="1"/>
      <w:numFmt w:val="bullet"/>
      <w:lvlText w:val=""/>
      <w:lvlJc w:val="left"/>
      <w:pPr>
        <w:tabs>
          <w:tab w:val="num" w:pos="6480"/>
        </w:tabs>
        <w:ind w:left="6480" w:hanging="360"/>
      </w:pPr>
      <w:rPr>
        <w:rFonts w:ascii="Wingdings" w:hAnsi="Wingdings" w:hint="default"/>
      </w:rPr>
    </w:lvl>
  </w:abstractNum>
  <w:abstractNum w:abstractNumId="64">
    <w:nsid w:val="4A84646E"/>
    <w:multiLevelType w:val="hybridMultilevel"/>
    <w:tmpl w:val="2FEA6A18"/>
    <w:lvl w:ilvl="0" w:tplc="903241B2">
      <w:start w:val="1"/>
      <w:numFmt w:val="bullet"/>
      <w:lvlText w:val=""/>
      <w:lvlJc w:val="left"/>
      <w:pPr>
        <w:tabs>
          <w:tab w:val="num" w:pos="720"/>
        </w:tabs>
        <w:ind w:left="720" w:hanging="360"/>
      </w:pPr>
      <w:rPr>
        <w:rFonts w:ascii="Wingdings" w:hAnsi="Wingdings" w:hint="default"/>
      </w:rPr>
    </w:lvl>
    <w:lvl w:ilvl="1" w:tplc="AC6889A8" w:tentative="1">
      <w:start w:val="1"/>
      <w:numFmt w:val="bullet"/>
      <w:lvlText w:val=""/>
      <w:lvlJc w:val="left"/>
      <w:pPr>
        <w:tabs>
          <w:tab w:val="num" w:pos="1440"/>
        </w:tabs>
        <w:ind w:left="1440" w:hanging="360"/>
      </w:pPr>
      <w:rPr>
        <w:rFonts w:ascii="Wingdings" w:hAnsi="Wingdings" w:hint="default"/>
      </w:rPr>
    </w:lvl>
    <w:lvl w:ilvl="2" w:tplc="81F63864" w:tentative="1">
      <w:start w:val="1"/>
      <w:numFmt w:val="bullet"/>
      <w:lvlText w:val=""/>
      <w:lvlJc w:val="left"/>
      <w:pPr>
        <w:tabs>
          <w:tab w:val="num" w:pos="2160"/>
        </w:tabs>
        <w:ind w:left="2160" w:hanging="360"/>
      </w:pPr>
      <w:rPr>
        <w:rFonts w:ascii="Wingdings" w:hAnsi="Wingdings" w:hint="default"/>
      </w:rPr>
    </w:lvl>
    <w:lvl w:ilvl="3" w:tplc="BA6EA580" w:tentative="1">
      <w:start w:val="1"/>
      <w:numFmt w:val="bullet"/>
      <w:lvlText w:val=""/>
      <w:lvlJc w:val="left"/>
      <w:pPr>
        <w:tabs>
          <w:tab w:val="num" w:pos="2880"/>
        </w:tabs>
        <w:ind w:left="2880" w:hanging="360"/>
      </w:pPr>
      <w:rPr>
        <w:rFonts w:ascii="Wingdings" w:hAnsi="Wingdings" w:hint="default"/>
      </w:rPr>
    </w:lvl>
    <w:lvl w:ilvl="4" w:tplc="917EF6E2" w:tentative="1">
      <w:start w:val="1"/>
      <w:numFmt w:val="bullet"/>
      <w:lvlText w:val=""/>
      <w:lvlJc w:val="left"/>
      <w:pPr>
        <w:tabs>
          <w:tab w:val="num" w:pos="3600"/>
        </w:tabs>
        <w:ind w:left="3600" w:hanging="360"/>
      </w:pPr>
      <w:rPr>
        <w:rFonts w:ascii="Wingdings" w:hAnsi="Wingdings" w:hint="default"/>
      </w:rPr>
    </w:lvl>
    <w:lvl w:ilvl="5" w:tplc="EF74DA6A" w:tentative="1">
      <w:start w:val="1"/>
      <w:numFmt w:val="bullet"/>
      <w:lvlText w:val=""/>
      <w:lvlJc w:val="left"/>
      <w:pPr>
        <w:tabs>
          <w:tab w:val="num" w:pos="4320"/>
        </w:tabs>
        <w:ind w:left="4320" w:hanging="360"/>
      </w:pPr>
      <w:rPr>
        <w:rFonts w:ascii="Wingdings" w:hAnsi="Wingdings" w:hint="default"/>
      </w:rPr>
    </w:lvl>
    <w:lvl w:ilvl="6" w:tplc="B0A4FF10" w:tentative="1">
      <w:start w:val="1"/>
      <w:numFmt w:val="bullet"/>
      <w:lvlText w:val=""/>
      <w:lvlJc w:val="left"/>
      <w:pPr>
        <w:tabs>
          <w:tab w:val="num" w:pos="5040"/>
        </w:tabs>
        <w:ind w:left="5040" w:hanging="360"/>
      </w:pPr>
      <w:rPr>
        <w:rFonts w:ascii="Wingdings" w:hAnsi="Wingdings" w:hint="default"/>
      </w:rPr>
    </w:lvl>
    <w:lvl w:ilvl="7" w:tplc="B616E2A6" w:tentative="1">
      <w:start w:val="1"/>
      <w:numFmt w:val="bullet"/>
      <w:lvlText w:val=""/>
      <w:lvlJc w:val="left"/>
      <w:pPr>
        <w:tabs>
          <w:tab w:val="num" w:pos="5760"/>
        </w:tabs>
        <w:ind w:left="5760" w:hanging="360"/>
      </w:pPr>
      <w:rPr>
        <w:rFonts w:ascii="Wingdings" w:hAnsi="Wingdings" w:hint="default"/>
      </w:rPr>
    </w:lvl>
    <w:lvl w:ilvl="8" w:tplc="761CA94A" w:tentative="1">
      <w:start w:val="1"/>
      <w:numFmt w:val="bullet"/>
      <w:lvlText w:val=""/>
      <w:lvlJc w:val="left"/>
      <w:pPr>
        <w:tabs>
          <w:tab w:val="num" w:pos="6480"/>
        </w:tabs>
        <w:ind w:left="6480" w:hanging="360"/>
      </w:pPr>
      <w:rPr>
        <w:rFonts w:ascii="Wingdings" w:hAnsi="Wingdings" w:hint="default"/>
      </w:rPr>
    </w:lvl>
  </w:abstractNum>
  <w:abstractNum w:abstractNumId="65">
    <w:nsid w:val="4A847E5D"/>
    <w:multiLevelType w:val="hybridMultilevel"/>
    <w:tmpl w:val="1C2C3AA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nsid w:val="4FE37FFD"/>
    <w:multiLevelType w:val="hybridMultilevel"/>
    <w:tmpl w:val="A066FE5A"/>
    <w:lvl w:ilvl="0" w:tplc="61CADEB0">
      <w:start w:val="1"/>
      <w:numFmt w:val="bullet"/>
      <w:lvlText w:val=""/>
      <w:lvlJc w:val="left"/>
      <w:pPr>
        <w:tabs>
          <w:tab w:val="num" w:pos="720"/>
        </w:tabs>
        <w:ind w:left="720" w:hanging="360"/>
      </w:pPr>
      <w:rPr>
        <w:rFonts w:ascii="Wingdings" w:hAnsi="Wingdings" w:hint="default"/>
      </w:rPr>
    </w:lvl>
    <w:lvl w:ilvl="1" w:tplc="9A3C8F82" w:tentative="1">
      <w:start w:val="1"/>
      <w:numFmt w:val="bullet"/>
      <w:lvlText w:val=""/>
      <w:lvlJc w:val="left"/>
      <w:pPr>
        <w:tabs>
          <w:tab w:val="num" w:pos="1440"/>
        </w:tabs>
        <w:ind w:left="1440" w:hanging="360"/>
      </w:pPr>
      <w:rPr>
        <w:rFonts w:ascii="Wingdings" w:hAnsi="Wingdings" w:hint="default"/>
      </w:rPr>
    </w:lvl>
    <w:lvl w:ilvl="2" w:tplc="1A40624A" w:tentative="1">
      <w:start w:val="1"/>
      <w:numFmt w:val="bullet"/>
      <w:lvlText w:val=""/>
      <w:lvlJc w:val="left"/>
      <w:pPr>
        <w:tabs>
          <w:tab w:val="num" w:pos="2160"/>
        </w:tabs>
        <w:ind w:left="2160" w:hanging="360"/>
      </w:pPr>
      <w:rPr>
        <w:rFonts w:ascii="Wingdings" w:hAnsi="Wingdings" w:hint="default"/>
      </w:rPr>
    </w:lvl>
    <w:lvl w:ilvl="3" w:tplc="22B618D2" w:tentative="1">
      <w:start w:val="1"/>
      <w:numFmt w:val="bullet"/>
      <w:lvlText w:val=""/>
      <w:lvlJc w:val="left"/>
      <w:pPr>
        <w:tabs>
          <w:tab w:val="num" w:pos="2880"/>
        </w:tabs>
        <w:ind w:left="2880" w:hanging="360"/>
      </w:pPr>
      <w:rPr>
        <w:rFonts w:ascii="Wingdings" w:hAnsi="Wingdings" w:hint="default"/>
      </w:rPr>
    </w:lvl>
    <w:lvl w:ilvl="4" w:tplc="A0569556" w:tentative="1">
      <w:start w:val="1"/>
      <w:numFmt w:val="bullet"/>
      <w:lvlText w:val=""/>
      <w:lvlJc w:val="left"/>
      <w:pPr>
        <w:tabs>
          <w:tab w:val="num" w:pos="3600"/>
        </w:tabs>
        <w:ind w:left="3600" w:hanging="360"/>
      </w:pPr>
      <w:rPr>
        <w:rFonts w:ascii="Wingdings" w:hAnsi="Wingdings" w:hint="default"/>
      </w:rPr>
    </w:lvl>
    <w:lvl w:ilvl="5" w:tplc="AA6ED3B0" w:tentative="1">
      <w:start w:val="1"/>
      <w:numFmt w:val="bullet"/>
      <w:lvlText w:val=""/>
      <w:lvlJc w:val="left"/>
      <w:pPr>
        <w:tabs>
          <w:tab w:val="num" w:pos="4320"/>
        </w:tabs>
        <w:ind w:left="4320" w:hanging="360"/>
      </w:pPr>
      <w:rPr>
        <w:rFonts w:ascii="Wingdings" w:hAnsi="Wingdings" w:hint="default"/>
      </w:rPr>
    </w:lvl>
    <w:lvl w:ilvl="6" w:tplc="885CC652" w:tentative="1">
      <w:start w:val="1"/>
      <w:numFmt w:val="bullet"/>
      <w:lvlText w:val=""/>
      <w:lvlJc w:val="left"/>
      <w:pPr>
        <w:tabs>
          <w:tab w:val="num" w:pos="5040"/>
        </w:tabs>
        <w:ind w:left="5040" w:hanging="360"/>
      </w:pPr>
      <w:rPr>
        <w:rFonts w:ascii="Wingdings" w:hAnsi="Wingdings" w:hint="default"/>
      </w:rPr>
    </w:lvl>
    <w:lvl w:ilvl="7" w:tplc="D06C6234" w:tentative="1">
      <w:start w:val="1"/>
      <w:numFmt w:val="bullet"/>
      <w:lvlText w:val=""/>
      <w:lvlJc w:val="left"/>
      <w:pPr>
        <w:tabs>
          <w:tab w:val="num" w:pos="5760"/>
        </w:tabs>
        <w:ind w:left="5760" w:hanging="360"/>
      </w:pPr>
      <w:rPr>
        <w:rFonts w:ascii="Wingdings" w:hAnsi="Wingdings" w:hint="default"/>
      </w:rPr>
    </w:lvl>
    <w:lvl w:ilvl="8" w:tplc="D7464286" w:tentative="1">
      <w:start w:val="1"/>
      <w:numFmt w:val="bullet"/>
      <w:lvlText w:val=""/>
      <w:lvlJc w:val="left"/>
      <w:pPr>
        <w:tabs>
          <w:tab w:val="num" w:pos="6480"/>
        </w:tabs>
        <w:ind w:left="6480" w:hanging="360"/>
      </w:pPr>
      <w:rPr>
        <w:rFonts w:ascii="Wingdings" w:hAnsi="Wingdings" w:hint="default"/>
      </w:rPr>
    </w:lvl>
  </w:abstractNum>
  <w:abstractNum w:abstractNumId="67">
    <w:nsid w:val="559A42C5"/>
    <w:multiLevelType w:val="hybridMultilevel"/>
    <w:tmpl w:val="DD628D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nsid w:val="55BE1C41"/>
    <w:multiLevelType w:val="hybridMultilevel"/>
    <w:tmpl w:val="35EE34DA"/>
    <w:lvl w:ilvl="0" w:tplc="0FD6E73A">
      <w:start w:val="1"/>
      <w:numFmt w:val="bullet"/>
      <w:lvlText w:val=""/>
      <w:lvlJc w:val="left"/>
      <w:pPr>
        <w:tabs>
          <w:tab w:val="num" w:pos="720"/>
        </w:tabs>
        <w:ind w:left="720" w:hanging="360"/>
      </w:pPr>
      <w:rPr>
        <w:rFonts w:ascii="Wingdings" w:hAnsi="Wingdings" w:hint="default"/>
      </w:rPr>
    </w:lvl>
    <w:lvl w:ilvl="1" w:tplc="29DC6A28" w:tentative="1">
      <w:start w:val="1"/>
      <w:numFmt w:val="bullet"/>
      <w:lvlText w:val=""/>
      <w:lvlJc w:val="left"/>
      <w:pPr>
        <w:tabs>
          <w:tab w:val="num" w:pos="1440"/>
        </w:tabs>
        <w:ind w:left="1440" w:hanging="360"/>
      </w:pPr>
      <w:rPr>
        <w:rFonts w:ascii="Wingdings" w:hAnsi="Wingdings" w:hint="default"/>
      </w:rPr>
    </w:lvl>
    <w:lvl w:ilvl="2" w:tplc="099CECAE" w:tentative="1">
      <w:start w:val="1"/>
      <w:numFmt w:val="bullet"/>
      <w:lvlText w:val=""/>
      <w:lvlJc w:val="left"/>
      <w:pPr>
        <w:tabs>
          <w:tab w:val="num" w:pos="2160"/>
        </w:tabs>
        <w:ind w:left="2160" w:hanging="360"/>
      </w:pPr>
      <w:rPr>
        <w:rFonts w:ascii="Wingdings" w:hAnsi="Wingdings" w:hint="default"/>
      </w:rPr>
    </w:lvl>
    <w:lvl w:ilvl="3" w:tplc="7D14F3E2" w:tentative="1">
      <w:start w:val="1"/>
      <w:numFmt w:val="bullet"/>
      <w:lvlText w:val=""/>
      <w:lvlJc w:val="left"/>
      <w:pPr>
        <w:tabs>
          <w:tab w:val="num" w:pos="2880"/>
        </w:tabs>
        <w:ind w:left="2880" w:hanging="360"/>
      </w:pPr>
      <w:rPr>
        <w:rFonts w:ascii="Wingdings" w:hAnsi="Wingdings" w:hint="default"/>
      </w:rPr>
    </w:lvl>
    <w:lvl w:ilvl="4" w:tplc="AC34CD3A" w:tentative="1">
      <w:start w:val="1"/>
      <w:numFmt w:val="bullet"/>
      <w:lvlText w:val=""/>
      <w:lvlJc w:val="left"/>
      <w:pPr>
        <w:tabs>
          <w:tab w:val="num" w:pos="3600"/>
        </w:tabs>
        <w:ind w:left="3600" w:hanging="360"/>
      </w:pPr>
      <w:rPr>
        <w:rFonts w:ascii="Wingdings" w:hAnsi="Wingdings" w:hint="default"/>
      </w:rPr>
    </w:lvl>
    <w:lvl w:ilvl="5" w:tplc="C4FA23EA" w:tentative="1">
      <w:start w:val="1"/>
      <w:numFmt w:val="bullet"/>
      <w:lvlText w:val=""/>
      <w:lvlJc w:val="left"/>
      <w:pPr>
        <w:tabs>
          <w:tab w:val="num" w:pos="4320"/>
        </w:tabs>
        <w:ind w:left="4320" w:hanging="360"/>
      </w:pPr>
      <w:rPr>
        <w:rFonts w:ascii="Wingdings" w:hAnsi="Wingdings" w:hint="default"/>
      </w:rPr>
    </w:lvl>
    <w:lvl w:ilvl="6" w:tplc="34D4F026" w:tentative="1">
      <w:start w:val="1"/>
      <w:numFmt w:val="bullet"/>
      <w:lvlText w:val=""/>
      <w:lvlJc w:val="left"/>
      <w:pPr>
        <w:tabs>
          <w:tab w:val="num" w:pos="5040"/>
        </w:tabs>
        <w:ind w:left="5040" w:hanging="360"/>
      </w:pPr>
      <w:rPr>
        <w:rFonts w:ascii="Wingdings" w:hAnsi="Wingdings" w:hint="default"/>
      </w:rPr>
    </w:lvl>
    <w:lvl w:ilvl="7" w:tplc="7688B3FA" w:tentative="1">
      <w:start w:val="1"/>
      <w:numFmt w:val="bullet"/>
      <w:lvlText w:val=""/>
      <w:lvlJc w:val="left"/>
      <w:pPr>
        <w:tabs>
          <w:tab w:val="num" w:pos="5760"/>
        </w:tabs>
        <w:ind w:left="5760" w:hanging="360"/>
      </w:pPr>
      <w:rPr>
        <w:rFonts w:ascii="Wingdings" w:hAnsi="Wingdings" w:hint="default"/>
      </w:rPr>
    </w:lvl>
    <w:lvl w:ilvl="8" w:tplc="2CF8759C" w:tentative="1">
      <w:start w:val="1"/>
      <w:numFmt w:val="bullet"/>
      <w:lvlText w:val=""/>
      <w:lvlJc w:val="left"/>
      <w:pPr>
        <w:tabs>
          <w:tab w:val="num" w:pos="6480"/>
        </w:tabs>
        <w:ind w:left="6480" w:hanging="360"/>
      </w:pPr>
      <w:rPr>
        <w:rFonts w:ascii="Wingdings" w:hAnsi="Wingdings" w:hint="default"/>
      </w:rPr>
    </w:lvl>
  </w:abstractNum>
  <w:abstractNum w:abstractNumId="69">
    <w:nsid w:val="5A1510DE"/>
    <w:multiLevelType w:val="hybridMultilevel"/>
    <w:tmpl w:val="9FE4741C"/>
    <w:lvl w:ilvl="0" w:tplc="E9B0C104">
      <w:start w:val="1"/>
      <w:numFmt w:val="bullet"/>
      <w:lvlText w:val="•"/>
      <w:lvlJc w:val="left"/>
      <w:pPr>
        <w:tabs>
          <w:tab w:val="num" w:pos="720"/>
        </w:tabs>
        <w:ind w:left="720" w:hanging="360"/>
      </w:pPr>
      <w:rPr>
        <w:rFonts w:ascii="Times New Roman" w:hAnsi="Times New Roman" w:hint="default"/>
      </w:rPr>
    </w:lvl>
    <w:lvl w:ilvl="1" w:tplc="42B44C7C" w:tentative="1">
      <w:start w:val="1"/>
      <w:numFmt w:val="bullet"/>
      <w:lvlText w:val="•"/>
      <w:lvlJc w:val="left"/>
      <w:pPr>
        <w:tabs>
          <w:tab w:val="num" w:pos="1440"/>
        </w:tabs>
        <w:ind w:left="1440" w:hanging="360"/>
      </w:pPr>
      <w:rPr>
        <w:rFonts w:ascii="Times New Roman" w:hAnsi="Times New Roman" w:hint="default"/>
      </w:rPr>
    </w:lvl>
    <w:lvl w:ilvl="2" w:tplc="C8FAB8F6" w:tentative="1">
      <w:start w:val="1"/>
      <w:numFmt w:val="bullet"/>
      <w:lvlText w:val="•"/>
      <w:lvlJc w:val="left"/>
      <w:pPr>
        <w:tabs>
          <w:tab w:val="num" w:pos="2160"/>
        </w:tabs>
        <w:ind w:left="2160" w:hanging="360"/>
      </w:pPr>
      <w:rPr>
        <w:rFonts w:ascii="Times New Roman" w:hAnsi="Times New Roman" w:hint="default"/>
      </w:rPr>
    </w:lvl>
    <w:lvl w:ilvl="3" w:tplc="47748D52" w:tentative="1">
      <w:start w:val="1"/>
      <w:numFmt w:val="bullet"/>
      <w:lvlText w:val="•"/>
      <w:lvlJc w:val="left"/>
      <w:pPr>
        <w:tabs>
          <w:tab w:val="num" w:pos="2880"/>
        </w:tabs>
        <w:ind w:left="2880" w:hanging="360"/>
      </w:pPr>
      <w:rPr>
        <w:rFonts w:ascii="Times New Roman" w:hAnsi="Times New Roman" w:hint="default"/>
      </w:rPr>
    </w:lvl>
    <w:lvl w:ilvl="4" w:tplc="1C6CA76E" w:tentative="1">
      <w:start w:val="1"/>
      <w:numFmt w:val="bullet"/>
      <w:lvlText w:val="•"/>
      <w:lvlJc w:val="left"/>
      <w:pPr>
        <w:tabs>
          <w:tab w:val="num" w:pos="3600"/>
        </w:tabs>
        <w:ind w:left="3600" w:hanging="360"/>
      </w:pPr>
      <w:rPr>
        <w:rFonts w:ascii="Times New Roman" w:hAnsi="Times New Roman" w:hint="default"/>
      </w:rPr>
    </w:lvl>
    <w:lvl w:ilvl="5" w:tplc="B80073EE" w:tentative="1">
      <w:start w:val="1"/>
      <w:numFmt w:val="bullet"/>
      <w:lvlText w:val="•"/>
      <w:lvlJc w:val="left"/>
      <w:pPr>
        <w:tabs>
          <w:tab w:val="num" w:pos="4320"/>
        </w:tabs>
        <w:ind w:left="4320" w:hanging="360"/>
      </w:pPr>
      <w:rPr>
        <w:rFonts w:ascii="Times New Roman" w:hAnsi="Times New Roman" w:hint="default"/>
      </w:rPr>
    </w:lvl>
    <w:lvl w:ilvl="6" w:tplc="E012AFB8" w:tentative="1">
      <w:start w:val="1"/>
      <w:numFmt w:val="bullet"/>
      <w:lvlText w:val="•"/>
      <w:lvlJc w:val="left"/>
      <w:pPr>
        <w:tabs>
          <w:tab w:val="num" w:pos="5040"/>
        </w:tabs>
        <w:ind w:left="5040" w:hanging="360"/>
      </w:pPr>
      <w:rPr>
        <w:rFonts w:ascii="Times New Roman" w:hAnsi="Times New Roman" w:hint="default"/>
      </w:rPr>
    </w:lvl>
    <w:lvl w:ilvl="7" w:tplc="A282077A" w:tentative="1">
      <w:start w:val="1"/>
      <w:numFmt w:val="bullet"/>
      <w:lvlText w:val="•"/>
      <w:lvlJc w:val="left"/>
      <w:pPr>
        <w:tabs>
          <w:tab w:val="num" w:pos="5760"/>
        </w:tabs>
        <w:ind w:left="5760" w:hanging="360"/>
      </w:pPr>
      <w:rPr>
        <w:rFonts w:ascii="Times New Roman" w:hAnsi="Times New Roman" w:hint="default"/>
      </w:rPr>
    </w:lvl>
    <w:lvl w:ilvl="8" w:tplc="136C83AA" w:tentative="1">
      <w:start w:val="1"/>
      <w:numFmt w:val="bullet"/>
      <w:lvlText w:val="•"/>
      <w:lvlJc w:val="left"/>
      <w:pPr>
        <w:tabs>
          <w:tab w:val="num" w:pos="6480"/>
        </w:tabs>
        <w:ind w:left="6480" w:hanging="360"/>
      </w:pPr>
      <w:rPr>
        <w:rFonts w:ascii="Times New Roman" w:hAnsi="Times New Roman" w:hint="default"/>
      </w:rPr>
    </w:lvl>
  </w:abstractNum>
  <w:abstractNum w:abstractNumId="70">
    <w:nsid w:val="5B453972"/>
    <w:multiLevelType w:val="hybridMultilevel"/>
    <w:tmpl w:val="106C7686"/>
    <w:lvl w:ilvl="0" w:tplc="DDDCFAC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nsid w:val="5B8703DA"/>
    <w:multiLevelType w:val="hybridMultilevel"/>
    <w:tmpl w:val="FC3ACB28"/>
    <w:lvl w:ilvl="0" w:tplc="524C8FC4">
      <w:start w:val="1"/>
      <w:numFmt w:val="bullet"/>
      <w:lvlText w:val=""/>
      <w:lvlJc w:val="left"/>
      <w:pPr>
        <w:tabs>
          <w:tab w:val="num" w:pos="720"/>
        </w:tabs>
        <w:ind w:left="720" w:hanging="360"/>
      </w:pPr>
      <w:rPr>
        <w:rFonts w:ascii="Wingdings 3" w:hAnsi="Wingdings 3" w:hint="default"/>
      </w:rPr>
    </w:lvl>
    <w:lvl w:ilvl="1" w:tplc="FA56611A" w:tentative="1">
      <w:start w:val="1"/>
      <w:numFmt w:val="bullet"/>
      <w:lvlText w:val=""/>
      <w:lvlJc w:val="left"/>
      <w:pPr>
        <w:tabs>
          <w:tab w:val="num" w:pos="1440"/>
        </w:tabs>
        <w:ind w:left="1440" w:hanging="360"/>
      </w:pPr>
      <w:rPr>
        <w:rFonts w:ascii="Wingdings 3" w:hAnsi="Wingdings 3" w:hint="default"/>
      </w:rPr>
    </w:lvl>
    <w:lvl w:ilvl="2" w:tplc="98B036FE" w:tentative="1">
      <w:start w:val="1"/>
      <w:numFmt w:val="bullet"/>
      <w:lvlText w:val=""/>
      <w:lvlJc w:val="left"/>
      <w:pPr>
        <w:tabs>
          <w:tab w:val="num" w:pos="2160"/>
        </w:tabs>
        <w:ind w:left="2160" w:hanging="360"/>
      </w:pPr>
      <w:rPr>
        <w:rFonts w:ascii="Wingdings 3" w:hAnsi="Wingdings 3" w:hint="default"/>
      </w:rPr>
    </w:lvl>
    <w:lvl w:ilvl="3" w:tplc="241238C6" w:tentative="1">
      <w:start w:val="1"/>
      <w:numFmt w:val="bullet"/>
      <w:lvlText w:val=""/>
      <w:lvlJc w:val="left"/>
      <w:pPr>
        <w:tabs>
          <w:tab w:val="num" w:pos="2880"/>
        </w:tabs>
        <w:ind w:left="2880" w:hanging="360"/>
      </w:pPr>
      <w:rPr>
        <w:rFonts w:ascii="Wingdings 3" w:hAnsi="Wingdings 3" w:hint="default"/>
      </w:rPr>
    </w:lvl>
    <w:lvl w:ilvl="4" w:tplc="84763ED0" w:tentative="1">
      <w:start w:val="1"/>
      <w:numFmt w:val="bullet"/>
      <w:lvlText w:val=""/>
      <w:lvlJc w:val="left"/>
      <w:pPr>
        <w:tabs>
          <w:tab w:val="num" w:pos="3600"/>
        </w:tabs>
        <w:ind w:left="3600" w:hanging="360"/>
      </w:pPr>
      <w:rPr>
        <w:rFonts w:ascii="Wingdings 3" w:hAnsi="Wingdings 3" w:hint="default"/>
      </w:rPr>
    </w:lvl>
    <w:lvl w:ilvl="5" w:tplc="FBF20596" w:tentative="1">
      <w:start w:val="1"/>
      <w:numFmt w:val="bullet"/>
      <w:lvlText w:val=""/>
      <w:lvlJc w:val="left"/>
      <w:pPr>
        <w:tabs>
          <w:tab w:val="num" w:pos="4320"/>
        </w:tabs>
        <w:ind w:left="4320" w:hanging="360"/>
      </w:pPr>
      <w:rPr>
        <w:rFonts w:ascii="Wingdings 3" w:hAnsi="Wingdings 3" w:hint="default"/>
      </w:rPr>
    </w:lvl>
    <w:lvl w:ilvl="6" w:tplc="89004806" w:tentative="1">
      <w:start w:val="1"/>
      <w:numFmt w:val="bullet"/>
      <w:lvlText w:val=""/>
      <w:lvlJc w:val="left"/>
      <w:pPr>
        <w:tabs>
          <w:tab w:val="num" w:pos="5040"/>
        </w:tabs>
        <w:ind w:left="5040" w:hanging="360"/>
      </w:pPr>
      <w:rPr>
        <w:rFonts w:ascii="Wingdings 3" w:hAnsi="Wingdings 3" w:hint="default"/>
      </w:rPr>
    </w:lvl>
    <w:lvl w:ilvl="7" w:tplc="754A207A" w:tentative="1">
      <w:start w:val="1"/>
      <w:numFmt w:val="bullet"/>
      <w:lvlText w:val=""/>
      <w:lvlJc w:val="left"/>
      <w:pPr>
        <w:tabs>
          <w:tab w:val="num" w:pos="5760"/>
        </w:tabs>
        <w:ind w:left="5760" w:hanging="360"/>
      </w:pPr>
      <w:rPr>
        <w:rFonts w:ascii="Wingdings 3" w:hAnsi="Wingdings 3" w:hint="default"/>
      </w:rPr>
    </w:lvl>
    <w:lvl w:ilvl="8" w:tplc="68561466" w:tentative="1">
      <w:start w:val="1"/>
      <w:numFmt w:val="bullet"/>
      <w:lvlText w:val=""/>
      <w:lvlJc w:val="left"/>
      <w:pPr>
        <w:tabs>
          <w:tab w:val="num" w:pos="6480"/>
        </w:tabs>
        <w:ind w:left="6480" w:hanging="360"/>
      </w:pPr>
      <w:rPr>
        <w:rFonts w:ascii="Wingdings 3" w:hAnsi="Wingdings 3" w:hint="default"/>
      </w:rPr>
    </w:lvl>
  </w:abstractNum>
  <w:abstractNum w:abstractNumId="72">
    <w:nsid w:val="5C7C4BE5"/>
    <w:multiLevelType w:val="hybridMultilevel"/>
    <w:tmpl w:val="BF469B00"/>
    <w:lvl w:ilvl="0" w:tplc="DBC824A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nsid w:val="5EE8373F"/>
    <w:multiLevelType w:val="hybridMultilevel"/>
    <w:tmpl w:val="71B833D0"/>
    <w:lvl w:ilvl="0" w:tplc="37C4AD0C">
      <w:start w:val="1"/>
      <w:numFmt w:val="bullet"/>
      <w:lvlText w:val=""/>
      <w:lvlJc w:val="left"/>
      <w:pPr>
        <w:tabs>
          <w:tab w:val="num" w:pos="720"/>
        </w:tabs>
        <w:ind w:left="720" w:hanging="360"/>
      </w:pPr>
      <w:rPr>
        <w:rFonts w:ascii="Wingdings" w:hAnsi="Wingdings" w:hint="default"/>
      </w:rPr>
    </w:lvl>
    <w:lvl w:ilvl="1" w:tplc="160C2586" w:tentative="1">
      <w:start w:val="1"/>
      <w:numFmt w:val="bullet"/>
      <w:lvlText w:val=""/>
      <w:lvlJc w:val="left"/>
      <w:pPr>
        <w:tabs>
          <w:tab w:val="num" w:pos="1440"/>
        </w:tabs>
        <w:ind w:left="1440" w:hanging="360"/>
      </w:pPr>
      <w:rPr>
        <w:rFonts w:ascii="Wingdings" w:hAnsi="Wingdings" w:hint="default"/>
      </w:rPr>
    </w:lvl>
    <w:lvl w:ilvl="2" w:tplc="F866E40C" w:tentative="1">
      <w:start w:val="1"/>
      <w:numFmt w:val="bullet"/>
      <w:lvlText w:val=""/>
      <w:lvlJc w:val="left"/>
      <w:pPr>
        <w:tabs>
          <w:tab w:val="num" w:pos="2160"/>
        </w:tabs>
        <w:ind w:left="2160" w:hanging="360"/>
      </w:pPr>
      <w:rPr>
        <w:rFonts w:ascii="Wingdings" w:hAnsi="Wingdings" w:hint="default"/>
      </w:rPr>
    </w:lvl>
    <w:lvl w:ilvl="3" w:tplc="671ABF38" w:tentative="1">
      <w:start w:val="1"/>
      <w:numFmt w:val="bullet"/>
      <w:lvlText w:val=""/>
      <w:lvlJc w:val="left"/>
      <w:pPr>
        <w:tabs>
          <w:tab w:val="num" w:pos="2880"/>
        </w:tabs>
        <w:ind w:left="2880" w:hanging="360"/>
      </w:pPr>
      <w:rPr>
        <w:rFonts w:ascii="Wingdings" w:hAnsi="Wingdings" w:hint="default"/>
      </w:rPr>
    </w:lvl>
    <w:lvl w:ilvl="4" w:tplc="37D2F0B4" w:tentative="1">
      <w:start w:val="1"/>
      <w:numFmt w:val="bullet"/>
      <w:lvlText w:val=""/>
      <w:lvlJc w:val="left"/>
      <w:pPr>
        <w:tabs>
          <w:tab w:val="num" w:pos="3600"/>
        </w:tabs>
        <w:ind w:left="3600" w:hanging="360"/>
      </w:pPr>
      <w:rPr>
        <w:rFonts w:ascii="Wingdings" w:hAnsi="Wingdings" w:hint="default"/>
      </w:rPr>
    </w:lvl>
    <w:lvl w:ilvl="5" w:tplc="ABF2D324" w:tentative="1">
      <w:start w:val="1"/>
      <w:numFmt w:val="bullet"/>
      <w:lvlText w:val=""/>
      <w:lvlJc w:val="left"/>
      <w:pPr>
        <w:tabs>
          <w:tab w:val="num" w:pos="4320"/>
        </w:tabs>
        <w:ind w:left="4320" w:hanging="360"/>
      </w:pPr>
      <w:rPr>
        <w:rFonts w:ascii="Wingdings" w:hAnsi="Wingdings" w:hint="default"/>
      </w:rPr>
    </w:lvl>
    <w:lvl w:ilvl="6" w:tplc="95CE7556" w:tentative="1">
      <w:start w:val="1"/>
      <w:numFmt w:val="bullet"/>
      <w:lvlText w:val=""/>
      <w:lvlJc w:val="left"/>
      <w:pPr>
        <w:tabs>
          <w:tab w:val="num" w:pos="5040"/>
        </w:tabs>
        <w:ind w:left="5040" w:hanging="360"/>
      </w:pPr>
      <w:rPr>
        <w:rFonts w:ascii="Wingdings" w:hAnsi="Wingdings" w:hint="default"/>
      </w:rPr>
    </w:lvl>
    <w:lvl w:ilvl="7" w:tplc="FAD42C46" w:tentative="1">
      <w:start w:val="1"/>
      <w:numFmt w:val="bullet"/>
      <w:lvlText w:val=""/>
      <w:lvlJc w:val="left"/>
      <w:pPr>
        <w:tabs>
          <w:tab w:val="num" w:pos="5760"/>
        </w:tabs>
        <w:ind w:left="5760" w:hanging="360"/>
      </w:pPr>
      <w:rPr>
        <w:rFonts w:ascii="Wingdings" w:hAnsi="Wingdings" w:hint="default"/>
      </w:rPr>
    </w:lvl>
    <w:lvl w:ilvl="8" w:tplc="C6EE3EDA" w:tentative="1">
      <w:start w:val="1"/>
      <w:numFmt w:val="bullet"/>
      <w:lvlText w:val=""/>
      <w:lvlJc w:val="left"/>
      <w:pPr>
        <w:tabs>
          <w:tab w:val="num" w:pos="6480"/>
        </w:tabs>
        <w:ind w:left="6480" w:hanging="360"/>
      </w:pPr>
      <w:rPr>
        <w:rFonts w:ascii="Wingdings" w:hAnsi="Wingdings" w:hint="default"/>
      </w:rPr>
    </w:lvl>
  </w:abstractNum>
  <w:abstractNum w:abstractNumId="74">
    <w:nsid w:val="5F6022DC"/>
    <w:multiLevelType w:val="hybridMultilevel"/>
    <w:tmpl w:val="30EE81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5">
    <w:nsid w:val="604C15B9"/>
    <w:multiLevelType w:val="hybridMultilevel"/>
    <w:tmpl w:val="921847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6">
    <w:nsid w:val="605F60DA"/>
    <w:multiLevelType w:val="hybridMultilevel"/>
    <w:tmpl w:val="3904C9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nsid w:val="609B6C15"/>
    <w:multiLevelType w:val="hybridMultilevel"/>
    <w:tmpl w:val="71FA0AF0"/>
    <w:lvl w:ilvl="0" w:tplc="14404A20">
      <w:start w:val="1"/>
      <w:numFmt w:val="bullet"/>
      <w:lvlText w:val=""/>
      <w:lvlJc w:val="left"/>
      <w:pPr>
        <w:tabs>
          <w:tab w:val="num" w:pos="720"/>
        </w:tabs>
        <w:ind w:left="720" w:hanging="360"/>
      </w:pPr>
      <w:rPr>
        <w:rFonts w:ascii="Wingdings" w:hAnsi="Wingdings" w:hint="default"/>
      </w:rPr>
    </w:lvl>
    <w:lvl w:ilvl="1" w:tplc="24F05B36" w:tentative="1">
      <w:start w:val="1"/>
      <w:numFmt w:val="bullet"/>
      <w:lvlText w:val=""/>
      <w:lvlJc w:val="left"/>
      <w:pPr>
        <w:tabs>
          <w:tab w:val="num" w:pos="1440"/>
        </w:tabs>
        <w:ind w:left="1440" w:hanging="360"/>
      </w:pPr>
      <w:rPr>
        <w:rFonts w:ascii="Wingdings" w:hAnsi="Wingdings" w:hint="default"/>
      </w:rPr>
    </w:lvl>
    <w:lvl w:ilvl="2" w:tplc="97ECC93E" w:tentative="1">
      <w:start w:val="1"/>
      <w:numFmt w:val="bullet"/>
      <w:lvlText w:val=""/>
      <w:lvlJc w:val="left"/>
      <w:pPr>
        <w:tabs>
          <w:tab w:val="num" w:pos="2160"/>
        </w:tabs>
        <w:ind w:left="2160" w:hanging="360"/>
      </w:pPr>
      <w:rPr>
        <w:rFonts w:ascii="Wingdings" w:hAnsi="Wingdings" w:hint="default"/>
      </w:rPr>
    </w:lvl>
    <w:lvl w:ilvl="3" w:tplc="EE12D532" w:tentative="1">
      <w:start w:val="1"/>
      <w:numFmt w:val="bullet"/>
      <w:lvlText w:val=""/>
      <w:lvlJc w:val="left"/>
      <w:pPr>
        <w:tabs>
          <w:tab w:val="num" w:pos="2880"/>
        </w:tabs>
        <w:ind w:left="2880" w:hanging="360"/>
      </w:pPr>
      <w:rPr>
        <w:rFonts w:ascii="Wingdings" w:hAnsi="Wingdings" w:hint="default"/>
      </w:rPr>
    </w:lvl>
    <w:lvl w:ilvl="4" w:tplc="745A0FF6" w:tentative="1">
      <w:start w:val="1"/>
      <w:numFmt w:val="bullet"/>
      <w:lvlText w:val=""/>
      <w:lvlJc w:val="left"/>
      <w:pPr>
        <w:tabs>
          <w:tab w:val="num" w:pos="3600"/>
        </w:tabs>
        <w:ind w:left="3600" w:hanging="360"/>
      </w:pPr>
      <w:rPr>
        <w:rFonts w:ascii="Wingdings" w:hAnsi="Wingdings" w:hint="default"/>
      </w:rPr>
    </w:lvl>
    <w:lvl w:ilvl="5" w:tplc="D2407184" w:tentative="1">
      <w:start w:val="1"/>
      <w:numFmt w:val="bullet"/>
      <w:lvlText w:val=""/>
      <w:lvlJc w:val="left"/>
      <w:pPr>
        <w:tabs>
          <w:tab w:val="num" w:pos="4320"/>
        </w:tabs>
        <w:ind w:left="4320" w:hanging="360"/>
      </w:pPr>
      <w:rPr>
        <w:rFonts w:ascii="Wingdings" w:hAnsi="Wingdings" w:hint="default"/>
      </w:rPr>
    </w:lvl>
    <w:lvl w:ilvl="6" w:tplc="52666972" w:tentative="1">
      <w:start w:val="1"/>
      <w:numFmt w:val="bullet"/>
      <w:lvlText w:val=""/>
      <w:lvlJc w:val="left"/>
      <w:pPr>
        <w:tabs>
          <w:tab w:val="num" w:pos="5040"/>
        </w:tabs>
        <w:ind w:left="5040" w:hanging="360"/>
      </w:pPr>
      <w:rPr>
        <w:rFonts w:ascii="Wingdings" w:hAnsi="Wingdings" w:hint="default"/>
      </w:rPr>
    </w:lvl>
    <w:lvl w:ilvl="7" w:tplc="D7DCC5A2" w:tentative="1">
      <w:start w:val="1"/>
      <w:numFmt w:val="bullet"/>
      <w:lvlText w:val=""/>
      <w:lvlJc w:val="left"/>
      <w:pPr>
        <w:tabs>
          <w:tab w:val="num" w:pos="5760"/>
        </w:tabs>
        <w:ind w:left="5760" w:hanging="360"/>
      </w:pPr>
      <w:rPr>
        <w:rFonts w:ascii="Wingdings" w:hAnsi="Wingdings" w:hint="default"/>
      </w:rPr>
    </w:lvl>
    <w:lvl w:ilvl="8" w:tplc="75060096" w:tentative="1">
      <w:start w:val="1"/>
      <w:numFmt w:val="bullet"/>
      <w:lvlText w:val=""/>
      <w:lvlJc w:val="left"/>
      <w:pPr>
        <w:tabs>
          <w:tab w:val="num" w:pos="6480"/>
        </w:tabs>
        <w:ind w:left="6480" w:hanging="360"/>
      </w:pPr>
      <w:rPr>
        <w:rFonts w:ascii="Wingdings" w:hAnsi="Wingdings" w:hint="default"/>
      </w:rPr>
    </w:lvl>
  </w:abstractNum>
  <w:abstractNum w:abstractNumId="78">
    <w:nsid w:val="62D42DBC"/>
    <w:multiLevelType w:val="hybridMultilevel"/>
    <w:tmpl w:val="E7C861B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nsid w:val="655A7C5B"/>
    <w:multiLevelType w:val="hybridMultilevel"/>
    <w:tmpl w:val="05C6FC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nsid w:val="65AB2156"/>
    <w:multiLevelType w:val="hybridMultilevel"/>
    <w:tmpl w:val="2312AE48"/>
    <w:lvl w:ilvl="0" w:tplc="80604394">
      <w:start w:val="1"/>
      <w:numFmt w:val="bullet"/>
      <w:lvlText w:val=""/>
      <w:lvlJc w:val="left"/>
      <w:pPr>
        <w:tabs>
          <w:tab w:val="num" w:pos="720"/>
        </w:tabs>
        <w:ind w:left="720" w:hanging="360"/>
      </w:pPr>
      <w:rPr>
        <w:rFonts w:ascii="Wingdings" w:hAnsi="Wingdings" w:hint="default"/>
      </w:rPr>
    </w:lvl>
    <w:lvl w:ilvl="1" w:tplc="D88CF330" w:tentative="1">
      <w:start w:val="1"/>
      <w:numFmt w:val="bullet"/>
      <w:lvlText w:val=""/>
      <w:lvlJc w:val="left"/>
      <w:pPr>
        <w:tabs>
          <w:tab w:val="num" w:pos="1440"/>
        </w:tabs>
        <w:ind w:left="1440" w:hanging="360"/>
      </w:pPr>
      <w:rPr>
        <w:rFonts w:ascii="Wingdings" w:hAnsi="Wingdings" w:hint="default"/>
      </w:rPr>
    </w:lvl>
    <w:lvl w:ilvl="2" w:tplc="3F4A470E" w:tentative="1">
      <w:start w:val="1"/>
      <w:numFmt w:val="bullet"/>
      <w:lvlText w:val=""/>
      <w:lvlJc w:val="left"/>
      <w:pPr>
        <w:tabs>
          <w:tab w:val="num" w:pos="2160"/>
        </w:tabs>
        <w:ind w:left="2160" w:hanging="360"/>
      </w:pPr>
      <w:rPr>
        <w:rFonts w:ascii="Wingdings" w:hAnsi="Wingdings" w:hint="default"/>
      </w:rPr>
    </w:lvl>
    <w:lvl w:ilvl="3" w:tplc="3542B280" w:tentative="1">
      <w:start w:val="1"/>
      <w:numFmt w:val="bullet"/>
      <w:lvlText w:val=""/>
      <w:lvlJc w:val="left"/>
      <w:pPr>
        <w:tabs>
          <w:tab w:val="num" w:pos="2880"/>
        </w:tabs>
        <w:ind w:left="2880" w:hanging="360"/>
      </w:pPr>
      <w:rPr>
        <w:rFonts w:ascii="Wingdings" w:hAnsi="Wingdings" w:hint="default"/>
      </w:rPr>
    </w:lvl>
    <w:lvl w:ilvl="4" w:tplc="90D02844" w:tentative="1">
      <w:start w:val="1"/>
      <w:numFmt w:val="bullet"/>
      <w:lvlText w:val=""/>
      <w:lvlJc w:val="left"/>
      <w:pPr>
        <w:tabs>
          <w:tab w:val="num" w:pos="3600"/>
        </w:tabs>
        <w:ind w:left="3600" w:hanging="360"/>
      </w:pPr>
      <w:rPr>
        <w:rFonts w:ascii="Wingdings" w:hAnsi="Wingdings" w:hint="default"/>
      </w:rPr>
    </w:lvl>
    <w:lvl w:ilvl="5" w:tplc="477A8580" w:tentative="1">
      <w:start w:val="1"/>
      <w:numFmt w:val="bullet"/>
      <w:lvlText w:val=""/>
      <w:lvlJc w:val="left"/>
      <w:pPr>
        <w:tabs>
          <w:tab w:val="num" w:pos="4320"/>
        </w:tabs>
        <w:ind w:left="4320" w:hanging="360"/>
      </w:pPr>
      <w:rPr>
        <w:rFonts w:ascii="Wingdings" w:hAnsi="Wingdings" w:hint="default"/>
      </w:rPr>
    </w:lvl>
    <w:lvl w:ilvl="6" w:tplc="1C5C5D2C" w:tentative="1">
      <w:start w:val="1"/>
      <w:numFmt w:val="bullet"/>
      <w:lvlText w:val=""/>
      <w:lvlJc w:val="left"/>
      <w:pPr>
        <w:tabs>
          <w:tab w:val="num" w:pos="5040"/>
        </w:tabs>
        <w:ind w:left="5040" w:hanging="360"/>
      </w:pPr>
      <w:rPr>
        <w:rFonts w:ascii="Wingdings" w:hAnsi="Wingdings" w:hint="default"/>
      </w:rPr>
    </w:lvl>
    <w:lvl w:ilvl="7" w:tplc="FEFE0536" w:tentative="1">
      <w:start w:val="1"/>
      <w:numFmt w:val="bullet"/>
      <w:lvlText w:val=""/>
      <w:lvlJc w:val="left"/>
      <w:pPr>
        <w:tabs>
          <w:tab w:val="num" w:pos="5760"/>
        </w:tabs>
        <w:ind w:left="5760" w:hanging="360"/>
      </w:pPr>
      <w:rPr>
        <w:rFonts w:ascii="Wingdings" w:hAnsi="Wingdings" w:hint="default"/>
      </w:rPr>
    </w:lvl>
    <w:lvl w:ilvl="8" w:tplc="5AB2E4E0" w:tentative="1">
      <w:start w:val="1"/>
      <w:numFmt w:val="bullet"/>
      <w:lvlText w:val=""/>
      <w:lvlJc w:val="left"/>
      <w:pPr>
        <w:tabs>
          <w:tab w:val="num" w:pos="6480"/>
        </w:tabs>
        <w:ind w:left="6480" w:hanging="360"/>
      </w:pPr>
      <w:rPr>
        <w:rFonts w:ascii="Wingdings" w:hAnsi="Wingdings" w:hint="default"/>
      </w:rPr>
    </w:lvl>
  </w:abstractNum>
  <w:abstractNum w:abstractNumId="81">
    <w:nsid w:val="67E10035"/>
    <w:multiLevelType w:val="hybridMultilevel"/>
    <w:tmpl w:val="2AE28E1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nsid w:val="681D0013"/>
    <w:multiLevelType w:val="hybridMultilevel"/>
    <w:tmpl w:val="15940B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nsid w:val="683F7F7B"/>
    <w:multiLevelType w:val="hybridMultilevel"/>
    <w:tmpl w:val="E7822C00"/>
    <w:lvl w:ilvl="0" w:tplc="49E8BABC">
      <w:start w:val="1"/>
      <w:numFmt w:val="bullet"/>
      <w:lvlText w:val=""/>
      <w:lvlJc w:val="left"/>
      <w:pPr>
        <w:tabs>
          <w:tab w:val="num" w:pos="720"/>
        </w:tabs>
        <w:ind w:left="720" w:hanging="360"/>
      </w:pPr>
      <w:rPr>
        <w:rFonts w:ascii="Wingdings" w:hAnsi="Wingdings" w:hint="default"/>
      </w:rPr>
    </w:lvl>
    <w:lvl w:ilvl="1" w:tplc="61543B8E" w:tentative="1">
      <w:start w:val="1"/>
      <w:numFmt w:val="bullet"/>
      <w:lvlText w:val=""/>
      <w:lvlJc w:val="left"/>
      <w:pPr>
        <w:tabs>
          <w:tab w:val="num" w:pos="1440"/>
        </w:tabs>
        <w:ind w:left="1440" w:hanging="360"/>
      </w:pPr>
      <w:rPr>
        <w:rFonts w:ascii="Wingdings" w:hAnsi="Wingdings" w:hint="default"/>
      </w:rPr>
    </w:lvl>
    <w:lvl w:ilvl="2" w:tplc="348C6638" w:tentative="1">
      <w:start w:val="1"/>
      <w:numFmt w:val="bullet"/>
      <w:lvlText w:val=""/>
      <w:lvlJc w:val="left"/>
      <w:pPr>
        <w:tabs>
          <w:tab w:val="num" w:pos="2160"/>
        </w:tabs>
        <w:ind w:left="2160" w:hanging="360"/>
      </w:pPr>
      <w:rPr>
        <w:rFonts w:ascii="Wingdings" w:hAnsi="Wingdings" w:hint="default"/>
      </w:rPr>
    </w:lvl>
    <w:lvl w:ilvl="3" w:tplc="E81C21B0" w:tentative="1">
      <w:start w:val="1"/>
      <w:numFmt w:val="bullet"/>
      <w:lvlText w:val=""/>
      <w:lvlJc w:val="left"/>
      <w:pPr>
        <w:tabs>
          <w:tab w:val="num" w:pos="2880"/>
        </w:tabs>
        <w:ind w:left="2880" w:hanging="360"/>
      </w:pPr>
      <w:rPr>
        <w:rFonts w:ascii="Wingdings" w:hAnsi="Wingdings" w:hint="default"/>
      </w:rPr>
    </w:lvl>
    <w:lvl w:ilvl="4" w:tplc="B3B221C0" w:tentative="1">
      <w:start w:val="1"/>
      <w:numFmt w:val="bullet"/>
      <w:lvlText w:val=""/>
      <w:lvlJc w:val="left"/>
      <w:pPr>
        <w:tabs>
          <w:tab w:val="num" w:pos="3600"/>
        </w:tabs>
        <w:ind w:left="3600" w:hanging="360"/>
      </w:pPr>
      <w:rPr>
        <w:rFonts w:ascii="Wingdings" w:hAnsi="Wingdings" w:hint="default"/>
      </w:rPr>
    </w:lvl>
    <w:lvl w:ilvl="5" w:tplc="2E04B078" w:tentative="1">
      <w:start w:val="1"/>
      <w:numFmt w:val="bullet"/>
      <w:lvlText w:val=""/>
      <w:lvlJc w:val="left"/>
      <w:pPr>
        <w:tabs>
          <w:tab w:val="num" w:pos="4320"/>
        </w:tabs>
        <w:ind w:left="4320" w:hanging="360"/>
      </w:pPr>
      <w:rPr>
        <w:rFonts w:ascii="Wingdings" w:hAnsi="Wingdings" w:hint="default"/>
      </w:rPr>
    </w:lvl>
    <w:lvl w:ilvl="6" w:tplc="6E5A11FC" w:tentative="1">
      <w:start w:val="1"/>
      <w:numFmt w:val="bullet"/>
      <w:lvlText w:val=""/>
      <w:lvlJc w:val="left"/>
      <w:pPr>
        <w:tabs>
          <w:tab w:val="num" w:pos="5040"/>
        </w:tabs>
        <w:ind w:left="5040" w:hanging="360"/>
      </w:pPr>
      <w:rPr>
        <w:rFonts w:ascii="Wingdings" w:hAnsi="Wingdings" w:hint="default"/>
      </w:rPr>
    </w:lvl>
    <w:lvl w:ilvl="7" w:tplc="3C2CBCD0" w:tentative="1">
      <w:start w:val="1"/>
      <w:numFmt w:val="bullet"/>
      <w:lvlText w:val=""/>
      <w:lvlJc w:val="left"/>
      <w:pPr>
        <w:tabs>
          <w:tab w:val="num" w:pos="5760"/>
        </w:tabs>
        <w:ind w:left="5760" w:hanging="360"/>
      </w:pPr>
      <w:rPr>
        <w:rFonts w:ascii="Wingdings" w:hAnsi="Wingdings" w:hint="default"/>
      </w:rPr>
    </w:lvl>
    <w:lvl w:ilvl="8" w:tplc="F7A65986" w:tentative="1">
      <w:start w:val="1"/>
      <w:numFmt w:val="bullet"/>
      <w:lvlText w:val=""/>
      <w:lvlJc w:val="left"/>
      <w:pPr>
        <w:tabs>
          <w:tab w:val="num" w:pos="6480"/>
        </w:tabs>
        <w:ind w:left="6480" w:hanging="360"/>
      </w:pPr>
      <w:rPr>
        <w:rFonts w:ascii="Wingdings" w:hAnsi="Wingdings" w:hint="default"/>
      </w:rPr>
    </w:lvl>
  </w:abstractNum>
  <w:abstractNum w:abstractNumId="84">
    <w:nsid w:val="68B65EF2"/>
    <w:multiLevelType w:val="hybridMultilevel"/>
    <w:tmpl w:val="8A0EC52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5">
    <w:nsid w:val="697C066D"/>
    <w:multiLevelType w:val="hybridMultilevel"/>
    <w:tmpl w:val="921847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6">
    <w:nsid w:val="6984434B"/>
    <w:multiLevelType w:val="hybridMultilevel"/>
    <w:tmpl w:val="98FC9C76"/>
    <w:lvl w:ilvl="0" w:tplc="DD60354A">
      <w:start w:val="1"/>
      <w:numFmt w:val="bullet"/>
      <w:lvlText w:val=""/>
      <w:lvlJc w:val="left"/>
      <w:pPr>
        <w:tabs>
          <w:tab w:val="num" w:pos="720"/>
        </w:tabs>
        <w:ind w:left="720" w:hanging="360"/>
      </w:pPr>
      <w:rPr>
        <w:rFonts w:ascii="Wingdings" w:hAnsi="Wingdings" w:hint="default"/>
      </w:rPr>
    </w:lvl>
    <w:lvl w:ilvl="1" w:tplc="E4A06FA0" w:tentative="1">
      <w:start w:val="1"/>
      <w:numFmt w:val="bullet"/>
      <w:lvlText w:val=""/>
      <w:lvlJc w:val="left"/>
      <w:pPr>
        <w:tabs>
          <w:tab w:val="num" w:pos="1440"/>
        </w:tabs>
        <w:ind w:left="1440" w:hanging="360"/>
      </w:pPr>
      <w:rPr>
        <w:rFonts w:ascii="Wingdings" w:hAnsi="Wingdings" w:hint="default"/>
      </w:rPr>
    </w:lvl>
    <w:lvl w:ilvl="2" w:tplc="DC1EFF66" w:tentative="1">
      <w:start w:val="1"/>
      <w:numFmt w:val="bullet"/>
      <w:lvlText w:val=""/>
      <w:lvlJc w:val="left"/>
      <w:pPr>
        <w:tabs>
          <w:tab w:val="num" w:pos="2160"/>
        </w:tabs>
        <w:ind w:left="2160" w:hanging="360"/>
      </w:pPr>
      <w:rPr>
        <w:rFonts w:ascii="Wingdings" w:hAnsi="Wingdings" w:hint="default"/>
      </w:rPr>
    </w:lvl>
    <w:lvl w:ilvl="3" w:tplc="77A8F38E" w:tentative="1">
      <w:start w:val="1"/>
      <w:numFmt w:val="bullet"/>
      <w:lvlText w:val=""/>
      <w:lvlJc w:val="left"/>
      <w:pPr>
        <w:tabs>
          <w:tab w:val="num" w:pos="2880"/>
        </w:tabs>
        <w:ind w:left="2880" w:hanging="360"/>
      </w:pPr>
      <w:rPr>
        <w:rFonts w:ascii="Wingdings" w:hAnsi="Wingdings" w:hint="default"/>
      </w:rPr>
    </w:lvl>
    <w:lvl w:ilvl="4" w:tplc="56580810" w:tentative="1">
      <w:start w:val="1"/>
      <w:numFmt w:val="bullet"/>
      <w:lvlText w:val=""/>
      <w:lvlJc w:val="left"/>
      <w:pPr>
        <w:tabs>
          <w:tab w:val="num" w:pos="3600"/>
        </w:tabs>
        <w:ind w:left="3600" w:hanging="360"/>
      </w:pPr>
      <w:rPr>
        <w:rFonts w:ascii="Wingdings" w:hAnsi="Wingdings" w:hint="default"/>
      </w:rPr>
    </w:lvl>
    <w:lvl w:ilvl="5" w:tplc="ACC0D262" w:tentative="1">
      <w:start w:val="1"/>
      <w:numFmt w:val="bullet"/>
      <w:lvlText w:val=""/>
      <w:lvlJc w:val="left"/>
      <w:pPr>
        <w:tabs>
          <w:tab w:val="num" w:pos="4320"/>
        </w:tabs>
        <w:ind w:left="4320" w:hanging="360"/>
      </w:pPr>
      <w:rPr>
        <w:rFonts w:ascii="Wingdings" w:hAnsi="Wingdings" w:hint="default"/>
      </w:rPr>
    </w:lvl>
    <w:lvl w:ilvl="6" w:tplc="76901682" w:tentative="1">
      <w:start w:val="1"/>
      <w:numFmt w:val="bullet"/>
      <w:lvlText w:val=""/>
      <w:lvlJc w:val="left"/>
      <w:pPr>
        <w:tabs>
          <w:tab w:val="num" w:pos="5040"/>
        </w:tabs>
        <w:ind w:left="5040" w:hanging="360"/>
      </w:pPr>
      <w:rPr>
        <w:rFonts w:ascii="Wingdings" w:hAnsi="Wingdings" w:hint="default"/>
      </w:rPr>
    </w:lvl>
    <w:lvl w:ilvl="7" w:tplc="C1405C2A" w:tentative="1">
      <w:start w:val="1"/>
      <w:numFmt w:val="bullet"/>
      <w:lvlText w:val=""/>
      <w:lvlJc w:val="left"/>
      <w:pPr>
        <w:tabs>
          <w:tab w:val="num" w:pos="5760"/>
        </w:tabs>
        <w:ind w:left="5760" w:hanging="360"/>
      </w:pPr>
      <w:rPr>
        <w:rFonts w:ascii="Wingdings" w:hAnsi="Wingdings" w:hint="default"/>
      </w:rPr>
    </w:lvl>
    <w:lvl w:ilvl="8" w:tplc="4CD043EA" w:tentative="1">
      <w:start w:val="1"/>
      <w:numFmt w:val="bullet"/>
      <w:lvlText w:val=""/>
      <w:lvlJc w:val="left"/>
      <w:pPr>
        <w:tabs>
          <w:tab w:val="num" w:pos="6480"/>
        </w:tabs>
        <w:ind w:left="6480" w:hanging="360"/>
      </w:pPr>
      <w:rPr>
        <w:rFonts w:ascii="Wingdings" w:hAnsi="Wingdings" w:hint="default"/>
      </w:rPr>
    </w:lvl>
  </w:abstractNum>
  <w:abstractNum w:abstractNumId="87">
    <w:nsid w:val="69A34E86"/>
    <w:multiLevelType w:val="hybridMultilevel"/>
    <w:tmpl w:val="03D08EDC"/>
    <w:lvl w:ilvl="0" w:tplc="04050001">
      <w:start w:val="3"/>
      <w:numFmt w:val="bullet"/>
      <w:lvlText w:val=""/>
      <w:lvlJc w:val="left"/>
      <w:pPr>
        <w:tabs>
          <w:tab w:val="num" w:pos="720"/>
        </w:tabs>
        <w:ind w:left="720" w:hanging="360"/>
      </w:pPr>
      <w:rPr>
        <w:rFonts w:ascii="Symbol" w:eastAsia="Times New Roman"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8">
    <w:nsid w:val="6A0B734F"/>
    <w:multiLevelType w:val="hybridMultilevel"/>
    <w:tmpl w:val="D0C83574"/>
    <w:lvl w:ilvl="0" w:tplc="2C028E7C">
      <w:start w:val="1"/>
      <w:numFmt w:val="bullet"/>
      <w:lvlText w:val="•"/>
      <w:lvlJc w:val="left"/>
      <w:pPr>
        <w:tabs>
          <w:tab w:val="num" w:pos="720"/>
        </w:tabs>
        <w:ind w:left="720" w:hanging="360"/>
      </w:pPr>
      <w:rPr>
        <w:rFonts w:ascii="Times New Roman" w:hAnsi="Times New Roman" w:hint="default"/>
      </w:rPr>
    </w:lvl>
    <w:lvl w:ilvl="1" w:tplc="BC882982" w:tentative="1">
      <w:start w:val="1"/>
      <w:numFmt w:val="bullet"/>
      <w:lvlText w:val="•"/>
      <w:lvlJc w:val="left"/>
      <w:pPr>
        <w:tabs>
          <w:tab w:val="num" w:pos="1440"/>
        </w:tabs>
        <w:ind w:left="1440" w:hanging="360"/>
      </w:pPr>
      <w:rPr>
        <w:rFonts w:ascii="Times New Roman" w:hAnsi="Times New Roman" w:hint="default"/>
      </w:rPr>
    </w:lvl>
    <w:lvl w:ilvl="2" w:tplc="DEE45870" w:tentative="1">
      <w:start w:val="1"/>
      <w:numFmt w:val="bullet"/>
      <w:lvlText w:val="•"/>
      <w:lvlJc w:val="left"/>
      <w:pPr>
        <w:tabs>
          <w:tab w:val="num" w:pos="2160"/>
        </w:tabs>
        <w:ind w:left="2160" w:hanging="360"/>
      </w:pPr>
      <w:rPr>
        <w:rFonts w:ascii="Times New Roman" w:hAnsi="Times New Roman" w:hint="default"/>
      </w:rPr>
    </w:lvl>
    <w:lvl w:ilvl="3" w:tplc="1264DDA6" w:tentative="1">
      <w:start w:val="1"/>
      <w:numFmt w:val="bullet"/>
      <w:lvlText w:val="•"/>
      <w:lvlJc w:val="left"/>
      <w:pPr>
        <w:tabs>
          <w:tab w:val="num" w:pos="2880"/>
        </w:tabs>
        <w:ind w:left="2880" w:hanging="360"/>
      </w:pPr>
      <w:rPr>
        <w:rFonts w:ascii="Times New Roman" w:hAnsi="Times New Roman" w:hint="default"/>
      </w:rPr>
    </w:lvl>
    <w:lvl w:ilvl="4" w:tplc="B978DC0A" w:tentative="1">
      <w:start w:val="1"/>
      <w:numFmt w:val="bullet"/>
      <w:lvlText w:val="•"/>
      <w:lvlJc w:val="left"/>
      <w:pPr>
        <w:tabs>
          <w:tab w:val="num" w:pos="3600"/>
        </w:tabs>
        <w:ind w:left="3600" w:hanging="360"/>
      </w:pPr>
      <w:rPr>
        <w:rFonts w:ascii="Times New Roman" w:hAnsi="Times New Roman" w:hint="default"/>
      </w:rPr>
    </w:lvl>
    <w:lvl w:ilvl="5" w:tplc="241A6796" w:tentative="1">
      <w:start w:val="1"/>
      <w:numFmt w:val="bullet"/>
      <w:lvlText w:val="•"/>
      <w:lvlJc w:val="left"/>
      <w:pPr>
        <w:tabs>
          <w:tab w:val="num" w:pos="4320"/>
        </w:tabs>
        <w:ind w:left="4320" w:hanging="360"/>
      </w:pPr>
      <w:rPr>
        <w:rFonts w:ascii="Times New Roman" w:hAnsi="Times New Roman" w:hint="default"/>
      </w:rPr>
    </w:lvl>
    <w:lvl w:ilvl="6" w:tplc="588090A2" w:tentative="1">
      <w:start w:val="1"/>
      <w:numFmt w:val="bullet"/>
      <w:lvlText w:val="•"/>
      <w:lvlJc w:val="left"/>
      <w:pPr>
        <w:tabs>
          <w:tab w:val="num" w:pos="5040"/>
        </w:tabs>
        <w:ind w:left="5040" w:hanging="360"/>
      </w:pPr>
      <w:rPr>
        <w:rFonts w:ascii="Times New Roman" w:hAnsi="Times New Roman" w:hint="default"/>
      </w:rPr>
    </w:lvl>
    <w:lvl w:ilvl="7" w:tplc="299CD3F6" w:tentative="1">
      <w:start w:val="1"/>
      <w:numFmt w:val="bullet"/>
      <w:lvlText w:val="•"/>
      <w:lvlJc w:val="left"/>
      <w:pPr>
        <w:tabs>
          <w:tab w:val="num" w:pos="5760"/>
        </w:tabs>
        <w:ind w:left="5760" w:hanging="360"/>
      </w:pPr>
      <w:rPr>
        <w:rFonts w:ascii="Times New Roman" w:hAnsi="Times New Roman" w:hint="default"/>
      </w:rPr>
    </w:lvl>
    <w:lvl w:ilvl="8" w:tplc="3CD8B864" w:tentative="1">
      <w:start w:val="1"/>
      <w:numFmt w:val="bullet"/>
      <w:lvlText w:val="•"/>
      <w:lvlJc w:val="left"/>
      <w:pPr>
        <w:tabs>
          <w:tab w:val="num" w:pos="6480"/>
        </w:tabs>
        <w:ind w:left="6480" w:hanging="360"/>
      </w:pPr>
      <w:rPr>
        <w:rFonts w:ascii="Times New Roman" w:hAnsi="Times New Roman" w:hint="default"/>
      </w:rPr>
    </w:lvl>
  </w:abstractNum>
  <w:abstractNum w:abstractNumId="89">
    <w:nsid w:val="6A4F23C9"/>
    <w:multiLevelType w:val="hybridMultilevel"/>
    <w:tmpl w:val="250E01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0">
    <w:nsid w:val="6C7640D6"/>
    <w:multiLevelType w:val="hybridMultilevel"/>
    <w:tmpl w:val="3D0EC028"/>
    <w:lvl w:ilvl="0" w:tplc="377C1BB2">
      <w:start w:val="1"/>
      <w:numFmt w:val="bullet"/>
      <w:lvlText w:val=""/>
      <w:lvlJc w:val="left"/>
      <w:pPr>
        <w:tabs>
          <w:tab w:val="num" w:pos="720"/>
        </w:tabs>
        <w:ind w:left="720" w:hanging="360"/>
      </w:pPr>
      <w:rPr>
        <w:rFonts w:ascii="Wingdings" w:hAnsi="Wingdings" w:hint="default"/>
      </w:rPr>
    </w:lvl>
    <w:lvl w:ilvl="1" w:tplc="CC58CE1C" w:tentative="1">
      <w:start w:val="1"/>
      <w:numFmt w:val="bullet"/>
      <w:lvlText w:val=""/>
      <w:lvlJc w:val="left"/>
      <w:pPr>
        <w:tabs>
          <w:tab w:val="num" w:pos="1440"/>
        </w:tabs>
        <w:ind w:left="1440" w:hanging="360"/>
      </w:pPr>
      <w:rPr>
        <w:rFonts w:ascii="Wingdings" w:hAnsi="Wingdings" w:hint="default"/>
      </w:rPr>
    </w:lvl>
    <w:lvl w:ilvl="2" w:tplc="7CE290BC" w:tentative="1">
      <w:start w:val="1"/>
      <w:numFmt w:val="bullet"/>
      <w:lvlText w:val=""/>
      <w:lvlJc w:val="left"/>
      <w:pPr>
        <w:tabs>
          <w:tab w:val="num" w:pos="2160"/>
        </w:tabs>
        <w:ind w:left="2160" w:hanging="360"/>
      </w:pPr>
      <w:rPr>
        <w:rFonts w:ascii="Wingdings" w:hAnsi="Wingdings" w:hint="default"/>
      </w:rPr>
    </w:lvl>
    <w:lvl w:ilvl="3" w:tplc="220228D2" w:tentative="1">
      <w:start w:val="1"/>
      <w:numFmt w:val="bullet"/>
      <w:lvlText w:val=""/>
      <w:lvlJc w:val="left"/>
      <w:pPr>
        <w:tabs>
          <w:tab w:val="num" w:pos="2880"/>
        </w:tabs>
        <w:ind w:left="2880" w:hanging="360"/>
      </w:pPr>
      <w:rPr>
        <w:rFonts w:ascii="Wingdings" w:hAnsi="Wingdings" w:hint="default"/>
      </w:rPr>
    </w:lvl>
    <w:lvl w:ilvl="4" w:tplc="63367C30" w:tentative="1">
      <w:start w:val="1"/>
      <w:numFmt w:val="bullet"/>
      <w:lvlText w:val=""/>
      <w:lvlJc w:val="left"/>
      <w:pPr>
        <w:tabs>
          <w:tab w:val="num" w:pos="3600"/>
        </w:tabs>
        <w:ind w:left="3600" w:hanging="360"/>
      </w:pPr>
      <w:rPr>
        <w:rFonts w:ascii="Wingdings" w:hAnsi="Wingdings" w:hint="default"/>
      </w:rPr>
    </w:lvl>
    <w:lvl w:ilvl="5" w:tplc="D98EBC42" w:tentative="1">
      <w:start w:val="1"/>
      <w:numFmt w:val="bullet"/>
      <w:lvlText w:val=""/>
      <w:lvlJc w:val="left"/>
      <w:pPr>
        <w:tabs>
          <w:tab w:val="num" w:pos="4320"/>
        </w:tabs>
        <w:ind w:left="4320" w:hanging="360"/>
      </w:pPr>
      <w:rPr>
        <w:rFonts w:ascii="Wingdings" w:hAnsi="Wingdings" w:hint="default"/>
      </w:rPr>
    </w:lvl>
    <w:lvl w:ilvl="6" w:tplc="AE463568" w:tentative="1">
      <w:start w:val="1"/>
      <w:numFmt w:val="bullet"/>
      <w:lvlText w:val=""/>
      <w:lvlJc w:val="left"/>
      <w:pPr>
        <w:tabs>
          <w:tab w:val="num" w:pos="5040"/>
        </w:tabs>
        <w:ind w:left="5040" w:hanging="360"/>
      </w:pPr>
      <w:rPr>
        <w:rFonts w:ascii="Wingdings" w:hAnsi="Wingdings" w:hint="default"/>
      </w:rPr>
    </w:lvl>
    <w:lvl w:ilvl="7" w:tplc="31F4E352" w:tentative="1">
      <w:start w:val="1"/>
      <w:numFmt w:val="bullet"/>
      <w:lvlText w:val=""/>
      <w:lvlJc w:val="left"/>
      <w:pPr>
        <w:tabs>
          <w:tab w:val="num" w:pos="5760"/>
        </w:tabs>
        <w:ind w:left="5760" w:hanging="360"/>
      </w:pPr>
      <w:rPr>
        <w:rFonts w:ascii="Wingdings" w:hAnsi="Wingdings" w:hint="default"/>
      </w:rPr>
    </w:lvl>
    <w:lvl w:ilvl="8" w:tplc="54DCCF9A" w:tentative="1">
      <w:start w:val="1"/>
      <w:numFmt w:val="bullet"/>
      <w:lvlText w:val=""/>
      <w:lvlJc w:val="left"/>
      <w:pPr>
        <w:tabs>
          <w:tab w:val="num" w:pos="6480"/>
        </w:tabs>
        <w:ind w:left="6480" w:hanging="360"/>
      </w:pPr>
      <w:rPr>
        <w:rFonts w:ascii="Wingdings" w:hAnsi="Wingdings" w:hint="default"/>
      </w:rPr>
    </w:lvl>
  </w:abstractNum>
  <w:abstractNum w:abstractNumId="91">
    <w:nsid w:val="6DAF134C"/>
    <w:multiLevelType w:val="hybridMultilevel"/>
    <w:tmpl w:val="63A4F0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2">
    <w:nsid w:val="6E201738"/>
    <w:multiLevelType w:val="hybridMultilevel"/>
    <w:tmpl w:val="FC0AB638"/>
    <w:lvl w:ilvl="0" w:tplc="250229FE">
      <w:start w:val="1"/>
      <w:numFmt w:val="bullet"/>
      <w:lvlText w:val=""/>
      <w:lvlJc w:val="left"/>
      <w:pPr>
        <w:tabs>
          <w:tab w:val="num" w:pos="720"/>
        </w:tabs>
        <w:ind w:left="720" w:hanging="360"/>
      </w:pPr>
      <w:rPr>
        <w:rFonts w:ascii="Wingdings" w:hAnsi="Wingdings" w:hint="default"/>
      </w:rPr>
    </w:lvl>
    <w:lvl w:ilvl="1" w:tplc="7548E120" w:tentative="1">
      <w:start w:val="1"/>
      <w:numFmt w:val="bullet"/>
      <w:lvlText w:val=""/>
      <w:lvlJc w:val="left"/>
      <w:pPr>
        <w:tabs>
          <w:tab w:val="num" w:pos="1440"/>
        </w:tabs>
        <w:ind w:left="1440" w:hanging="360"/>
      </w:pPr>
      <w:rPr>
        <w:rFonts w:ascii="Wingdings" w:hAnsi="Wingdings" w:hint="default"/>
      </w:rPr>
    </w:lvl>
    <w:lvl w:ilvl="2" w:tplc="21BA64EE" w:tentative="1">
      <w:start w:val="1"/>
      <w:numFmt w:val="bullet"/>
      <w:lvlText w:val=""/>
      <w:lvlJc w:val="left"/>
      <w:pPr>
        <w:tabs>
          <w:tab w:val="num" w:pos="2160"/>
        </w:tabs>
        <w:ind w:left="2160" w:hanging="360"/>
      </w:pPr>
      <w:rPr>
        <w:rFonts w:ascii="Wingdings" w:hAnsi="Wingdings" w:hint="default"/>
      </w:rPr>
    </w:lvl>
    <w:lvl w:ilvl="3" w:tplc="57165CE2" w:tentative="1">
      <w:start w:val="1"/>
      <w:numFmt w:val="bullet"/>
      <w:lvlText w:val=""/>
      <w:lvlJc w:val="left"/>
      <w:pPr>
        <w:tabs>
          <w:tab w:val="num" w:pos="2880"/>
        </w:tabs>
        <w:ind w:left="2880" w:hanging="360"/>
      </w:pPr>
      <w:rPr>
        <w:rFonts w:ascii="Wingdings" w:hAnsi="Wingdings" w:hint="default"/>
      </w:rPr>
    </w:lvl>
    <w:lvl w:ilvl="4" w:tplc="B07E7CD8" w:tentative="1">
      <w:start w:val="1"/>
      <w:numFmt w:val="bullet"/>
      <w:lvlText w:val=""/>
      <w:lvlJc w:val="left"/>
      <w:pPr>
        <w:tabs>
          <w:tab w:val="num" w:pos="3600"/>
        </w:tabs>
        <w:ind w:left="3600" w:hanging="360"/>
      </w:pPr>
      <w:rPr>
        <w:rFonts w:ascii="Wingdings" w:hAnsi="Wingdings" w:hint="default"/>
      </w:rPr>
    </w:lvl>
    <w:lvl w:ilvl="5" w:tplc="EBB41A2C" w:tentative="1">
      <w:start w:val="1"/>
      <w:numFmt w:val="bullet"/>
      <w:lvlText w:val=""/>
      <w:lvlJc w:val="left"/>
      <w:pPr>
        <w:tabs>
          <w:tab w:val="num" w:pos="4320"/>
        </w:tabs>
        <w:ind w:left="4320" w:hanging="360"/>
      </w:pPr>
      <w:rPr>
        <w:rFonts w:ascii="Wingdings" w:hAnsi="Wingdings" w:hint="default"/>
      </w:rPr>
    </w:lvl>
    <w:lvl w:ilvl="6" w:tplc="75B04414" w:tentative="1">
      <w:start w:val="1"/>
      <w:numFmt w:val="bullet"/>
      <w:lvlText w:val=""/>
      <w:lvlJc w:val="left"/>
      <w:pPr>
        <w:tabs>
          <w:tab w:val="num" w:pos="5040"/>
        </w:tabs>
        <w:ind w:left="5040" w:hanging="360"/>
      </w:pPr>
      <w:rPr>
        <w:rFonts w:ascii="Wingdings" w:hAnsi="Wingdings" w:hint="default"/>
      </w:rPr>
    </w:lvl>
    <w:lvl w:ilvl="7" w:tplc="0010A4AE" w:tentative="1">
      <w:start w:val="1"/>
      <w:numFmt w:val="bullet"/>
      <w:lvlText w:val=""/>
      <w:lvlJc w:val="left"/>
      <w:pPr>
        <w:tabs>
          <w:tab w:val="num" w:pos="5760"/>
        </w:tabs>
        <w:ind w:left="5760" w:hanging="360"/>
      </w:pPr>
      <w:rPr>
        <w:rFonts w:ascii="Wingdings" w:hAnsi="Wingdings" w:hint="default"/>
      </w:rPr>
    </w:lvl>
    <w:lvl w:ilvl="8" w:tplc="224C2338" w:tentative="1">
      <w:start w:val="1"/>
      <w:numFmt w:val="bullet"/>
      <w:lvlText w:val=""/>
      <w:lvlJc w:val="left"/>
      <w:pPr>
        <w:tabs>
          <w:tab w:val="num" w:pos="6480"/>
        </w:tabs>
        <w:ind w:left="6480" w:hanging="360"/>
      </w:pPr>
      <w:rPr>
        <w:rFonts w:ascii="Wingdings" w:hAnsi="Wingdings" w:hint="default"/>
      </w:rPr>
    </w:lvl>
  </w:abstractNum>
  <w:abstractNum w:abstractNumId="93">
    <w:nsid w:val="720B5198"/>
    <w:multiLevelType w:val="hybridMultilevel"/>
    <w:tmpl w:val="D1509824"/>
    <w:lvl w:ilvl="0" w:tplc="4024FBE6">
      <w:start w:val="1"/>
      <w:numFmt w:val="bullet"/>
      <w:lvlText w:val=""/>
      <w:lvlJc w:val="left"/>
      <w:pPr>
        <w:tabs>
          <w:tab w:val="num" w:pos="720"/>
        </w:tabs>
        <w:ind w:left="720" w:hanging="360"/>
      </w:pPr>
      <w:rPr>
        <w:rFonts w:ascii="Wingdings" w:hAnsi="Wingdings" w:hint="default"/>
      </w:rPr>
    </w:lvl>
    <w:lvl w:ilvl="1" w:tplc="6FF46312" w:tentative="1">
      <w:start w:val="1"/>
      <w:numFmt w:val="bullet"/>
      <w:lvlText w:val=""/>
      <w:lvlJc w:val="left"/>
      <w:pPr>
        <w:tabs>
          <w:tab w:val="num" w:pos="1440"/>
        </w:tabs>
        <w:ind w:left="1440" w:hanging="360"/>
      </w:pPr>
      <w:rPr>
        <w:rFonts w:ascii="Wingdings" w:hAnsi="Wingdings" w:hint="default"/>
      </w:rPr>
    </w:lvl>
    <w:lvl w:ilvl="2" w:tplc="43349F6A" w:tentative="1">
      <w:start w:val="1"/>
      <w:numFmt w:val="bullet"/>
      <w:lvlText w:val=""/>
      <w:lvlJc w:val="left"/>
      <w:pPr>
        <w:tabs>
          <w:tab w:val="num" w:pos="2160"/>
        </w:tabs>
        <w:ind w:left="2160" w:hanging="360"/>
      </w:pPr>
      <w:rPr>
        <w:rFonts w:ascii="Wingdings" w:hAnsi="Wingdings" w:hint="default"/>
      </w:rPr>
    </w:lvl>
    <w:lvl w:ilvl="3" w:tplc="3F18F128" w:tentative="1">
      <w:start w:val="1"/>
      <w:numFmt w:val="bullet"/>
      <w:lvlText w:val=""/>
      <w:lvlJc w:val="left"/>
      <w:pPr>
        <w:tabs>
          <w:tab w:val="num" w:pos="2880"/>
        </w:tabs>
        <w:ind w:left="2880" w:hanging="360"/>
      </w:pPr>
      <w:rPr>
        <w:rFonts w:ascii="Wingdings" w:hAnsi="Wingdings" w:hint="default"/>
      </w:rPr>
    </w:lvl>
    <w:lvl w:ilvl="4" w:tplc="33D600B0" w:tentative="1">
      <w:start w:val="1"/>
      <w:numFmt w:val="bullet"/>
      <w:lvlText w:val=""/>
      <w:lvlJc w:val="left"/>
      <w:pPr>
        <w:tabs>
          <w:tab w:val="num" w:pos="3600"/>
        </w:tabs>
        <w:ind w:left="3600" w:hanging="360"/>
      </w:pPr>
      <w:rPr>
        <w:rFonts w:ascii="Wingdings" w:hAnsi="Wingdings" w:hint="default"/>
      </w:rPr>
    </w:lvl>
    <w:lvl w:ilvl="5" w:tplc="D0E0C5E0" w:tentative="1">
      <w:start w:val="1"/>
      <w:numFmt w:val="bullet"/>
      <w:lvlText w:val=""/>
      <w:lvlJc w:val="left"/>
      <w:pPr>
        <w:tabs>
          <w:tab w:val="num" w:pos="4320"/>
        </w:tabs>
        <w:ind w:left="4320" w:hanging="360"/>
      </w:pPr>
      <w:rPr>
        <w:rFonts w:ascii="Wingdings" w:hAnsi="Wingdings" w:hint="default"/>
      </w:rPr>
    </w:lvl>
    <w:lvl w:ilvl="6" w:tplc="BAF26552" w:tentative="1">
      <w:start w:val="1"/>
      <w:numFmt w:val="bullet"/>
      <w:lvlText w:val=""/>
      <w:lvlJc w:val="left"/>
      <w:pPr>
        <w:tabs>
          <w:tab w:val="num" w:pos="5040"/>
        </w:tabs>
        <w:ind w:left="5040" w:hanging="360"/>
      </w:pPr>
      <w:rPr>
        <w:rFonts w:ascii="Wingdings" w:hAnsi="Wingdings" w:hint="default"/>
      </w:rPr>
    </w:lvl>
    <w:lvl w:ilvl="7" w:tplc="59D8504C" w:tentative="1">
      <w:start w:val="1"/>
      <w:numFmt w:val="bullet"/>
      <w:lvlText w:val=""/>
      <w:lvlJc w:val="left"/>
      <w:pPr>
        <w:tabs>
          <w:tab w:val="num" w:pos="5760"/>
        </w:tabs>
        <w:ind w:left="5760" w:hanging="360"/>
      </w:pPr>
      <w:rPr>
        <w:rFonts w:ascii="Wingdings" w:hAnsi="Wingdings" w:hint="default"/>
      </w:rPr>
    </w:lvl>
    <w:lvl w:ilvl="8" w:tplc="E3F845A6" w:tentative="1">
      <w:start w:val="1"/>
      <w:numFmt w:val="bullet"/>
      <w:lvlText w:val=""/>
      <w:lvlJc w:val="left"/>
      <w:pPr>
        <w:tabs>
          <w:tab w:val="num" w:pos="6480"/>
        </w:tabs>
        <w:ind w:left="6480" w:hanging="360"/>
      </w:pPr>
      <w:rPr>
        <w:rFonts w:ascii="Wingdings" w:hAnsi="Wingdings" w:hint="default"/>
      </w:rPr>
    </w:lvl>
  </w:abstractNum>
  <w:abstractNum w:abstractNumId="94">
    <w:nsid w:val="798839BD"/>
    <w:multiLevelType w:val="hybridMultilevel"/>
    <w:tmpl w:val="7EB8EF5C"/>
    <w:lvl w:ilvl="0" w:tplc="31FAB9C6">
      <w:start w:val="1"/>
      <w:numFmt w:val="bullet"/>
      <w:lvlText w:val=""/>
      <w:lvlJc w:val="left"/>
      <w:pPr>
        <w:tabs>
          <w:tab w:val="num" w:pos="720"/>
        </w:tabs>
        <w:ind w:left="720" w:hanging="360"/>
      </w:pPr>
      <w:rPr>
        <w:rFonts w:ascii="Wingdings" w:hAnsi="Wingdings" w:hint="default"/>
      </w:rPr>
    </w:lvl>
    <w:lvl w:ilvl="1" w:tplc="6122CF6E" w:tentative="1">
      <w:start w:val="1"/>
      <w:numFmt w:val="bullet"/>
      <w:lvlText w:val=""/>
      <w:lvlJc w:val="left"/>
      <w:pPr>
        <w:tabs>
          <w:tab w:val="num" w:pos="1440"/>
        </w:tabs>
        <w:ind w:left="1440" w:hanging="360"/>
      </w:pPr>
      <w:rPr>
        <w:rFonts w:ascii="Wingdings" w:hAnsi="Wingdings" w:hint="default"/>
      </w:rPr>
    </w:lvl>
    <w:lvl w:ilvl="2" w:tplc="3CC014F4" w:tentative="1">
      <w:start w:val="1"/>
      <w:numFmt w:val="bullet"/>
      <w:lvlText w:val=""/>
      <w:lvlJc w:val="left"/>
      <w:pPr>
        <w:tabs>
          <w:tab w:val="num" w:pos="2160"/>
        </w:tabs>
        <w:ind w:left="2160" w:hanging="360"/>
      </w:pPr>
      <w:rPr>
        <w:rFonts w:ascii="Wingdings" w:hAnsi="Wingdings" w:hint="default"/>
      </w:rPr>
    </w:lvl>
    <w:lvl w:ilvl="3" w:tplc="18B40A18" w:tentative="1">
      <w:start w:val="1"/>
      <w:numFmt w:val="bullet"/>
      <w:lvlText w:val=""/>
      <w:lvlJc w:val="left"/>
      <w:pPr>
        <w:tabs>
          <w:tab w:val="num" w:pos="2880"/>
        </w:tabs>
        <w:ind w:left="2880" w:hanging="360"/>
      </w:pPr>
      <w:rPr>
        <w:rFonts w:ascii="Wingdings" w:hAnsi="Wingdings" w:hint="default"/>
      </w:rPr>
    </w:lvl>
    <w:lvl w:ilvl="4" w:tplc="78F0FE96" w:tentative="1">
      <w:start w:val="1"/>
      <w:numFmt w:val="bullet"/>
      <w:lvlText w:val=""/>
      <w:lvlJc w:val="left"/>
      <w:pPr>
        <w:tabs>
          <w:tab w:val="num" w:pos="3600"/>
        </w:tabs>
        <w:ind w:left="3600" w:hanging="360"/>
      </w:pPr>
      <w:rPr>
        <w:rFonts w:ascii="Wingdings" w:hAnsi="Wingdings" w:hint="default"/>
      </w:rPr>
    </w:lvl>
    <w:lvl w:ilvl="5" w:tplc="61349F08" w:tentative="1">
      <w:start w:val="1"/>
      <w:numFmt w:val="bullet"/>
      <w:lvlText w:val=""/>
      <w:lvlJc w:val="left"/>
      <w:pPr>
        <w:tabs>
          <w:tab w:val="num" w:pos="4320"/>
        </w:tabs>
        <w:ind w:left="4320" w:hanging="360"/>
      </w:pPr>
      <w:rPr>
        <w:rFonts w:ascii="Wingdings" w:hAnsi="Wingdings" w:hint="default"/>
      </w:rPr>
    </w:lvl>
    <w:lvl w:ilvl="6" w:tplc="5BD452F0" w:tentative="1">
      <w:start w:val="1"/>
      <w:numFmt w:val="bullet"/>
      <w:lvlText w:val=""/>
      <w:lvlJc w:val="left"/>
      <w:pPr>
        <w:tabs>
          <w:tab w:val="num" w:pos="5040"/>
        </w:tabs>
        <w:ind w:left="5040" w:hanging="360"/>
      </w:pPr>
      <w:rPr>
        <w:rFonts w:ascii="Wingdings" w:hAnsi="Wingdings" w:hint="default"/>
      </w:rPr>
    </w:lvl>
    <w:lvl w:ilvl="7" w:tplc="334EBAF2" w:tentative="1">
      <w:start w:val="1"/>
      <w:numFmt w:val="bullet"/>
      <w:lvlText w:val=""/>
      <w:lvlJc w:val="left"/>
      <w:pPr>
        <w:tabs>
          <w:tab w:val="num" w:pos="5760"/>
        </w:tabs>
        <w:ind w:left="5760" w:hanging="360"/>
      </w:pPr>
      <w:rPr>
        <w:rFonts w:ascii="Wingdings" w:hAnsi="Wingdings" w:hint="default"/>
      </w:rPr>
    </w:lvl>
    <w:lvl w:ilvl="8" w:tplc="641A9856" w:tentative="1">
      <w:start w:val="1"/>
      <w:numFmt w:val="bullet"/>
      <w:lvlText w:val=""/>
      <w:lvlJc w:val="left"/>
      <w:pPr>
        <w:tabs>
          <w:tab w:val="num" w:pos="6480"/>
        </w:tabs>
        <w:ind w:left="6480" w:hanging="360"/>
      </w:pPr>
      <w:rPr>
        <w:rFonts w:ascii="Wingdings" w:hAnsi="Wingdings" w:hint="default"/>
      </w:rPr>
    </w:lvl>
  </w:abstractNum>
  <w:abstractNum w:abstractNumId="95">
    <w:nsid w:val="79F749D5"/>
    <w:multiLevelType w:val="hybridMultilevel"/>
    <w:tmpl w:val="56D83856"/>
    <w:lvl w:ilvl="0" w:tplc="A4E21C4E">
      <w:start w:val="1"/>
      <w:numFmt w:val="bullet"/>
      <w:lvlText w:val=""/>
      <w:lvlJc w:val="left"/>
      <w:pPr>
        <w:tabs>
          <w:tab w:val="num" w:pos="720"/>
        </w:tabs>
        <w:ind w:left="720" w:hanging="360"/>
      </w:pPr>
      <w:rPr>
        <w:rFonts w:ascii="Wingdings 3" w:hAnsi="Wingdings 3" w:hint="default"/>
      </w:rPr>
    </w:lvl>
    <w:lvl w:ilvl="1" w:tplc="413ADDD6" w:tentative="1">
      <w:start w:val="1"/>
      <w:numFmt w:val="bullet"/>
      <w:lvlText w:val=""/>
      <w:lvlJc w:val="left"/>
      <w:pPr>
        <w:tabs>
          <w:tab w:val="num" w:pos="1440"/>
        </w:tabs>
        <w:ind w:left="1440" w:hanging="360"/>
      </w:pPr>
      <w:rPr>
        <w:rFonts w:ascii="Wingdings 3" w:hAnsi="Wingdings 3" w:hint="default"/>
      </w:rPr>
    </w:lvl>
    <w:lvl w:ilvl="2" w:tplc="F9281480" w:tentative="1">
      <w:start w:val="1"/>
      <w:numFmt w:val="bullet"/>
      <w:lvlText w:val=""/>
      <w:lvlJc w:val="left"/>
      <w:pPr>
        <w:tabs>
          <w:tab w:val="num" w:pos="2160"/>
        </w:tabs>
        <w:ind w:left="2160" w:hanging="360"/>
      </w:pPr>
      <w:rPr>
        <w:rFonts w:ascii="Wingdings 3" w:hAnsi="Wingdings 3" w:hint="default"/>
      </w:rPr>
    </w:lvl>
    <w:lvl w:ilvl="3" w:tplc="B972E7A2" w:tentative="1">
      <w:start w:val="1"/>
      <w:numFmt w:val="bullet"/>
      <w:lvlText w:val=""/>
      <w:lvlJc w:val="left"/>
      <w:pPr>
        <w:tabs>
          <w:tab w:val="num" w:pos="2880"/>
        </w:tabs>
        <w:ind w:left="2880" w:hanging="360"/>
      </w:pPr>
      <w:rPr>
        <w:rFonts w:ascii="Wingdings 3" w:hAnsi="Wingdings 3" w:hint="default"/>
      </w:rPr>
    </w:lvl>
    <w:lvl w:ilvl="4" w:tplc="DEA4EEB0" w:tentative="1">
      <w:start w:val="1"/>
      <w:numFmt w:val="bullet"/>
      <w:lvlText w:val=""/>
      <w:lvlJc w:val="left"/>
      <w:pPr>
        <w:tabs>
          <w:tab w:val="num" w:pos="3600"/>
        </w:tabs>
        <w:ind w:left="3600" w:hanging="360"/>
      </w:pPr>
      <w:rPr>
        <w:rFonts w:ascii="Wingdings 3" w:hAnsi="Wingdings 3" w:hint="default"/>
      </w:rPr>
    </w:lvl>
    <w:lvl w:ilvl="5" w:tplc="8D50B4FA" w:tentative="1">
      <w:start w:val="1"/>
      <w:numFmt w:val="bullet"/>
      <w:lvlText w:val=""/>
      <w:lvlJc w:val="left"/>
      <w:pPr>
        <w:tabs>
          <w:tab w:val="num" w:pos="4320"/>
        </w:tabs>
        <w:ind w:left="4320" w:hanging="360"/>
      </w:pPr>
      <w:rPr>
        <w:rFonts w:ascii="Wingdings 3" w:hAnsi="Wingdings 3" w:hint="default"/>
      </w:rPr>
    </w:lvl>
    <w:lvl w:ilvl="6" w:tplc="6B7E475A" w:tentative="1">
      <w:start w:val="1"/>
      <w:numFmt w:val="bullet"/>
      <w:lvlText w:val=""/>
      <w:lvlJc w:val="left"/>
      <w:pPr>
        <w:tabs>
          <w:tab w:val="num" w:pos="5040"/>
        </w:tabs>
        <w:ind w:left="5040" w:hanging="360"/>
      </w:pPr>
      <w:rPr>
        <w:rFonts w:ascii="Wingdings 3" w:hAnsi="Wingdings 3" w:hint="default"/>
      </w:rPr>
    </w:lvl>
    <w:lvl w:ilvl="7" w:tplc="B48C00A0" w:tentative="1">
      <w:start w:val="1"/>
      <w:numFmt w:val="bullet"/>
      <w:lvlText w:val=""/>
      <w:lvlJc w:val="left"/>
      <w:pPr>
        <w:tabs>
          <w:tab w:val="num" w:pos="5760"/>
        </w:tabs>
        <w:ind w:left="5760" w:hanging="360"/>
      </w:pPr>
      <w:rPr>
        <w:rFonts w:ascii="Wingdings 3" w:hAnsi="Wingdings 3" w:hint="default"/>
      </w:rPr>
    </w:lvl>
    <w:lvl w:ilvl="8" w:tplc="59B4D04E" w:tentative="1">
      <w:start w:val="1"/>
      <w:numFmt w:val="bullet"/>
      <w:lvlText w:val=""/>
      <w:lvlJc w:val="left"/>
      <w:pPr>
        <w:tabs>
          <w:tab w:val="num" w:pos="6480"/>
        </w:tabs>
        <w:ind w:left="6480" w:hanging="360"/>
      </w:pPr>
      <w:rPr>
        <w:rFonts w:ascii="Wingdings 3" w:hAnsi="Wingdings 3" w:hint="default"/>
      </w:rPr>
    </w:lvl>
  </w:abstractNum>
  <w:abstractNum w:abstractNumId="96">
    <w:nsid w:val="7D1C0008"/>
    <w:multiLevelType w:val="hybridMultilevel"/>
    <w:tmpl w:val="A1C48934"/>
    <w:lvl w:ilvl="0" w:tplc="32BE3308">
      <w:start w:val="1"/>
      <w:numFmt w:val="bullet"/>
      <w:lvlText w:val=""/>
      <w:lvlJc w:val="left"/>
      <w:pPr>
        <w:tabs>
          <w:tab w:val="num" w:pos="720"/>
        </w:tabs>
        <w:ind w:left="720" w:hanging="360"/>
      </w:pPr>
      <w:rPr>
        <w:rFonts w:ascii="Wingdings" w:hAnsi="Wingdings" w:hint="default"/>
      </w:rPr>
    </w:lvl>
    <w:lvl w:ilvl="1" w:tplc="3B9C5506" w:tentative="1">
      <w:start w:val="1"/>
      <w:numFmt w:val="bullet"/>
      <w:lvlText w:val=""/>
      <w:lvlJc w:val="left"/>
      <w:pPr>
        <w:tabs>
          <w:tab w:val="num" w:pos="1440"/>
        </w:tabs>
        <w:ind w:left="1440" w:hanging="360"/>
      </w:pPr>
      <w:rPr>
        <w:rFonts w:ascii="Wingdings" w:hAnsi="Wingdings" w:hint="default"/>
      </w:rPr>
    </w:lvl>
    <w:lvl w:ilvl="2" w:tplc="19ECFCFC" w:tentative="1">
      <w:start w:val="1"/>
      <w:numFmt w:val="bullet"/>
      <w:lvlText w:val=""/>
      <w:lvlJc w:val="left"/>
      <w:pPr>
        <w:tabs>
          <w:tab w:val="num" w:pos="2160"/>
        </w:tabs>
        <w:ind w:left="2160" w:hanging="360"/>
      </w:pPr>
      <w:rPr>
        <w:rFonts w:ascii="Wingdings" w:hAnsi="Wingdings" w:hint="default"/>
      </w:rPr>
    </w:lvl>
    <w:lvl w:ilvl="3" w:tplc="1CDA51A4" w:tentative="1">
      <w:start w:val="1"/>
      <w:numFmt w:val="bullet"/>
      <w:lvlText w:val=""/>
      <w:lvlJc w:val="left"/>
      <w:pPr>
        <w:tabs>
          <w:tab w:val="num" w:pos="2880"/>
        </w:tabs>
        <w:ind w:left="2880" w:hanging="360"/>
      </w:pPr>
      <w:rPr>
        <w:rFonts w:ascii="Wingdings" w:hAnsi="Wingdings" w:hint="default"/>
      </w:rPr>
    </w:lvl>
    <w:lvl w:ilvl="4" w:tplc="697E6060" w:tentative="1">
      <w:start w:val="1"/>
      <w:numFmt w:val="bullet"/>
      <w:lvlText w:val=""/>
      <w:lvlJc w:val="left"/>
      <w:pPr>
        <w:tabs>
          <w:tab w:val="num" w:pos="3600"/>
        </w:tabs>
        <w:ind w:left="3600" w:hanging="360"/>
      </w:pPr>
      <w:rPr>
        <w:rFonts w:ascii="Wingdings" w:hAnsi="Wingdings" w:hint="default"/>
      </w:rPr>
    </w:lvl>
    <w:lvl w:ilvl="5" w:tplc="A45E508E" w:tentative="1">
      <w:start w:val="1"/>
      <w:numFmt w:val="bullet"/>
      <w:lvlText w:val=""/>
      <w:lvlJc w:val="left"/>
      <w:pPr>
        <w:tabs>
          <w:tab w:val="num" w:pos="4320"/>
        </w:tabs>
        <w:ind w:left="4320" w:hanging="360"/>
      </w:pPr>
      <w:rPr>
        <w:rFonts w:ascii="Wingdings" w:hAnsi="Wingdings" w:hint="default"/>
      </w:rPr>
    </w:lvl>
    <w:lvl w:ilvl="6" w:tplc="F0244EC6" w:tentative="1">
      <w:start w:val="1"/>
      <w:numFmt w:val="bullet"/>
      <w:lvlText w:val=""/>
      <w:lvlJc w:val="left"/>
      <w:pPr>
        <w:tabs>
          <w:tab w:val="num" w:pos="5040"/>
        </w:tabs>
        <w:ind w:left="5040" w:hanging="360"/>
      </w:pPr>
      <w:rPr>
        <w:rFonts w:ascii="Wingdings" w:hAnsi="Wingdings" w:hint="default"/>
      </w:rPr>
    </w:lvl>
    <w:lvl w:ilvl="7" w:tplc="7438FF30" w:tentative="1">
      <w:start w:val="1"/>
      <w:numFmt w:val="bullet"/>
      <w:lvlText w:val=""/>
      <w:lvlJc w:val="left"/>
      <w:pPr>
        <w:tabs>
          <w:tab w:val="num" w:pos="5760"/>
        </w:tabs>
        <w:ind w:left="5760" w:hanging="360"/>
      </w:pPr>
      <w:rPr>
        <w:rFonts w:ascii="Wingdings" w:hAnsi="Wingdings" w:hint="default"/>
      </w:rPr>
    </w:lvl>
    <w:lvl w:ilvl="8" w:tplc="9792649A" w:tentative="1">
      <w:start w:val="1"/>
      <w:numFmt w:val="bullet"/>
      <w:lvlText w:val=""/>
      <w:lvlJc w:val="left"/>
      <w:pPr>
        <w:tabs>
          <w:tab w:val="num" w:pos="6480"/>
        </w:tabs>
        <w:ind w:left="6480" w:hanging="360"/>
      </w:pPr>
      <w:rPr>
        <w:rFonts w:ascii="Wingdings" w:hAnsi="Wingdings" w:hint="default"/>
      </w:rPr>
    </w:lvl>
  </w:abstractNum>
  <w:abstractNum w:abstractNumId="97">
    <w:nsid w:val="7E777DD5"/>
    <w:multiLevelType w:val="hybridMultilevel"/>
    <w:tmpl w:val="7152CBE0"/>
    <w:lvl w:ilvl="0" w:tplc="EB20EADA">
      <w:start w:val="1"/>
      <w:numFmt w:val="lowerLetter"/>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8">
    <w:nsid w:val="7FFA7FEA"/>
    <w:multiLevelType w:val="hybridMultilevel"/>
    <w:tmpl w:val="EDC06944"/>
    <w:lvl w:ilvl="0" w:tplc="E38E5554">
      <w:start w:val="1"/>
      <w:numFmt w:val="bullet"/>
      <w:lvlText w:val=""/>
      <w:lvlJc w:val="left"/>
      <w:pPr>
        <w:tabs>
          <w:tab w:val="num" w:pos="720"/>
        </w:tabs>
        <w:ind w:left="720" w:hanging="360"/>
      </w:pPr>
      <w:rPr>
        <w:rFonts w:ascii="Wingdings" w:hAnsi="Wingdings" w:hint="default"/>
      </w:rPr>
    </w:lvl>
    <w:lvl w:ilvl="1" w:tplc="D8886C68" w:tentative="1">
      <w:start w:val="1"/>
      <w:numFmt w:val="bullet"/>
      <w:lvlText w:val=""/>
      <w:lvlJc w:val="left"/>
      <w:pPr>
        <w:tabs>
          <w:tab w:val="num" w:pos="1440"/>
        </w:tabs>
        <w:ind w:left="1440" w:hanging="360"/>
      </w:pPr>
      <w:rPr>
        <w:rFonts w:ascii="Wingdings" w:hAnsi="Wingdings" w:hint="default"/>
      </w:rPr>
    </w:lvl>
    <w:lvl w:ilvl="2" w:tplc="38462594" w:tentative="1">
      <w:start w:val="1"/>
      <w:numFmt w:val="bullet"/>
      <w:lvlText w:val=""/>
      <w:lvlJc w:val="left"/>
      <w:pPr>
        <w:tabs>
          <w:tab w:val="num" w:pos="2160"/>
        </w:tabs>
        <w:ind w:left="2160" w:hanging="360"/>
      </w:pPr>
      <w:rPr>
        <w:rFonts w:ascii="Wingdings" w:hAnsi="Wingdings" w:hint="default"/>
      </w:rPr>
    </w:lvl>
    <w:lvl w:ilvl="3" w:tplc="0B7ACD46" w:tentative="1">
      <w:start w:val="1"/>
      <w:numFmt w:val="bullet"/>
      <w:lvlText w:val=""/>
      <w:lvlJc w:val="left"/>
      <w:pPr>
        <w:tabs>
          <w:tab w:val="num" w:pos="2880"/>
        </w:tabs>
        <w:ind w:left="2880" w:hanging="360"/>
      </w:pPr>
      <w:rPr>
        <w:rFonts w:ascii="Wingdings" w:hAnsi="Wingdings" w:hint="default"/>
      </w:rPr>
    </w:lvl>
    <w:lvl w:ilvl="4" w:tplc="94CE1204" w:tentative="1">
      <w:start w:val="1"/>
      <w:numFmt w:val="bullet"/>
      <w:lvlText w:val=""/>
      <w:lvlJc w:val="left"/>
      <w:pPr>
        <w:tabs>
          <w:tab w:val="num" w:pos="3600"/>
        </w:tabs>
        <w:ind w:left="3600" w:hanging="360"/>
      </w:pPr>
      <w:rPr>
        <w:rFonts w:ascii="Wingdings" w:hAnsi="Wingdings" w:hint="default"/>
      </w:rPr>
    </w:lvl>
    <w:lvl w:ilvl="5" w:tplc="7D8E4AE4" w:tentative="1">
      <w:start w:val="1"/>
      <w:numFmt w:val="bullet"/>
      <w:lvlText w:val=""/>
      <w:lvlJc w:val="left"/>
      <w:pPr>
        <w:tabs>
          <w:tab w:val="num" w:pos="4320"/>
        </w:tabs>
        <w:ind w:left="4320" w:hanging="360"/>
      </w:pPr>
      <w:rPr>
        <w:rFonts w:ascii="Wingdings" w:hAnsi="Wingdings" w:hint="default"/>
      </w:rPr>
    </w:lvl>
    <w:lvl w:ilvl="6" w:tplc="7A56C1AE" w:tentative="1">
      <w:start w:val="1"/>
      <w:numFmt w:val="bullet"/>
      <w:lvlText w:val=""/>
      <w:lvlJc w:val="left"/>
      <w:pPr>
        <w:tabs>
          <w:tab w:val="num" w:pos="5040"/>
        </w:tabs>
        <w:ind w:left="5040" w:hanging="360"/>
      </w:pPr>
      <w:rPr>
        <w:rFonts w:ascii="Wingdings" w:hAnsi="Wingdings" w:hint="default"/>
      </w:rPr>
    </w:lvl>
    <w:lvl w:ilvl="7" w:tplc="D29E9350" w:tentative="1">
      <w:start w:val="1"/>
      <w:numFmt w:val="bullet"/>
      <w:lvlText w:val=""/>
      <w:lvlJc w:val="left"/>
      <w:pPr>
        <w:tabs>
          <w:tab w:val="num" w:pos="5760"/>
        </w:tabs>
        <w:ind w:left="5760" w:hanging="360"/>
      </w:pPr>
      <w:rPr>
        <w:rFonts w:ascii="Wingdings" w:hAnsi="Wingdings" w:hint="default"/>
      </w:rPr>
    </w:lvl>
    <w:lvl w:ilvl="8" w:tplc="EE804782" w:tentative="1">
      <w:start w:val="1"/>
      <w:numFmt w:val="bullet"/>
      <w:lvlText w:val=""/>
      <w:lvlJc w:val="left"/>
      <w:pPr>
        <w:tabs>
          <w:tab w:val="num" w:pos="6480"/>
        </w:tabs>
        <w:ind w:left="6480" w:hanging="360"/>
      </w:pPr>
      <w:rPr>
        <w:rFonts w:ascii="Wingdings" w:hAnsi="Wingdings" w:hint="default"/>
      </w:rPr>
    </w:lvl>
  </w:abstractNum>
  <w:num w:numId="1">
    <w:abstractNumId w:val="70"/>
  </w:num>
  <w:num w:numId="2">
    <w:abstractNumId w:val="85"/>
  </w:num>
  <w:num w:numId="3">
    <w:abstractNumId w:val="74"/>
  </w:num>
  <w:num w:numId="4">
    <w:abstractNumId w:val="51"/>
  </w:num>
  <w:num w:numId="5">
    <w:abstractNumId w:val="87"/>
  </w:num>
  <w:num w:numId="6">
    <w:abstractNumId w:val="34"/>
  </w:num>
  <w:num w:numId="7">
    <w:abstractNumId w:val="23"/>
  </w:num>
  <w:num w:numId="8">
    <w:abstractNumId w:val="19"/>
  </w:num>
  <w:num w:numId="9">
    <w:abstractNumId w:val="28"/>
  </w:num>
  <w:num w:numId="10">
    <w:abstractNumId w:val="62"/>
  </w:num>
  <w:num w:numId="11">
    <w:abstractNumId w:val="22"/>
  </w:num>
  <w:num w:numId="12">
    <w:abstractNumId w:val="46"/>
  </w:num>
  <w:num w:numId="13">
    <w:abstractNumId w:val="71"/>
  </w:num>
  <w:num w:numId="14">
    <w:abstractNumId w:val="17"/>
  </w:num>
  <w:num w:numId="15">
    <w:abstractNumId w:val="76"/>
  </w:num>
  <w:num w:numId="16">
    <w:abstractNumId w:val="0"/>
  </w:num>
  <w:num w:numId="17">
    <w:abstractNumId w:val="16"/>
  </w:num>
  <w:num w:numId="18">
    <w:abstractNumId w:val="2"/>
  </w:num>
  <w:num w:numId="19">
    <w:abstractNumId w:val="38"/>
  </w:num>
  <w:num w:numId="20">
    <w:abstractNumId w:val="77"/>
  </w:num>
  <w:num w:numId="21">
    <w:abstractNumId w:val="7"/>
  </w:num>
  <w:num w:numId="22">
    <w:abstractNumId w:val="42"/>
  </w:num>
  <w:num w:numId="23">
    <w:abstractNumId w:val="29"/>
  </w:num>
  <w:num w:numId="24">
    <w:abstractNumId w:val="89"/>
  </w:num>
  <w:num w:numId="25">
    <w:abstractNumId w:val="52"/>
  </w:num>
  <w:num w:numId="26">
    <w:abstractNumId w:val="14"/>
  </w:num>
  <w:num w:numId="27">
    <w:abstractNumId w:val="26"/>
  </w:num>
  <w:num w:numId="28">
    <w:abstractNumId w:val="95"/>
  </w:num>
  <w:num w:numId="29">
    <w:abstractNumId w:val="57"/>
  </w:num>
  <w:num w:numId="30">
    <w:abstractNumId w:val="18"/>
  </w:num>
  <w:num w:numId="31">
    <w:abstractNumId w:val="86"/>
  </w:num>
  <w:num w:numId="32">
    <w:abstractNumId w:val="5"/>
  </w:num>
  <w:num w:numId="33">
    <w:abstractNumId w:val="1"/>
  </w:num>
  <w:num w:numId="34">
    <w:abstractNumId w:val="63"/>
  </w:num>
  <w:num w:numId="35">
    <w:abstractNumId w:val="3"/>
  </w:num>
  <w:num w:numId="36">
    <w:abstractNumId w:val="83"/>
  </w:num>
  <w:num w:numId="37">
    <w:abstractNumId w:val="32"/>
  </w:num>
  <w:num w:numId="38">
    <w:abstractNumId w:val="96"/>
  </w:num>
  <w:num w:numId="39">
    <w:abstractNumId w:val="75"/>
  </w:num>
  <w:num w:numId="40">
    <w:abstractNumId w:val="60"/>
  </w:num>
  <w:num w:numId="41">
    <w:abstractNumId w:val="58"/>
  </w:num>
  <w:num w:numId="42">
    <w:abstractNumId w:val="97"/>
  </w:num>
  <w:num w:numId="43">
    <w:abstractNumId w:val="55"/>
  </w:num>
  <w:num w:numId="44">
    <w:abstractNumId w:val="37"/>
  </w:num>
  <w:num w:numId="45">
    <w:abstractNumId w:val="98"/>
  </w:num>
  <w:num w:numId="46">
    <w:abstractNumId w:val="33"/>
  </w:num>
  <w:num w:numId="47">
    <w:abstractNumId w:val="92"/>
  </w:num>
  <w:num w:numId="48">
    <w:abstractNumId w:val="80"/>
  </w:num>
  <w:num w:numId="49">
    <w:abstractNumId w:val="93"/>
  </w:num>
  <w:num w:numId="50">
    <w:abstractNumId w:val="68"/>
  </w:num>
  <w:num w:numId="51">
    <w:abstractNumId w:val="45"/>
  </w:num>
  <w:num w:numId="52">
    <w:abstractNumId w:val="66"/>
  </w:num>
  <w:num w:numId="53">
    <w:abstractNumId w:val="47"/>
  </w:num>
  <w:num w:numId="54">
    <w:abstractNumId w:val="49"/>
  </w:num>
  <w:num w:numId="55">
    <w:abstractNumId w:val="50"/>
  </w:num>
  <w:num w:numId="56">
    <w:abstractNumId w:val="43"/>
  </w:num>
  <w:num w:numId="57">
    <w:abstractNumId w:val="27"/>
  </w:num>
  <w:num w:numId="58">
    <w:abstractNumId w:val="13"/>
  </w:num>
  <w:num w:numId="59">
    <w:abstractNumId w:val="59"/>
  </w:num>
  <w:num w:numId="60">
    <w:abstractNumId w:val="88"/>
  </w:num>
  <w:num w:numId="61">
    <w:abstractNumId w:val="69"/>
  </w:num>
  <w:num w:numId="62">
    <w:abstractNumId w:val="64"/>
  </w:num>
  <w:num w:numId="63">
    <w:abstractNumId w:val="53"/>
  </w:num>
  <w:num w:numId="64">
    <w:abstractNumId w:val="73"/>
  </w:num>
  <w:num w:numId="65">
    <w:abstractNumId w:val="48"/>
  </w:num>
  <w:num w:numId="66">
    <w:abstractNumId w:val="94"/>
  </w:num>
  <w:num w:numId="67">
    <w:abstractNumId w:val="90"/>
  </w:num>
  <w:num w:numId="68">
    <w:abstractNumId w:val="25"/>
  </w:num>
  <w:num w:numId="69">
    <w:abstractNumId w:val="81"/>
  </w:num>
  <w:num w:numId="70">
    <w:abstractNumId w:val="61"/>
  </w:num>
  <w:num w:numId="71">
    <w:abstractNumId w:val="72"/>
  </w:num>
  <w:num w:numId="72">
    <w:abstractNumId w:val="21"/>
  </w:num>
  <w:num w:numId="73">
    <w:abstractNumId w:val="4"/>
  </w:num>
  <w:num w:numId="74">
    <w:abstractNumId w:val="91"/>
  </w:num>
  <w:num w:numId="75">
    <w:abstractNumId w:val="67"/>
  </w:num>
  <w:num w:numId="76">
    <w:abstractNumId w:val="11"/>
  </w:num>
  <w:num w:numId="77">
    <w:abstractNumId w:val="40"/>
  </w:num>
  <w:num w:numId="78">
    <w:abstractNumId w:val="54"/>
  </w:num>
  <w:num w:numId="79">
    <w:abstractNumId w:val="78"/>
  </w:num>
  <w:num w:numId="80">
    <w:abstractNumId w:val="12"/>
  </w:num>
  <w:num w:numId="81">
    <w:abstractNumId w:val="30"/>
  </w:num>
  <w:num w:numId="82">
    <w:abstractNumId w:val="84"/>
  </w:num>
  <w:num w:numId="83">
    <w:abstractNumId w:val="8"/>
  </w:num>
  <w:num w:numId="84">
    <w:abstractNumId w:val="41"/>
  </w:num>
  <w:num w:numId="85">
    <w:abstractNumId w:val="39"/>
  </w:num>
  <w:num w:numId="86">
    <w:abstractNumId w:val="15"/>
  </w:num>
  <w:num w:numId="87">
    <w:abstractNumId w:val="36"/>
  </w:num>
  <w:num w:numId="88">
    <w:abstractNumId w:val="10"/>
  </w:num>
  <w:num w:numId="89">
    <w:abstractNumId w:val="9"/>
  </w:num>
  <w:num w:numId="90">
    <w:abstractNumId w:val="35"/>
  </w:num>
  <w:num w:numId="91">
    <w:abstractNumId w:val="31"/>
  </w:num>
  <w:num w:numId="92">
    <w:abstractNumId w:val="44"/>
  </w:num>
  <w:num w:numId="93">
    <w:abstractNumId w:val="65"/>
  </w:num>
  <w:num w:numId="94">
    <w:abstractNumId w:val="6"/>
  </w:num>
  <w:num w:numId="95">
    <w:abstractNumId w:val="24"/>
  </w:num>
  <w:num w:numId="96">
    <w:abstractNumId w:val="79"/>
  </w:num>
  <w:num w:numId="97">
    <w:abstractNumId w:val="82"/>
  </w:num>
  <w:num w:numId="98">
    <w:abstractNumId w:val="56"/>
  </w:num>
  <w:num w:numId="99">
    <w:abstractNumId w:val="20"/>
  </w:num>
  <w:numIdMacAtCleanup w:val="9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3794"/>
  </w:hdrShapeDefaults>
  <w:footnotePr>
    <w:footnote w:id="-1"/>
    <w:footnote w:id="0"/>
  </w:footnotePr>
  <w:endnotePr>
    <w:endnote w:id="-1"/>
    <w:endnote w:id="0"/>
  </w:endnotePr>
  <w:compat/>
  <w:rsids>
    <w:rsidRoot w:val="003D693F"/>
    <w:rsid w:val="00007A28"/>
    <w:rsid w:val="000237E5"/>
    <w:rsid w:val="00030CED"/>
    <w:rsid w:val="00040FA8"/>
    <w:rsid w:val="00042764"/>
    <w:rsid w:val="0004743A"/>
    <w:rsid w:val="00055B67"/>
    <w:rsid w:val="0006104F"/>
    <w:rsid w:val="0008574D"/>
    <w:rsid w:val="000934D0"/>
    <w:rsid w:val="0009413D"/>
    <w:rsid w:val="00094B9E"/>
    <w:rsid w:val="000B376A"/>
    <w:rsid w:val="000C0B5D"/>
    <w:rsid w:val="000D0C80"/>
    <w:rsid w:val="000D133D"/>
    <w:rsid w:val="000D456F"/>
    <w:rsid w:val="000D7DB4"/>
    <w:rsid w:val="000E712E"/>
    <w:rsid w:val="000F1C8E"/>
    <w:rsid w:val="000F74F9"/>
    <w:rsid w:val="00103EAF"/>
    <w:rsid w:val="00105095"/>
    <w:rsid w:val="0010539F"/>
    <w:rsid w:val="00111066"/>
    <w:rsid w:val="001137FB"/>
    <w:rsid w:val="00114690"/>
    <w:rsid w:val="00117991"/>
    <w:rsid w:val="00123B23"/>
    <w:rsid w:val="0014584D"/>
    <w:rsid w:val="00145E47"/>
    <w:rsid w:val="0015773E"/>
    <w:rsid w:val="001615BD"/>
    <w:rsid w:val="00162B5E"/>
    <w:rsid w:val="0016452F"/>
    <w:rsid w:val="00170661"/>
    <w:rsid w:val="001B40A4"/>
    <w:rsid w:val="001C3414"/>
    <w:rsid w:val="001D5EC3"/>
    <w:rsid w:val="001E0716"/>
    <w:rsid w:val="001E4780"/>
    <w:rsid w:val="001E47CA"/>
    <w:rsid w:val="001E4A59"/>
    <w:rsid w:val="001F322B"/>
    <w:rsid w:val="00201052"/>
    <w:rsid w:val="00206798"/>
    <w:rsid w:val="00215B0F"/>
    <w:rsid w:val="00215F4E"/>
    <w:rsid w:val="00244A4D"/>
    <w:rsid w:val="00251A53"/>
    <w:rsid w:val="00255BEC"/>
    <w:rsid w:val="00271BE1"/>
    <w:rsid w:val="00276B47"/>
    <w:rsid w:val="00282113"/>
    <w:rsid w:val="002B1E90"/>
    <w:rsid w:val="002B2572"/>
    <w:rsid w:val="002B3D13"/>
    <w:rsid w:val="002C5BB2"/>
    <w:rsid w:val="002D440A"/>
    <w:rsid w:val="002D4707"/>
    <w:rsid w:val="002E05AF"/>
    <w:rsid w:val="002E31C9"/>
    <w:rsid w:val="002E4674"/>
    <w:rsid w:val="002E5E60"/>
    <w:rsid w:val="002F3E63"/>
    <w:rsid w:val="00303682"/>
    <w:rsid w:val="00305F8B"/>
    <w:rsid w:val="0031060F"/>
    <w:rsid w:val="00311D11"/>
    <w:rsid w:val="00316382"/>
    <w:rsid w:val="00324DAB"/>
    <w:rsid w:val="00326C2E"/>
    <w:rsid w:val="003350C9"/>
    <w:rsid w:val="0034403C"/>
    <w:rsid w:val="003511FA"/>
    <w:rsid w:val="003569F1"/>
    <w:rsid w:val="0035736A"/>
    <w:rsid w:val="00361B91"/>
    <w:rsid w:val="00361EA5"/>
    <w:rsid w:val="003634EE"/>
    <w:rsid w:val="00367FFA"/>
    <w:rsid w:val="00383037"/>
    <w:rsid w:val="00397769"/>
    <w:rsid w:val="003A01C7"/>
    <w:rsid w:val="003A41FF"/>
    <w:rsid w:val="003B2053"/>
    <w:rsid w:val="003B26F3"/>
    <w:rsid w:val="003C45F1"/>
    <w:rsid w:val="003C5A77"/>
    <w:rsid w:val="003D4B74"/>
    <w:rsid w:val="003D5345"/>
    <w:rsid w:val="003D693F"/>
    <w:rsid w:val="003E229A"/>
    <w:rsid w:val="00400183"/>
    <w:rsid w:val="004209F5"/>
    <w:rsid w:val="00431984"/>
    <w:rsid w:val="00445CC3"/>
    <w:rsid w:val="00462118"/>
    <w:rsid w:val="00466E10"/>
    <w:rsid w:val="00484D01"/>
    <w:rsid w:val="004854E0"/>
    <w:rsid w:val="00493EE8"/>
    <w:rsid w:val="004B20CD"/>
    <w:rsid w:val="004B7F27"/>
    <w:rsid w:val="004C309F"/>
    <w:rsid w:val="004E3AC3"/>
    <w:rsid w:val="004E4117"/>
    <w:rsid w:val="004E7A54"/>
    <w:rsid w:val="005024EC"/>
    <w:rsid w:val="005165A5"/>
    <w:rsid w:val="00521210"/>
    <w:rsid w:val="00521BCE"/>
    <w:rsid w:val="00534634"/>
    <w:rsid w:val="00534A92"/>
    <w:rsid w:val="00534C6C"/>
    <w:rsid w:val="00536BB0"/>
    <w:rsid w:val="005462A4"/>
    <w:rsid w:val="005537EA"/>
    <w:rsid w:val="00554DF9"/>
    <w:rsid w:val="00556AE1"/>
    <w:rsid w:val="00563DE7"/>
    <w:rsid w:val="00565EDF"/>
    <w:rsid w:val="00570ECC"/>
    <w:rsid w:val="0059428B"/>
    <w:rsid w:val="005A4022"/>
    <w:rsid w:val="005C0977"/>
    <w:rsid w:val="005C346D"/>
    <w:rsid w:val="005D39AF"/>
    <w:rsid w:val="005D4759"/>
    <w:rsid w:val="005D7D13"/>
    <w:rsid w:val="005F1A9C"/>
    <w:rsid w:val="005F33E4"/>
    <w:rsid w:val="005F341F"/>
    <w:rsid w:val="00601D7A"/>
    <w:rsid w:val="0060526E"/>
    <w:rsid w:val="00612CF6"/>
    <w:rsid w:val="0063131B"/>
    <w:rsid w:val="006316D0"/>
    <w:rsid w:val="00635F1B"/>
    <w:rsid w:val="006475D3"/>
    <w:rsid w:val="0066073C"/>
    <w:rsid w:val="00672984"/>
    <w:rsid w:val="00673740"/>
    <w:rsid w:val="0067505F"/>
    <w:rsid w:val="00675823"/>
    <w:rsid w:val="006766C1"/>
    <w:rsid w:val="0068218C"/>
    <w:rsid w:val="00682262"/>
    <w:rsid w:val="00684F05"/>
    <w:rsid w:val="00685EE2"/>
    <w:rsid w:val="006869DC"/>
    <w:rsid w:val="00686D91"/>
    <w:rsid w:val="00691CA1"/>
    <w:rsid w:val="006A4266"/>
    <w:rsid w:val="006A503C"/>
    <w:rsid w:val="006C1BA2"/>
    <w:rsid w:val="006C6731"/>
    <w:rsid w:val="006D4D2E"/>
    <w:rsid w:val="006F3AE4"/>
    <w:rsid w:val="006F4810"/>
    <w:rsid w:val="006F4938"/>
    <w:rsid w:val="00706BE5"/>
    <w:rsid w:val="00712461"/>
    <w:rsid w:val="007135D8"/>
    <w:rsid w:val="00730513"/>
    <w:rsid w:val="0073699E"/>
    <w:rsid w:val="007534BF"/>
    <w:rsid w:val="00774DA9"/>
    <w:rsid w:val="0077586A"/>
    <w:rsid w:val="00782A39"/>
    <w:rsid w:val="00782F38"/>
    <w:rsid w:val="00783BFB"/>
    <w:rsid w:val="00784EF8"/>
    <w:rsid w:val="00787A95"/>
    <w:rsid w:val="007A16B9"/>
    <w:rsid w:val="007A5AD5"/>
    <w:rsid w:val="007A5BE4"/>
    <w:rsid w:val="007B4560"/>
    <w:rsid w:val="007C2698"/>
    <w:rsid w:val="007C3D45"/>
    <w:rsid w:val="007C5291"/>
    <w:rsid w:val="007C5405"/>
    <w:rsid w:val="007F6D43"/>
    <w:rsid w:val="007F77B7"/>
    <w:rsid w:val="00811547"/>
    <w:rsid w:val="00817A68"/>
    <w:rsid w:val="00822608"/>
    <w:rsid w:val="0082783D"/>
    <w:rsid w:val="00827C30"/>
    <w:rsid w:val="0083047A"/>
    <w:rsid w:val="008350AA"/>
    <w:rsid w:val="008462CD"/>
    <w:rsid w:val="008508AA"/>
    <w:rsid w:val="00853260"/>
    <w:rsid w:val="00860859"/>
    <w:rsid w:val="00860C1E"/>
    <w:rsid w:val="00861BBE"/>
    <w:rsid w:val="00862DB1"/>
    <w:rsid w:val="0087034E"/>
    <w:rsid w:val="008705D8"/>
    <w:rsid w:val="00872D51"/>
    <w:rsid w:val="0087765B"/>
    <w:rsid w:val="00886DF7"/>
    <w:rsid w:val="008956F2"/>
    <w:rsid w:val="008A34A1"/>
    <w:rsid w:val="008A6562"/>
    <w:rsid w:val="008B1E8D"/>
    <w:rsid w:val="008E3499"/>
    <w:rsid w:val="008E5107"/>
    <w:rsid w:val="008F1A91"/>
    <w:rsid w:val="008F4AE2"/>
    <w:rsid w:val="00902CA0"/>
    <w:rsid w:val="009104C3"/>
    <w:rsid w:val="00912230"/>
    <w:rsid w:val="00914B71"/>
    <w:rsid w:val="00921458"/>
    <w:rsid w:val="0092166A"/>
    <w:rsid w:val="0092656A"/>
    <w:rsid w:val="00930338"/>
    <w:rsid w:val="0093163F"/>
    <w:rsid w:val="00931888"/>
    <w:rsid w:val="00931B2E"/>
    <w:rsid w:val="009330E0"/>
    <w:rsid w:val="009433C2"/>
    <w:rsid w:val="00943AC6"/>
    <w:rsid w:val="009658D0"/>
    <w:rsid w:val="009758D4"/>
    <w:rsid w:val="00981542"/>
    <w:rsid w:val="0098494A"/>
    <w:rsid w:val="00984A0D"/>
    <w:rsid w:val="00985299"/>
    <w:rsid w:val="00991EAB"/>
    <w:rsid w:val="009A3387"/>
    <w:rsid w:val="009B2D68"/>
    <w:rsid w:val="009B361B"/>
    <w:rsid w:val="009B4BC3"/>
    <w:rsid w:val="009B654E"/>
    <w:rsid w:val="009C1AD7"/>
    <w:rsid w:val="009C23D9"/>
    <w:rsid w:val="009D50C2"/>
    <w:rsid w:val="009D6AB9"/>
    <w:rsid w:val="009F0C45"/>
    <w:rsid w:val="009F2E04"/>
    <w:rsid w:val="009F3B74"/>
    <w:rsid w:val="00A154C0"/>
    <w:rsid w:val="00A2376F"/>
    <w:rsid w:val="00A3261A"/>
    <w:rsid w:val="00A338B8"/>
    <w:rsid w:val="00A37217"/>
    <w:rsid w:val="00A505C9"/>
    <w:rsid w:val="00A60879"/>
    <w:rsid w:val="00A665F2"/>
    <w:rsid w:val="00A70C42"/>
    <w:rsid w:val="00A729A5"/>
    <w:rsid w:val="00A74EF8"/>
    <w:rsid w:val="00A837A6"/>
    <w:rsid w:val="00A97E13"/>
    <w:rsid w:val="00AB04E8"/>
    <w:rsid w:val="00AD3351"/>
    <w:rsid w:val="00AE0B7F"/>
    <w:rsid w:val="00AF0536"/>
    <w:rsid w:val="00AF550C"/>
    <w:rsid w:val="00B03302"/>
    <w:rsid w:val="00B13149"/>
    <w:rsid w:val="00B13202"/>
    <w:rsid w:val="00B13CF2"/>
    <w:rsid w:val="00B21B96"/>
    <w:rsid w:val="00B341E2"/>
    <w:rsid w:val="00B35387"/>
    <w:rsid w:val="00B35F59"/>
    <w:rsid w:val="00B36B2E"/>
    <w:rsid w:val="00B3792C"/>
    <w:rsid w:val="00B43792"/>
    <w:rsid w:val="00B54307"/>
    <w:rsid w:val="00B67F47"/>
    <w:rsid w:val="00B77615"/>
    <w:rsid w:val="00B82609"/>
    <w:rsid w:val="00B86092"/>
    <w:rsid w:val="00B9642D"/>
    <w:rsid w:val="00BA2FEF"/>
    <w:rsid w:val="00BC0AAA"/>
    <w:rsid w:val="00BD2B31"/>
    <w:rsid w:val="00BD57DA"/>
    <w:rsid w:val="00BE0905"/>
    <w:rsid w:val="00BE0A9B"/>
    <w:rsid w:val="00BE6D00"/>
    <w:rsid w:val="00BF2AF6"/>
    <w:rsid w:val="00BF626A"/>
    <w:rsid w:val="00C1122F"/>
    <w:rsid w:val="00C16AC6"/>
    <w:rsid w:val="00C202B9"/>
    <w:rsid w:val="00C266C4"/>
    <w:rsid w:val="00C3586A"/>
    <w:rsid w:val="00C35E75"/>
    <w:rsid w:val="00C62AD6"/>
    <w:rsid w:val="00C647A2"/>
    <w:rsid w:val="00C77E97"/>
    <w:rsid w:val="00C83020"/>
    <w:rsid w:val="00C87FE0"/>
    <w:rsid w:val="00C9461B"/>
    <w:rsid w:val="00C95C39"/>
    <w:rsid w:val="00CC352E"/>
    <w:rsid w:val="00CD271F"/>
    <w:rsid w:val="00CE6CD3"/>
    <w:rsid w:val="00CF10C1"/>
    <w:rsid w:val="00CF744E"/>
    <w:rsid w:val="00D153EB"/>
    <w:rsid w:val="00D16800"/>
    <w:rsid w:val="00D24A46"/>
    <w:rsid w:val="00D25E04"/>
    <w:rsid w:val="00D44241"/>
    <w:rsid w:val="00D555DB"/>
    <w:rsid w:val="00D67064"/>
    <w:rsid w:val="00D7427C"/>
    <w:rsid w:val="00D87052"/>
    <w:rsid w:val="00D9126E"/>
    <w:rsid w:val="00D913C4"/>
    <w:rsid w:val="00D95BDC"/>
    <w:rsid w:val="00D97906"/>
    <w:rsid w:val="00DA4CD3"/>
    <w:rsid w:val="00DB1CE9"/>
    <w:rsid w:val="00DD3523"/>
    <w:rsid w:val="00DE6508"/>
    <w:rsid w:val="00DF290D"/>
    <w:rsid w:val="00DF2B5F"/>
    <w:rsid w:val="00DF549B"/>
    <w:rsid w:val="00E05B5B"/>
    <w:rsid w:val="00E12358"/>
    <w:rsid w:val="00E15802"/>
    <w:rsid w:val="00E169B9"/>
    <w:rsid w:val="00E44E75"/>
    <w:rsid w:val="00E45B2D"/>
    <w:rsid w:val="00E47202"/>
    <w:rsid w:val="00E55259"/>
    <w:rsid w:val="00E55D9F"/>
    <w:rsid w:val="00E648A6"/>
    <w:rsid w:val="00E658F2"/>
    <w:rsid w:val="00E72C60"/>
    <w:rsid w:val="00EB1477"/>
    <w:rsid w:val="00EB3467"/>
    <w:rsid w:val="00EB5F3E"/>
    <w:rsid w:val="00EC65D6"/>
    <w:rsid w:val="00ED11A9"/>
    <w:rsid w:val="00EF03E9"/>
    <w:rsid w:val="00EF1FB5"/>
    <w:rsid w:val="00EF3AF2"/>
    <w:rsid w:val="00F112F8"/>
    <w:rsid w:val="00F4641E"/>
    <w:rsid w:val="00F53DF3"/>
    <w:rsid w:val="00F54C40"/>
    <w:rsid w:val="00F6548F"/>
    <w:rsid w:val="00F72EC8"/>
    <w:rsid w:val="00F90192"/>
    <w:rsid w:val="00F91DA2"/>
    <w:rsid w:val="00F95EBD"/>
    <w:rsid w:val="00F9653B"/>
    <w:rsid w:val="00FA291A"/>
    <w:rsid w:val="00FA4BA4"/>
    <w:rsid w:val="00FB0298"/>
    <w:rsid w:val="00FC2D8D"/>
    <w:rsid w:val="00FD43E1"/>
    <w:rsid w:val="00FD5B60"/>
    <w:rsid w:val="00FD6B75"/>
    <w:rsid w:val="00FD78C3"/>
    <w:rsid w:val="00FE65B1"/>
    <w:rsid w:val="00FE67A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17991"/>
    <w:pPr>
      <w:overflowPunct w:val="0"/>
      <w:autoSpaceDE w:val="0"/>
      <w:autoSpaceDN w:val="0"/>
      <w:adjustRightInd w:val="0"/>
      <w:textAlignment w:val="baseline"/>
    </w:pPr>
    <w:rPr>
      <w:rFonts w:ascii="Arial" w:hAnsi="Arial" w:cs="Arial"/>
    </w:rPr>
  </w:style>
  <w:style w:type="paragraph" w:styleId="Nadpis1">
    <w:name w:val="heading 1"/>
    <w:basedOn w:val="Normln"/>
    <w:next w:val="Normln"/>
    <w:link w:val="Nadpis1Char"/>
    <w:qFormat/>
    <w:rsid w:val="00FE65B1"/>
    <w:pPr>
      <w:keepNext/>
      <w:jc w:val="both"/>
      <w:outlineLvl w:val="0"/>
    </w:pPr>
    <w:rPr>
      <w:rFonts w:ascii="Tahoma" w:hAnsi="Tahoma" w:cs="Tahoma"/>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9428B"/>
    <w:pPr>
      <w:ind w:left="720"/>
      <w:contextualSpacing/>
    </w:pPr>
  </w:style>
  <w:style w:type="character" w:styleId="Hypertextovodkaz">
    <w:name w:val="Hyperlink"/>
    <w:basedOn w:val="Standardnpsmoodstavce"/>
    <w:rsid w:val="00BE0A9B"/>
    <w:rPr>
      <w:color w:val="0000FF"/>
      <w:u w:val="single"/>
    </w:rPr>
  </w:style>
  <w:style w:type="table" w:styleId="Mkatabulky">
    <w:name w:val="Table Grid"/>
    <w:basedOn w:val="Normlntabulka"/>
    <w:uiPriority w:val="59"/>
    <w:rsid w:val="001B40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kladntext2">
    <w:name w:val="Body Text 2"/>
    <w:basedOn w:val="Normln"/>
    <w:link w:val="Zkladntext2Char"/>
    <w:semiHidden/>
    <w:rsid w:val="0087765B"/>
    <w:pPr>
      <w:jc w:val="both"/>
    </w:pPr>
    <w:rPr>
      <w:rFonts w:ascii="Tahoma" w:hAnsi="Tahoma" w:cs="Tahoma"/>
      <w:sz w:val="22"/>
    </w:rPr>
  </w:style>
  <w:style w:type="character" w:customStyle="1" w:styleId="Zkladntext2Char">
    <w:name w:val="Základní text 2 Char"/>
    <w:basedOn w:val="Standardnpsmoodstavce"/>
    <w:link w:val="Zkladntext2"/>
    <w:semiHidden/>
    <w:rsid w:val="0087765B"/>
    <w:rPr>
      <w:rFonts w:ascii="Tahoma" w:hAnsi="Tahoma" w:cs="Tahoma"/>
      <w:sz w:val="22"/>
    </w:rPr>
  </w:style>
  <w:style w:type="paragraph" w:styleId="Zkladntext3">
    <w:name w:val="Body Text 3"/>
    <w:basedOn w:val="Normln"/>
    <w:link w:val="Zkladntext3Char"/>
    <w:uiPriority w:val="99"/>
    <w:semiHidden/>
    <w:unhideWhenUsed/>
    <w:rsid w:val="00FE65B1"/>
    <w:pPr>
      <w:spacing w:after="120"/>
    </w:pPr>
    <w:rPr>
      <w:sz w:val="16"/>
      <w:szCs w:val="16"/>
    </w:rPr>
  </w:style>
  <w:style w:type="character" w:customStyle="1" w:styleId="Zkladntext3Char">
    <w:name w:val="Základní text 3 Char"/>
    <w:basedOn w:val="Standardnpsmoodstavce"/>
    <w:link w:val="Zkladntext3"/>
    <w:uiPriority w:val="99"/>
    <w:semiHidden/>
    <w:rsid w:val="00FE65B1"/>
    <w:rPr>
      <w:rFonts w:ascii="Arial" w:hAnsi="Arial" w:cs="Arial"/>
      <w:sz w:val="16"/>
      <w:szCs w:val="16"/>
    </w:rPr>
  </w:style>
  <w:style w:type="character" w:customStyle="1" w:styleId="Nadpis1Char">
    <w:name w:val="Nadpis 1 Char"/>
    <w:basedOn w:val="Standardnpsmoodstavce"/>
    <w:link w:val="Nadpis1"/>
    <w:rsid w:val="00FE65B1"/>
    <w:rPr>
      <w:rFonts w:ascii="Tahoma" w:hAnsi="Tahoma" w:cs="Tahoma"/>
      <w:b/>
      <w:bCs/>
      <w:sz w:val="22"/>
    </w:rPr>
  </w:style>
  <w:style w:type="character" w:styleId="Zstupntext">
    <w:name w:val="Placeholder Text"/>
    <w:basedOn w:val="Standardnpsmoodstavce"/>
    <w:uiPriority w:val="99"/>
    <w:semiHidden/>
    <w:rsid w:val="00BD57DA"/>
    <w:rPr>
      <w:color w:val="808080"/>
    </w:rPr>
  </w:style>
  <w:style w:type="paragraph" w:styleId="Textbubliny">
    <w:name w:val="Balloon Text"/>
    <w:basedOn w:val="Normln"/>
    <w:link w:val="TextbublinyChar"/>
    <w:uiPriority w:val="99"/>
    <w:semiHidden/>
    <w:unhideWhenUsed/>
    <w:rsid w:val="00BD57DA"/>
    <w:rPr>
      <w:rFonts w:ascii="Tahoma" w:hAnsi="Tahoma" w:cs="Tahoma"/>
      <w:sz w:val="16"/>
      <w:szCs w:val="16"/>
    </w:rPr>
  </w:style>
  <w:style w:type="character" w:customStyle="1" w:styleId="TextbublinyChar">
    <w:name w:val="Text bubliny Char"/>
    <w:basedOn w:val="Standardnpsmoodstavce"/>
    <w:link w:val="Textbubliny"/>
    <w:uiPriority w:val="99"/>
    <w:semiHidden/>
    <w:rsid w:val="00BD57DA"/>
    <w:rPr>
      <w:rFonts w:ascii="Tahoma" w:hAnsi="Tahoma" w:cs="Tahoma"/>
      <w:sz w:val="16"/>
      <w:szCs w:val="16"/>
    </w:rPr>
  </w:style>
  <w:style w:type="paragraph" w:styleId="Zhlav">
    <w:name w:val="header"/>
    <w:basedOn w:val="Normln"/>
    <w:link w:val="ZhlavChar"/>
    <w:uiPriority w:val="99"/>
    <w:semiHidden/>
    <w:unhideWhenUsed/>
    <w:rsid w:val="009330E0"/>
    <w:pPr>
      <w:tabs>
        <w:tab w:val="center" w:pos="4536"/>
        <w:tab w:val="right" w:pos="9072"/>
      </w:tabs>
    </w:pPr>
  </w:style>
  <w:style w:type="character" w:customStyle="1" w:styleId="ZhlavChar">
    <w:name w:val="Záhlaví Char"/>
    <w:basedOn w:val="Standardnpsmoodstavce"/>
    <w:link w:val="Zhlav"/>
    <w:uiPriority w:val="99"/>
    <w:semiHidden/>
    <w:rsid w:val="009330E0"/>
    <w:rPr>
      <w:rFonts w:ascii="Arial" w:hAnsi="Arial" w:cs="Arial"/>
    </w:rPr>
  </w:style>
  <w:style w:type="paragraph" w:styleId="Zpat">
    <w:name w:val="footer"/>
    <w:basedOn w:val="Normln"/>
    <w:link w:val="ZpatChar"/>
    <w:uiPriority w:val="99"/>
    <w:unhideWhenUsed/>
    <w:rsid w:val="009330E0"/>
    <w:pPr>
      <w:tabs>
        <w:tab w:val="center" w:pos="4536"/>
        <w:tab w:val="right" w:pos="9072"/>
      </w:tabs>
    </w:pPr>
  </w:style>
  <w:style w:type="character" w:customStyle="1" w:styleId="ZpatChar">
    <w:name w:val="Zápatí Char"/>
    <w:basedOn w:val="Standardnpsmoodstavce"/>
    <w:link w:val="Zpat"/>
    <w:uiPriority w:val="99"/>
    <w:rsid w:val="009330E0"/>
    <w:rPr>
      <w:rFonts w:ascii="Arial" w:hAnsi="Arial" w:cs="Arial"/>
    </w:rPr>
  </w:style>
</w:styles>
</file>

<file path=word/webSettings.xml><?xml version="1.0" encoding="utf-8"?>
<w:webSettings xmlns:r="http://schemas.openxmlformats.org/officeDocument/2006/relationships" xmlns:w="http://schemas.openxmlformats.org/wordprocessingml/2006/main">
  <w:divs>
    <w:div w:id="122581966">
      <w:bodyDiv w:val="1"/>
      <w:marLeft w:val="0"/>
      <w:marRight w:val="0"/>
      <w:marTop w:val="0"/>
      <w:marBottom w:val="0"/>
      <w:divBdr>
        <w:top w:val="none" w:sz="0" w:space="0" w:color="auto"/>
        <w:left w:val="none" w:sz="0" w:space="0" w:color="auto"/>
        <w:bottom w:val="none" w:sz="0" w:space="0" w:color="auto"/>
        <w:right w:val="none" w:sz="0" w:space="0" w:color="auto"/>
      </w:divBdr>
      <w:divsChild>
        <w:div w:id="1307590040">
          <w:marLeft w:val="547"/>
          <w:marRight w:val="0"/>
          <w:marTop w:val="134"/>
          <w:marBottom w:val="0"/>
          <w:divBdr>
            <w:top w:val="none" w:sz="0" w:space="0" w:color="auto"/>
            <w:left w:val="none" w:sz="0" w:space="0" w:color="auto"/>
            <w:bottom w:val="none" w:sz="0" w:space="0" w:color="auto"/>
            <w:right w:val="none" w:sz="0" w:space="0" w:color="auto"/>
          </w:divBdr>
        </w:div>
        <w:div w:id="471750201">
          <w:marLeft w:val="547"/>
          <w:marRight w:val="0"/>
          <w:marTop w:val="134"/>
          <w:marBottom w:val="0"/>
          <w:divBdr>
            <w:top w:val="none" w:sz="0" w:space="0" w:color="auto"/>
            <w:left w:val="none" w:sz="0" w:space="0" w:color="auto"/>
            <w:bottom w:val="none" w:sz="0" w:space="0" w:color="auto"/>
            <w:right w:val="none" w:sz="0" w:space="0" w:color="auto"/>
          </w:divBdr>
        </w:div>
        <w:div w:id="1778477120">
          <w:marLeft w:val="547"/>
          <w:marRight w:val="0"/>
          <w:marTop w:val="134"/>
          <w:marBottom w:val="0"/>
          <w:divBdr>
            <w:top w:val="none" w:sz="0" w:space="0" w:color="auto"/>
            <w:left w:val="none" w:sz="0" w:space="0" w:color="auto"/>
            <w:bottom w:val="none" w:sz="0" w:space="0" w:color="auto"/>
            <w:right w:val="none" w:sz="0" w:space="0" w:color="auto"/>
          </w:divBdr>
        </w:div>
      </w:divsChild>
    </w:div>
    <w:div w:id="187986528">
      <w:bodyDiv w:val="1"/>
      <w:marLeft w:val="0"/>
      <w:marRight w:val="0"/>
      <w:marTop w:val="0"/>
      <w:marBottom w:val="0"/>
      <w:divBdr>
        <w:top w:val="none" w:sz="0" w:space="0" w:color="auto"/>
        <w:left w:val="none" w:sz="0" w:space="0" w:color="auto"/>
        <w:bottom w:val="none" w:sz="0" w:space="0" w:color="auto"/>
        <w:right w:val="none" w:sz="0" w:space="0" w:color="auto"/>
      </w:divBdr>
      <w:divsChild>
        <w:div w:id="1397780560">
          <w:marLeft w:val="547"/>
          <w:marRight w:val="0"/>
          <w:marTop w:val="154"/>
          <w:marBottom w:val="0"/>
          <w:divBdr>
            <w:top w:val="none" w:sz="0" w:space="0" w:color="auto"/>
            <w:left w:val="none" w:sz="0" w:space="0" w:color="auto"/>
            <w:bottom w:val="none" w:sz="0" w:space="0" w:color="auto"/>
            <w:right w:val="none" w:sz="0" w:space="0" w:color="auto"/>
          </w:divBdr>
        </w:div>
        <w:div w:id="1162967248">
          <w:marLeft w:val="547"/>
          <w:marRight w:val="0"/>
          <w:marTop w:val="154"/>
          <w:marBottom w:val="0"/>
          <w:divBdr>
            <w:top w:val="none" w:sz="0" w:space="0" w:color="auto"/>
            <w:left w:val="none" w:sz="0" w:space="0" w:color="auto"/>
            <w:bottom w:val="none" w:sz="0" w:space="0" w:color="auto"/>
            <w:right w:val="none" w:sz="0" w:space="0" w:color="auto"/>
          </w:divBdr>
        </w:div>
        <w:div w:id="1870949005">
          <w:marLeft w:val="547"/>
          <w:marRight w:val="0"/>
          <w:marTop w:val="154"/>
          <w:marBottom w:val="0"/>
          <w:divBdr>
            <w:top w:val="none" w:sz="0" w:space="0" w:color="auto"/>
            <w:left w:val="none" w:sz="0" w:space="0" w:color="auto"/>
            <w:bottom w:val="none" w:sz="0" w:space="0" w:color="auto"/>
            <w:right w:val="none" w:sz="0" w:space="0" w:color="auto"/>
          </w:divBdr>
        </w:div>
        <w:div w:id="1361707098">
          <w:marLeft w:val="547"/>
          <w:marRight w:val="0"/>
          <w:marTop w:val="154"/>
          <w:marBottom w:val="0"/>
          <w:divBdr>
            <w:top w:val="none" w:sz="0" w:space="0" w:color="auto"/>
            <w:left w:val="none" w:sz="0" w:space="0" w:color="auto"/>
            <w:bottom w:val="none" w:sz="0" w:space="0" w:color="auto"/>
            <w:right w:val="none" w:sz="0" w:space="0" w:color="auto"/>
          </w:divBdr>
        </w:div>
      </w:divsChild>
    </w:div>
    <w:div w:id="216279870">
      <w:bodyDiv w:val="1"/>
      <w:marLeft w:val="0"/>
      <w:marRight w:val="0"/>
      <w:marTop w:val="0"/>
      <w:marBottom w:val="0"/>
      <w:divBdr>
        <w:top w:val="none" w:sz="0" w:space="0" w:color="auto"/>
        <w:left w:val="none" w:sz="0" w:space="0" w:color="auto"/>
        <w:bottom w:val="none" w:sz="0" w:space="0" w:color="auto"/>
        <w:right w:val="none" w:sz="0" w:space="0" w:color="auto"/>
      </w:divBdr>
      <w:divsChild>
        <w:div w:id="761530691">
          <w:marLeft w:val="547"/>
          <w:marRight w:val="0"/>
          <w:marTop w:val="154"/>
          <w:marBottom w:val="0"/>
          <w:divBdr>
            <w:top w:val="none" w:sz="0" w:space="0" w:color="auto"/>
            <w:left w:val="none" w:sz="0" w:space="0" w:color="auto"/>
            <w:bottom w:val="none" w:sz="0" w:space="0" w:color="auto"/>
            <w:right w:val="none" w:sz="0" w:space="0" w:color="auto"/>
          </w:divBdr>
        </w:div>
        <w:div w:id="1719235636">
          <w:marLeft w:val="547"/>
          <w:marRight w:val="0"/>
          <w:marTop w:val="154"/>
          <w:marBottom w:val="0"/>
          <w:divBdr>
            <w:top w:val="none" w:sz="0" w:space="0" w:color="auto"/>
            <w:left w:val="none" w:sz="0" w:space="0" w:color="auto"/>
            <w:bottom w:val="none" w:sz="0" w:space="0" w:color="auto"/>
            <w:right w:val="none" w:sz="0" w:space="0" w:color="auto"/>
          </w:divBdr>
        </w:div>
        <w:div w:id="123475486">
          <w:marLeft w:val="547"/>
          <w:marRight w:val="0"/>
          <w:marTop w:val="154"/>
          <w:marBottom w:val="0"/>
          <w:divBdr>
            <w:top w:val="none" w:sz="0" w:space="0" w:color="auto"/>
            <w:left w:val="none" w:sz="0" w:space="0" w:color="auto"/>
            <w:bottom w:val="none" w:sz="0" w:space="0" w:color="auto"/>
            <w:right w:val="none" w:sz="0" w:space="0" w:color="auto"/>
          </w:divBdr>
        </w:div>
        <w:div w:id="84809233">
          <w:marLeft w:val="547"/>
          <w:marRight w:val="0"/>
          <w:marTop w:val="154"/>
          <w:marBottom w:val="0"/>
          <w:divBdr>
            <w:top w:val="none" w:sz="0" w:space="0" w:color="auto"/>
            <w:left w:val="none" w:sz="0" w:space="0" w:color="auto"/>
            <w:bottom w:val="none" w:sz="0" w:space="0" w:color="auto"/>
            <w:right w:val="none" w:sz="0" w:space="0" w:color="auto"/>
          </w:divBdr>
        </w:div>
      </w:divsChild>
    </w:div>
    <w:div w:id="220481993">
      <w:bodyDiv w:val="1"/>
      <w:marLeft w:val="0"/>
      <w:marRight w:val="0"/>
      <w:marTop w:val="0"/>
      <w:marBottom w:val="0"/>
      <w:divBdr>
        <w:top w:val="none" w:sz="0" w:space="0" w:color="auto"/>
        <w:left w:val="none" w:sz="0" w:space="0" w:color="auto"/>
        <w:bottom w:val="none" w:sz="0" w:space="0" w:color="auto"/>
        <w:right w:val="none" w:sz="0" w:space="0" w:color="auto"/>
      </w:divBdr>
      <w:divsChild>
        <w:div w:id="1484354647">
          <w:marLeft w:val="547"/>
          <w:marRight w:val="0"/>
          <w:marTop w:val="154"/>
          <w:marBottom w:val="0"/>
          <w:divBdr>
            <w:top w:val="none" w:sz="0" w:space="0" w:color="auto"/>
            <w:left w:val="none" w:sz="0" w:space="0" w:color="auto"/>
            <w:bottom w:val="none" w:sz="0" w:space="0" w:color="auto"/>
            <w:right w:val="none" w:sz="0" w:space="0" w:color="auto"/>
          </w:divBdr>
        </w:div>
        <w:div w:id="1495684111">
          <w:marLeft w:val="547"/>
          <w:marRight w:val="0"/>
          <w:marTop w:val="154"/>
          <w:marBottom w:val="0"/>
          <w:divBdr>
            <w:top w:val="none" w:sz="0" w:space="0" w:color="auto"/>
            <w:left w:val="none" w:sz="0" w:space="0" w:color="auto"/>
            <w:bottom w:val="none" w:sz="0" w:space="0" w:color="auto"/>
            <w:right w:val="none" w:sz="0" w:space="0" w:color="auto"/>
          </w:divBdr>
        </w:div>
        <w:div w:id="1474443109">
          <w:marLeft w:val="547"/>
          <w:marRight w:val="0"/>
          <w:marTop w:val="154"/>
          <w:marBottom w:val="0"/>
          <w:divBdr>
            <w:top w:val="none" w:sz="0" w:space="0" w:color="auto"/>
            <w:left w:val="none" w:sz="0" w:space="0" w:color="auto"/>
            <w:bottom w:val="none" w:sz="0" w:space="0" w:color="auto"/>
            <w:right w:val="none" w:sz="0" w:space="0" w:color="auto"/>
          </w:divBdr>
        </w:div>
        <w:div w:id="944461021">
          <w:marLeft w:val="547"/>
          <w:marRight w:val="0"/>
          <w:marTop w:val="154"/>
          <w:marBottom w:val="0"/>
          <w:divBdr>
            <w:top w:val="none" w:sz="0" w:space="0" w:color="auto"/>
            <w:left w:val="none" w:sz="0" w:space="0" w:color="auto"/>
            <w:bottom w:val="none" w:sz="0" w:space="0" w:color="auto"/>
            <w:right w:val="none" w:sz="0" w:space="0" w:color="auto"/>
          </w:divBdr>
        </w:div>
        <w:div w:id="1242790968">
          <w:marLeft w:val="547"/>
          <w:marRight w:val="0"/>
          <w:marTop w:val="154"/>
          <w:marBottom w:val="0"/>
          <w:divBdr>
            <w:top w:val="none" w:sz="0" w:space="0" w:color="auto"/>
            <w:left w:val="none" w:sz="0" w:space="0" w:color="auto"/>
            <w:bottom w:val="none" w:sz="0" w:space="0" w:color="auto"/>
            <w:right w:val="none" w:sz="0" w:space="0" w:color="auto"/>
          </w:divBdr>
        </w:div>
      </w:divsChild>
    </w:div>
    <w:div w:id="298535296">
      <w:bodyDiv w:val="1"/>
      <w:marLeft w:val="0"/>
      <w:marRight w:val="0"/>
      <w:marTop w:val="0"/>
      <w:marBottom w:val="0"/>
      <w:divBdr>
        <w:top w:val="none" w:sz="0" w:space="0" w:color="auto"/>
        <w:left w:val="none" w:sz="0" w:space="0" w:color="auto"/>
        <w:bottom w:val="none" w:sz="0" w:space="0" w:color="auto"/>
        <w:right w:val="none" w:sz="0" w:space="0" w:color="auto"/>
      </w:divBdr>
      <w:divsChild>
        <w:div w:id="1396470771">
          <w:marLeft w:val="734"/>
          <w:marRight w:val="0"/>
          <w:marTop w:val="125"/>
          <w:marBottom w:val="0"/>
          <w:divBdr>
            <w:top w:val="none" w:sz="0" w:space="0" w:color="auto"/>
            <w:left w:val="none" w:sz="0" w:space="0" w:color="auto"/>
            <w:bottom w:val="none" w:sz="0" w:space="0" w:color="auto"/>
            <w:right w:val="none" w:sz="0" w:space="0" w:color="auto"/>
          </w:divBdr>
        </w:div>
        <w:div w:id="1699506865">
          <w:marLeft w:val="734"/>
          <w:marRight w:val="0"/>
          <w:marTop w:val="125"/>
          <w:marBottom w:val="0"/>
          <w:divBdr>
            <w:top w:val="none" w:sz="0" w:space="0" w:color="auto"/>
            <w:left w:val="none" w:sz="0" w:space="0" w:color="auto"/>
            <w:bottom w:val="none" w:sz="0" w:space="0" w:color="auto"/>
            <w:right w:val="none" w:sz="0" w:space="0" w:color="auto"/>
          </w:divBdr>
        </w:div>
        <w:div w:id="525676575">
          <w:marLeft w:val="734"/>
          <w:marRight w:val="0"/>
          <w:marTop w:val="125"/>
          <w:marBottom w:val="0"/>
          <w:divBdr>
            <w:top w:val="none" w:sz="0" w:space="0" w:color="auto"/>
            <w:left w:val="none" w:sz="0" w:space="0" w:color="auto"/>
            <w:bottom w:val="none" w:sz="0" w:space="0" w:color="auto"/>
            <w:right w:val="none" w:sz="0" w:space="0" w:color="auto"/>
          </w:divBdr>
        </w:div>
        <w:div w:id="1025179724">
          <w:marLeft w:val="734"/>
          <w:marRight w:val="0"/>
          <w:marTop w:val="125"/>
          <w:marBottom w:val="0"/>
          <w:divBdr>
            <w:top w:val="none" w:sz="0" w:space="0" w:color="auto"/>
            <w:left w:val="none" w:sz="0" w:space="0" w:color="auto"/>
            <w:bottom w:val="none" w:sz="0" w:space="0" w:color="auto"/>
            <w:right w:val="none" w:sz="0" w:space="0" w:color="auto"/>
          </w:divBdr>
        </w:div>
        <w:div w:id="1593393000">
          <w:marLeft w:val="734"/>
          <w:marRight w:val="0"/>
          <w:marTop w:val="125"/>
          <w:marBottom w:val="0"/>
          <w:divBdr>
            <w:top w:val="none" w:sz="0" w:space="0" w:color="auto"/>
            <w:left w:val="none" w:sz="0" w:space="0" w:color="auto"/>
            <w:bottom w:val="none" w:sz="0" w:space="0" w:color="auto"/>
            <w:right w:val="none" w:sz="0" w:space="0" w:color="auto"/>
          </w:divBdr>
        </w:div>
      </w:divsChild>
    </w:div>
    <w:div w:id="359747786">
      <w:bodyDiv w:val="1"/>
      <w:marLeft w:val="0"/>
      <w:marRight w:val="0"/>
      <w:marTop w:val="0"/>
      <w:marBottom w:val="0"/>
      <w:divBdr>
        <w:top w:val="none" w:sz="0" w:space="0" w:color="auto"/>
        <w:left w:val="none" w:sz="0" w:space="0" w:color="auto"/>
        <w:bottom w:val="none" w:sz="0" w:space="0" w:color="auto"/>
        <w:right w:val="none" w:sz="0" w:space="0" w:color="auto"/>
      </w:divBdr>
      <w:divsChild>
        <w:div w:id="1658605273">
          <w:marLeft w:val="547"/>
          <w:marRight w:val="0"/>
          <w:marTop w:val="134"/>
          <w:marBottom w:val="0"/>
          <w:divBdr>
            <w:top w:val="none" w:sz="0" w:space="0" w:color="auto"/>
            <w:left w:val="none" w:sz="0" w:space="0" w:color="auto"/>
            <w:bottom w:val="none" w:sz="0" w:space="0" w:color="auto"/>
            <w:right w:val="none" w:sz="0" w:space="0" w:color="auto"/>
          </w:divBdr>
        </w:div>
        <w:div w:id="1951550227">
          <w:marLeft w:val="547"/>
          <w:marRight w:val="0"/>
          <w:marTop w:val="134"/>
          <w:marBottom w:val="0"/>
          <w:divBdr>
            <w:top w:val="none" w:sz="0" w:space="0" w:color="auto"/>
            <w:left w:val="none" w:sz="0" w:space="0" w:color="auto"/>
            <w:bottom w:val="none" w:sz="0" w:space="0" w:color="auto"/>
            <w:right w:val="none" w:sz="0" w:space="0" w:color="auto"/>
          </w:divBdr>
        </w:div>
        <w:div w:id="874779260">
          <w:marLeft w:val="547"/>
          <w:marRight w:val="0"/>
          <w:marTop w:val="134"/>
          <w:marBottom w:val="0"/>
          <w:divBdr>
            <w:top w:val="none" w:sz="0" w:space="0" w:color="auto"/>
            <w:left w:val="none" w:sz="0" w:space="0" w:color="auto"/>
            <w:bottom w:val="none" w:sz="0" w:space="0" w:color="auto"/>
            <w:right w:val="none" w:sz="0" w:space="0" w:color="auto"/>
          </w:divBdr>
        </w:div>
        <w:div w:id="540167434">
          <w:marLeft w:val="547"/>
          <w:marRight w:val="0"/>
          <w:marTop w:val="134"/>
          <w:marBottom w:val="0"/>
          <w:divBdr>
            <w:top w:val="none" w:sz="0" w:space="0" w:color="auto"/>
            <w:left w:val="none" w:sz="0" w:space="0" w:color="auto"/>
            <w:bottom w:val="none" w:sz="0" w:space="0" w:color="auto"/>
            <w:right w:val="none" w:sz="0" w:space="0" w:color="auto"/>
          </w:divBdr>
        </w:div>
      </w:divsChild>
    </w:div>
    <w:div w:id="362168134">
      <w:bodyDiv w:val="1"/>
      <w:marLeft w:val="0"/>
      <w:marRight w:val="0"/>
      <w:marTop w:val="0"/>
      <w:marBottom w:val="0"/>
      <w:divBdr>
        <w:top w:val="none" w:sz="0" w:space="0" w:color="auto"/>
        <w:left w:val="none" w:sz="0" w:space="0" w:color="auto"/>
        <w:bottom w:val="none" w:sz="0" w:space="0" w:color="auto"/>
        <w:right w:val="none" w:sz="0" w:space="0" w:color="auto"/>
      </w:divBdr>
      <w:divsChild>
        <w:div w:id="1994987791">
          <w:marLeft w:val="547"/>
          <w:marRight w:val="0"/>
          <w:marTop w:val="154"/>
          <w:marBottom w:val="0"/>
          <w:divBdr>
            <w:top w:val="none" w:sz="0" w:space="0" w:color="auto"/>
            <w:left w:val="none" w:sz="0" w:space="0" w:color="auto"/>
            <w:bottom w:val="none" w:sz="0" w:space="0" w:color="auto"/>
            <w:right w:val="none" w:sz="0" w:space="0" w:color="auto"/>
          </w:divBdr>
        </w:div>
        <w:div w:id="1493907865">
          <w:marLeft w:val="547"/>
          <w:marRight w:val="0"/>
          <w:marTop w:val="154"/>
          <w:marBottom w:val="0"/>
          <w:divBdr>
            <w:top w:val="none" w:sz="0" w:space="0" w:color="auto"/>
            <w:left w:val="none" w:sz="0" w:space="0" w:color="auto"/>
            <w:bottom w:val="none" w:sz="0" w:space="0" w:color="auto"/>
            <w:right w:val="none" w:sz="0" w:space="0" w:color="auto"/>
          </w:divBdr>
        </w:div>
        <w:div w:id="879829651">
          <w:marLeft w:val="547"/>
          <w:marRight w:val="0"/>
          <w:marTop w:val="154"/>
          <w:marBottom w:val="0"/>
          <w:divBdr>
            <w:top w:val="none" w:sz="0" w:space="0" w:color="auto"/>
            <w:left w:val="none" w:sz="0" w:space="0" w:color="auto"/>
            <w:bottom w:val="none" w:sz="0" w:space="0" w:color="auto"/>
            <w:right w:val="none" w:sz="0" w:space="0" w:color="auto"/>
          </w:divBdr>
        </w:div>
        <w:div w:id="113671614">
          <w:marLeft w:val="547"/>
          <w:marRight w:val="0"/>
          <w:marTop w:val="154"/>
          <w:marBottom w:val="0"/>
          <w:divBdr>
            <w:top w:val="none" w:sz="0" w:space="0" w:color="auto"/>
            <w:left w:val="none" w:sz="0" w:space="0" w:color="auto"/>
            <w:bottom w:val="none" w:sz="0" w:space="0" w:color="auto"/>
            <w:right w:val="none" w:sz="0" w:space="0" w:color="auto"/>
          </w:divBdr>
        </w:div>
      </w:divsChild>
    </w:div>
    <w:div w:id="526452795">
      <w:bodyDiv w:val="1"/>
      <w:marLeft w:val="0"/>
      <w:marRight w:val="0"/>
      <w:marTop w:val="0"/>
      <w:marBottom w:val="0"/>
      <w:divBdr>
        <w:top w:val="none" w:sz="0" w:space="0" w:color="auto"/>
        <w:left w:val="none" w:sz="0" w:space="0" w:color="auto"/>
        <w:bottom w:val="none" w:sz="0" w:space="0" w:color="auto"/>
        <w:right w:val="none" w:sz="0" w:space="0" w:color="auto"/>
      </w:divBdr>
      <w:divsChild>
        <w:div w:id="499395063">
          <w:marLeft w:val="547"/>
          <w:marRight w:val="0"/>
          <w:marTop w:val="134"/>
          <w:marBottom w:val="0"/>
          <w:divBdr>
            <w:top w:val="none" w:sz="0" w:space="0" w:color="auto"/>
            <w:left w:val="none" w:sz="0" w:space="0" w:color="auto"/>
            <w:bottom w:val="none" w:sz="0" w:space="0" w:color="auto"/>
            <w:right w:val="none" w:sz="0" w:space="0" w:color="auto"/>
          </w:divBdr>
        </w:div>
        <w:div w:id="211188299">
          <w:marLeft w:val="547"/>
          <w:marRight w:val="0"/>
          <w:marTop w:val="134"/>
          <w:marBottom w:val="0"/>
          <w:divBdr>
            <w:top w:val="none" w:sz="0" w:space="0" w:color="auto"/>
            <w:left w:val="none" w:sz="0" w:space="0" w:color="auto"/>
            <w:bottom w:val="none" w:sz="0" w:space="0" w:color="auto"/>
            <w:right w:val="none" w:sz="0" w:space="0" w:color="auto"/>
          </w:divBdr>
        </w:div>
        <w:div w:id="1080099233">
          <w:marLeft w:val="547"/>
          <w:marRight w:val="0"/>
          <w:marTop w:val="134"/>
          <w:marBottom w:val="0"/>
          <w:divBdr>
            <w:top w:val="none" w:sz="0" w:space="0" w:color="auto"/>
            <w:left w:val="none" w:sz="0" w:space="0" w:color="auto"/>
            <w:bottom w:val="none" w:sz="0" w:space="0" w:color="auto"/>
            <w:right w:val="none" w:sz="0" w:space="0" w:color="auto"/>
          </w:divBdr>
        </w:div>
        <w:div w:id="245388718">
          <w:marLeft w:val="547"/>
          <w:marRight w:val="0"/>
          <w:marTop w:val="134"/>
          <w:marBottom w:val="0"/>
          <w:divBdr>
            <w:top w:val="none" w:sz="0" w:space="0" w:color="auto"/>
            <w:left w:val="none" w:sz="0" w:space="0" w:color="auto"/>
            <w:bottom w:val="none" w:sz="0" w:space="0" w:color="auto"/>
            <w:right w:val="none" w:sz="0" w:space="0" w:color="auto"/>
          </w:divBdr>
        </w:div>
        <w:div w:id="192773294">
          <w:marLeft w:val="547"/>
          <w:marRight w:val="0"/>
          <w:marTop w:val="134"/>
          <w:marBottom w:val="0"/>
          <w:divBdr>
            <w:top w:val="none" w:sz="0" w:space="0" w:color="auto"/>
            <w:left w:val="none" w:sz="0" w:space="0" w:color="auto"/>
            <w:bottom w:val="none" w:sz="0" w:space="0" w:color="auto"/>
            <w:right w:val="none" w:sz="0" w:space="0" w:color="auto"/>
          </w:divBdr>
        </w:div>
        <w:div w:id="1522625120">
          <w:marLeft w:val="547"/>
          <w:marRight w:val="0"/>
          <w:marTop w:val="134"/>
          <w:marBottom w:val="0"/>
          <w:divBdr>
            <w:top w:val="none" w:sz="0" w:space="0" w:color="auto"/>
            <w:left w:val="none" w:sz="0" w:space="0" w:color="auto"/>
            <w:bottom w:val="none" w:sz="0" w:space="0" w:color="auto"/>
            <w:right w:val="none" w:sz="0" w:space="0" w:color="auto"/>
          </w:divBdr>
        </w:div>
      </w:divsChild>
    </w:div>
    <w:div w:id="532888044">
      <w:bodyDiv w:val="1"/>
      <w:marLeft w:val="0"/>
      <w:marRight w:val="0"/>
      <w:marTop w:val="0"/>
      <w:marBottom w:val="0"/>
      <w:divBdr>
        <w:top w:val="none" w:sz="0" w:space="0" w:color="auto"/>
        <w:left w:val="none" w:sz="0" w:space="0" w:color="auto"/>
        <w:bottom w:val="none" w:sz="0" w:space="0" w:color="auto"/>
        <w:right w:val="none" w:sz="0" w:space="0" w:color="auto"/>
      </w:divBdr>
      <w:divsChild>
        <w:div w:id="1096485370">
          <w:marLeft w:val="734"/>
          <w:marRight w:val="0"/>
          <w:marTop w:val="144"/>
          <w:marBottom w:val="0"/>
          <w:divBdr>
            <w:top w:val="none" w:sz="0" w:space="0" w:color="auto"/>
            <w:left w:val="none" w:sz="0" w:space="0" w:color="auto"/>
            <w:bottom w:val="none" w:sz="0" w:space="0" w:color="auto"/>
            <w:right w:val="none" w:sz="0" w:space="0" w:color="auto"/>
          </w:divBdr>
        </w:div>
        <w:div w:id="1375931271">
          <w:marLeft w:val="734"/>
          <w:marRight w:val="0"/>
          <w:marTop w:val="144"/>
          <w:marBottom w:val="0"/>
          <w:divBdr>
            <w:top w:val="none" w:sz="0" w:space="0" w:color="auto"/>
            <w:left w:val="none" w:sz="0" w:space="0" w:color="auto"/>
            <w:bottom w:val="none" w:sz="0" w:space="0" w:color="auto"/>
            <w:right w:val="none" w:sz="0" w:space="0" w:color="auto"/>
          </w:divBdr>
        </w:div>
        <w:div w:id="1468888408">
          <w:marLeft w:val="734"/>
          <w:marRight w:val="0"/>
          <w:marTop w:val="144"/>
          <w:marBottom w:val="0"/>
          <w:divBdr>
            <w:top w:val="none" w:sz="0" w:space="0" w:color="auto"/>
            <w:left w:val="none" w:sz="0" w:space="0" w:color="auto"/>
            <w:bottom w:val="none" w:sz="0" w:space="0" w:color="auto"/>
            <w:right w:val="none" w:sz="0" w:space="0" w:color="auto"/>
          </w:divBdr>
        </w:div>
        <w:div w:id="1264998890">
          <w:marLeft w:val="734"/>
          <w:marRight w:val="0"/>
          <w:marTop w:val="144"/>
          <w:marBottom w:val="0"/>
          <w:divBdr>
            <w:top w:val="none" w:sz="0" w:space="0" w:color="auto"/>
            <w:left w:val="none" w:sz="0" w:space="0" w:color="auto"/>
            <w:bottom w:val="none" w:sz="0" w:space="0" w:color="auto"/>
            <w:right w:val="none" w:sz="0" w:space="0" w:color="auto"/>
          </w:divBdr>
        </w:div>
        <w:div w:id="1975869971">
          <w:marLeft w:val="734"/>
          <w:marRight w:val="0"/>
          <w:marTop w:val="144"/>
          <w:marBottom w:val="0"/>
          <w:divBdr>
            <w:top w:val="none" w:sz="0" w:space="0" w:color="auto"/>
            <w:left w:val="none" w:sz="0" w:space="0" w:color="auto"/>
            <w:bottom w:val="none" w:sz="0" w:space="0" w:color="auto"/>
            <w:right w:val="none" w:sz="0" w:space="0" w:color="auto"/>
          </w:divBdr>
        </w:div>
      </w:divsChild>
    </w:div>
    <w:div w:id="554049688">
      <w:bodyDiv w:val="1"/>
      <w:marLeft w:val="0"/>
      <w:marRight w:val="0"/>
      <w:marTop w:val="0"/>
      <w:marBottom w:val="0"/>
      <w:divBdr>
        <w:top w:val="none" w:sz="0" w:space="0" w:color="auto"/>
        <w:left w:val="none" w:sz="0" w:space="0" w:color="auto"/>
        <w:bottom w:val="none" w:sz="0" w:space="0" w:color="auto"/>
        <w:right w:val="none" w:sz="0" w:space="0" w:color="auto"/>
      </w:divBdr>
      <w:divsChild>
        <w:div w:id="582110910">
          <w:marLeft w:val="547"/>
          <w:marRight w:val="0"/>
          <w:marTop w:val="154"/>
          <w:marBottom w:val="0"/>
          <w:divBdr>
            <w:top w:val="none" w:sz="0" w:space="0" w:color="auto"/>
            <w:left w:val="none" w:sz="0" w:space="0" w:color="auto"/>
            <w:bottom w:val="none" w:sz="0" w:space="0" w:color="auto"/>
            <w:right w:val="none" w:sz="0" w:space="0" w:color="auto"/>
          </w:divBdr>
        </w:div>
        <w:div w:id="2021156097">
          <w:marLeft w:val="547"/>
          <w:marRight w:val="0"/>
          <w:marTop w:val="154"/>
          <w:marBottom w:val="0"/>
          <w:divBdr>
            <w:top w:val="none" w:sz="0" w:space="0" w:color="auto"/>
            <w:left w:val="none" w:sz="0" w:space="0" w:color="auto"/>
            <w:bottom w:val="none" w:sz="0" w:space="0" w:color="auto"/>
            <w:right w:val="none" w:sz="0" w:space="0" w:color="auto"/>
          </w:divBdr>
        </w:div>
        <w:div w:id="93479476">
          <w:marLeft w:val="547"/>
          <w:marRight w:val="0"/>
          <w:marTop w:val="154"/>
          <w:marBottom w:val="0"/>
          <w:divBdr>
            <w:top w:val="none" w:sz="0" w:space="0" w:color="auto"/>
            <w:left w:val="none" w:sz="0" w:space="0" w:color="auto"/>
            <w:bottom w:val="none" w:sz="0" w:space="0" w:color="auto"/>
            <w:right w:val="none" w:sz="0" w:space="0" w:color="auto"/>
          </w:divBdr>
        </w:div>
        <w:div w:id="405685971">
          <w:marLeft w:val="547"/>
          <w:marRight w:val="0"/>
          <w:marTop w:val="154"/>
          <w:marBottom w:val="0"/>
          <w:divBdr>
            <w:top w:val="none" w:sz="0" w:space="0" w:color="auto"/>
            <w:left w:val="none" w:sz="0" w:space="0" w:color="auto"/>
            <w:bottom w:val="none" w:sz="0" w:space="0" w:color="auto"/>
            <w:right w:val="none" w:sz="0" w:space="0" w:color="auto"/>
          </w:divBdr>
        </w:div>
        <w:div w:id="752506891">
          <w:marLeft w:val="547"/>
          <w:marRight w:val="0"/>
          <w:marTop w:val="154"/>
          <w:marBottom w:val="0"/>
          <w:divBdr>
            <w:top w:val="none" w:sz="0" w:space="0" w:color="auto"/>
            <w:left w:val="none" w:sz="0" w:space="0" w:color="auto"/>
            <w:bottom w:val="none" w:sz="0" w:space="0" w:color="auto"/>
            <w:right w:val="none" w:sz="0" w:space="0" w:color="auto"/>
          </w:divBdr>
        </w:div>
        <w:div w:id="1291936296">
          <w:marLeft w:val="547"/>
          <w:marRight w:val="0"/>
          <w:marTop w:val="154"/>
          <w:marBottom w:val="0"/>
          <w:divBdr>
            <w:top w:val="none" w:sz="0" w:space="0" w:color="auto"/>
            <w:left w:val="none" w:sz="0" w:space="0" w:color="auto"/>
            <w:bottom w:val="none" w:sz="0" w:space="0" w:color="auto"/>
            <w:right w:val="none" w:sz="0" w:space="0" w:color="auto"/>
          </w:divBdr>
        </w:div>
        <w:div w:id="1003554260">
          <w:marLeft w:val="547"/>
          <w:marRight w:val="0"/>
          <w:marTop w:val="154"/>
          <w:marBottom w:val="0"/>
          <w:divBdr>
            <w:top w:val="none" w:sz="0" w:space="0" w:color="auto"/>
            <w:left w:val="none" w:sz="0" w:space="0" w:color="auto"/>
            <w:bottom w:val="none" w:sz="0" w:space="0" w:color="auto"/>
            <w:right w:val="none" w:sz="0" w:space="0" w:color="auto"/>
          </w:divBdr>
        </w:div>
      </w:divsChild>
    </w:div>
    <w:div w:id="567770029">
      <w:bodyDiv w:val="1"/>
      <w:marLeft w:val="0"/>
      <w:marRight w:val="0"/>
      <w:marTop w:val="0"/>
      <w:marBottom w:val="0"/>
      <w:divBdr>
        <w:top w:val="none" w:sz="0" w:space="0" w:color="auto"/>
        <w:left w:val="none" w:sz="0" w:space="0" w:color="auto"/>
        <w:bottom w:val="none" w:sz="0" w:space="0" w:color="auto"/>
        <w:right w:val="none" w:sz="0" w:space="0" w:color="auto"/>
      </w:divBdr>
      <w:divsChild>
        <w:div w:id="1469398330">
          <w:marLeft w:val="547"/>
          <w:marRight w:val="0"/>
          <w:marTop w:val="154"/>
          <w:marBottom w:val="0"/>
          <w:divBdr>
            <w:top w:val="none" w:sz="0" w:space="0" w:color="auto"/>
            <w:left w:val="none" w:sz="0" w:space="0" w:color="auto"/>
            <w:bottom w:val="none" w:sz="0" w:space="0" w:color="auto"/>
            <w:right w:val="none" w:sz="0" w:space="0" w:color="auto"/>
          </w:divBdr>
        </w:div>
        <w:div w:id="1780493760">
          <w:marLeft w:val="547"/>
          <w:marRight w:val="0"/>
          <w:marTop w:val="154"/>
          <w:marBottom w:val="0"/>
          <w:divBdr>
            <w:top w:val="none" w:sz="0" w:space="0" w:color="auto"/>
            <w:left w:val="none" w:sz="0" w:space="0" w:color="auto"/>
            <w:bottom w:val="none" w:sz="0" w:space="0" w:color="auto"/>
            <w:right w:val="none" w:sz="0" w:space="0" w:color="auto"/>
          </w:divBdr>
        </w:div>
        <w:div w:id="845482769">
          <w:marLeft w:val="547"/>
          <w:marRight w:val="0"/>
          <w:marTop w:val="154"/>
          <w:marBottom w:val="0"/>
          <w:divBdr>
            <w:top w:val="none" w:sz="0" w:space="0" w:color="auto"/>
            <w:left w:val="none" w:sz="0" w:space="0" w:color="auto"/>
            <w:bottom w:val="none" w:sz="0" w:space="0" w:color="auto"/>
            <w:right w:val="none" w:sz="0" w:space="0" w:color="auto"/>
          </w:divBdr>
        </w:div>
      </w:divsChild>
    </w:div>
    <w:div w:id="572468082">
      <w:bodyDiv w:val="1"/>
      <w:marLeft w:val="0"/>
      <w:marRight w:val="0"/>
      <w:marTop w:val="0"/>
      <w:marBottom w:val="0"/>
      <w:divBdr>
        <w:top w:val="none" w:sz="0" w:space="0" w:color="auto"/>
        <w:left w:val="none" w:sz="0" w:space="0" w:color="auto"/>
        <w:bottom w:val="none" w:sz="0" w:space="0" w:color="auto"/>
        <w:right w:val="none" w:sz="0" w:space="0" w:color="auto"/>
      </w:divBdr>
      <w:divsChild>
        <w:div w:id="809322394">
          <w:marLeft w:val="547"/>
          <w:marRight w:val="0"/>
          <w:marTop w:val="154"/>
          <w:marBottom w:val="0"/>
          <w:divBdr>
            <w:top w:val="none" w:sz="0" w:space="0" w:color="auto"/>
            <w:left w:val="none" w:sz="0" w:space="0" w:color="auto"/>
            <w:bottom w:val="none" w:sz="0" w:space="0" w:color="auto"/>
            <w:right w:val="none" w:sz="0" w:space="0" w:color="auto"/>
          </w:divBdr>
        </w:div>
        <w:div w:id="89130358">
          <w:marLeft w:val="547"/>
          <w:marRight w:val="0"/>
          <w:marTop w:val="154"/>
          <w:marBottom w:val="0"/>
          <w:divBdr>
            <w:top w:val="none" w:sz="0" w:space="0" w:color="auto"/>
            <w:left w:val="none" w:sz="0" w:space="0" w:color="auto"/>
            <w:bottom w:val="none" w:sz="0" w:space="0" w:color="auto"/>
            <w:right w:val="none" w:sz="0" w:space="0" w:color="auto"/>
          </w:divBdr>
        </w:div>
        <w:div w:id="132450146">
          <w:marLeft w:val="547"/>
          <w:marRight w:val="0"/>
          <w:marTop w:val="154"/>
          <w:marBottom w:val="0"/>
          <w:divBdr>
            <w:top w:val="none" w:sz="0" w:space="0" w:color="auto"/>
            <w:left w:val="none" w:sz="0" w:space="0" w:color="auto"/>
            <w:bottom w:val="none" w:sz="0" w:space="0" w:color="auto"/>
            <w:right w:val="none" w:sz="0" w:space="0" w:color="auto"/>
          </w:divBdr>
        </w:div>
        <w:div w:id="1185285421">
          <w:marLeft w:val="547"/>
          <w:marRight w:val="0"/>
          <w:marTop w:val="154"/>
          <w:marBottom w:val="0"/>
          <w:divBdr>
            <w:top w:val="none" w:sz="0" w:space="0" w:color="auto"/>
            <w:left w:val="none" w:sz="0" w:space="0" w:color="auto"/>
            <w:bottom w:val="none" w:sz="0" w:space="0" w:color="auto"/>
            <w:right w:val="none" w:sz="0" w:space="0" w:color="auto"/>
          </w:divBdr>
        </w:div>
      </w:divsChild>
    </w:div>
    <w:div w:id="590629966">
      <w:bodyDiv w:val="1"/>
      <w:marLeft w:val="0"/>
      <w:marRight w:val="0"/>
      <w:marTop w:val="0"/>
      <w:marBottom w:val="0"/>
      <w:divBdr>
        <w:top w:val="none" w:sz="0" w:space="0" w:color="auto"/>
        <w:left w:val="none" w:sz="0" w:space="0" w:color="auto"/>
        <w:bottom w:val="none" w:sz="0" w:space="0" w:color="auto"/>
        <w:right w:val="none" w:sz="0" w:space="0" w:color="auto"/>
      </w:divBdr>
      <w:divsChild>
        <w:div w:id="535891332">
          <w:marLeft w:val="547"/>
          <w:marRight w:val="0"/>
          <w:marTop w:val="134"/>
          <w:marBottom w:val="0"/>
          <w:divBdr>
            <w:top w:val="none" w:sz="0" w:space="0" w:color="auto"/>
            <w:left w:val="none" w:sz="0" w:space="0" w:color="auto"/>
            <w:bottom w:val="none" w:sz="0" w:space="0" w:color="auto"/>
            <w:right w:val="none" w:sz="0" w:space="0" w:color="auto"/>
          </w:divBdr>
        </w:div>
        <w:div w:id="529608030">
          <w:marLeft w:val="547"/>
          <w:marRight w:val="0"/>
          <w:marTop w:val="134"/>
          <w:marBottom w:val="0"/>
          <w:divBdr>
            <w:top w:val="none" w:sz="0" w:space="0" w:color="auto"/>
            <w:left w:val="none" w:sz="0" w:space="0" w:color="auto"/>
            <w:bottom w:val="none" w:sz="0" w:space="0" w:color="auto"/>
            <w:right w:val="none" w:sz="0" w:space="0" w:color="auto"/>
          </w:divBdr>
        </w:div>
        <w:div w:id="2126458673">
          <w:marLeft w:val="547"/>
          <w:marRight w:val="0"/>
          <w:marTop w:val="134"/>
          <w:marBottom w:val="0"/>
          <w:divBdr>
            <w:top w:val="none" w:sz="0" w:space="0" w:color="auto"/>
            <w:left w:val="none" w:sz="0" w:space="0" w:color="auto"/>
            <w:bottom w:val="none" w:sz="0" w:space="0" w:color="auto"/>
            <w:right w:val="none" w:sz="0" w:space="0" w:color="auto"/>
          </w:divBdr>
        </w:div>
        <w:div w:id="99877693">
          <w:marLeft w:val="547"/>
          <w:marRight w:val="0"/>
          <w:marTop w:val="134"/>
          <w:marBottom w:val="0"/>
          <w:divBdr>
            <w:top w:val="none" w:sz="0" w:space="0" w:color="auto"/>
            <w:left w:val="none" w:sz="0" w:space="0" w:color="auto"/>
            <w:bottom w:val="none" w:sz="0" w:space="0" w:color="auto"/>
            <w:right w:val="none" w:sz="0" w:space="0" w:color="auto"/>
          </w:divBdr>
        </w:div>
        <w:div w:id="1409304592">
          <w:marLeft w:val="547"/>
          <w:marRight w:val="0"/>
          <w:marTop w:val="134"/>
          <w:marBottom w:val="0"/>
          <w:divBdr>
            <w:top w:val="none" w:sz="0" w:space="0" w:color="auto"/>
            <w:left w:val="none" w:sz="0" w:space="0" w:color="auto"/>
            <w:bottom w:val="none" w:sz="0" w:space="0" w:color="auto"/>
            <w:right w:val="none" w:sz="0" w:space="0" w:color="auto"/>
          </w:divBdr>
        </w:div>
        <w:div w:id="641228671">
          <w:marLeft w:val="547"/>
          <w:marRight w:val="0"/>
          <w:marTop w:val="134"/>
          <w:marBottom w:val="0"/>
          <w:divBdr>
            <w:top w:val="none" w:sz="0" w:space="0" w:color="auto"/>
            <w:left w:val="none" w:sz="0" w:space="0" w:color="auto"/>
            <w:bottom w:val="none" w:sz="0" w:space="0" w:color="auto"/>
            <w:right w:val="none" w:sz="0" w:space="0" w:color="auto"/>
          </w:divBdr>
        </w:div>
      </w:divsChild>
    </w:div>
    <w:div w:id="634875629">
      <w:bodyDiv w:val="1"/>
      <w:marLeft w:val="0"/>
      <w:marRight w:val="0"/>
      <w:marTop w:val="0"/>
      <w:marBottom w:val="0"/>
      <w:divBdr>
        <w:top w:val="none" w:sz="0" w:space="0" w:color="auto"/>
        <w:left w:val="none" w:sz="0" w:space="0" w:color="auto"/>
        <w:bottom w:val="none" w:sz="0" w:space="0" w:color="auto"/>
        <w:right w:val="none" w:sz="0" w:space="0" w:color="auto"/>
      </w:divBdr>
      <w:divsChild>
        <w:div w:id="1778721431">
          <w:marLeft w:val="547"/>
          <w:marRight w:val="0"/>
          <w:marTop w:val="154"/>
          <w:marBottom w:val="0"/>
          <w:divBdr>
            <w:top w:val="none" w:sz="0" w:space="0" w:color="auto"/>
            <w:left w:val="none" w:sz="0" w:space="0" w:color="auto"/>
            <w:bottom w:val="none" w:sz="0" w:space="0" w:color="auto"/>
            <w:right w:val="none" w:sz="0" w:space="0" w:color="auto"/>
          </w:divBdr>
        </w:div>
        <w:div w:id="478621232">
          <w:marLeft w:val="547"/>
          <w:marRight w:val="0"/>
          <w:marTop w:val="154"/>
          <w:marBottom w:val="0"/>
          <w:divBdr>
            <w:top w:val="none" w:sz="0" w:space="0" w:color="auto"/>
            <w:left w:val="none" w:sz="0" w:space="0" w:color="auto"/>
            <w:bottom w:val="none" w:sz="0" w:space="0" w:color="auto"/>
            <w:right w:val="none" w:sz="0" w:space="0" w:color="auto"/>
          </w:divBdr>
        </w:div>
        <w:div w:id="245697981">
          <w:marLeft w:val="547"/>
          <w:marRight w:val="0"/>
          <w:marTop w:val="154"/>
          <w:marBottom w:val="0"/>
          <w:divBdr>
            <w:top w:val="none" w:sz="0" w:space="0" w:color="auto"/>
            <w:left w:val="none" w:sz="0" w:space="0" w:color="auto"/>
            <w:bottom w:val="none" w:sz="0" w:space="0" w:color="auto"/>
            <w:right w:val="none" w:sz="0" w:space="0" w:color="auto"/>
          </w:divBdr>
        </w:div>
        <w:div w:id="489951973">
          <w:marLeft w:val="547"/>
          <w:marRight w:val="0"/>
          <w:marTop w:val="154"/>
          <w:marBottom w:val="0"/>
          <w:divBdr>
            <w:top w:val="none" w:sz="0" w:space="0" w:color="auto"/>
            <w:left w:val="none" w:sz="0" w:space="0" w:color="auto"/>
            <w:bottom w:val="none" w:sz="0" w:space="0" w:color="auto"/>
            <w:right w:val="none" w:sz="0" w:space="0" w:color="auto"/>
          </w:divBdr>
        </w:div>
        <w:div w:id="1866554184">
          <w:marLeft w:val="547"/>
          <w:marRight w:val="0"/>
          <w:marTop w:val="154"/>
          <w:marBottom w:val="0"/>
          <w:divBdr>
            <w:top w:val="none" w:sz="0" w:space="0" w:color="auto"/>
            <w:left w:val="none" w:sz="0" w:space="0" w:color="auto"/>
            <w:bottom w:val="none" w:sz="0" w:space="0" w:color="auto"/>
            <w:right w:val="none" w:sz="0" w:space="0" w:color="auto"/>
          </w:divBdr>
        </w:div>
        <w:div w:id="1805539095">
          <w:marLeft w:val="547"/>
          <w:marRight w:val="0"/>
          <w:marTop w:val="154"/>
          <w:marBottom w:val="0"/>
          <w:divBdr>
            <w:top w:val="none" w:sz="0" w:space="0" w:color="auto"/>
            <w:left w:val="none" w:sz="0" w:space="0" w:color="auto"/>
            <w:bottom w:val="none" w:sz="0" w:space="0" w:color="auto"/>
            <w:right w:val="none" w:sz="0" w:space="0" w:color="auto"/>
          </w:divBdr>
        </w:div>
      </w:divsChild>
    </w:div>
    <w:div w:id="747189939">
      <w:bodyDiv w:val="1"/>
      <w:marLeft w:val="0"/>
      <w:marRight w:val="0"/>
      <w:marTop w:val="0"/>
      <w:marBottom w:val="0"/>
      <w:divBdr>
        <w:top w:val="none" w:sz="0" w:space="0" w:color="auto"/>
        <w:left w:val="none" w:sz="0" w:space="0" w:color="auto"/>
        <w:bottom w:val="none" w:sz="0" w:space="0" w:color="auto"/>
        <w:right w:val="none" w:sz="0" w:space="0" w:color="auto"/>
      </w:divBdr>
      <w:divsChild>
        <w:div w:id="1316106991">
          <w:marLeft w:val="547"/>
          <w:marRight w:val="0"/>
          <w:marTop w:val="154"/>
          <w:marBottom w:val="0"/>
          <w:divBdr>
            <w:top w:val="none" w:sz="0" w:space="0" w:color="auto"/>
            <w:left w:val="none" w:sz="0" w:space="0" w:color="auto"/>
            <w:bottom w:val="none" w:sz="0" w:space="0" w:color="auto"/>
            <w:right w:val="none" w:sz="0" w:space="0" w:color="auto"/>
          </w:divBdr>
        </w:div>
        <w:div w:id="183590749">
          <w:marLeft w:val="547"/>
          <w:marRight w:val="0"/>
          <w:marTop w:val="154"/>
          <w:marBottom w:val="0"/>
          <w:divBdr>
            <w:top w:val="none" w:sz="0" w:space="0" w:color="auto"/>
            <w:left w:val="none" w:sz="0" w:space="0" w:color="auto"/>
            <w:bottom w:val="none" w:sz="0" w:space="0" w:color="auto"/>
            <w:right w:val="none" w:sz="0" w:space="0" w:color="auto"/>
          </w:divBdr>
        </w:div>
        <w:div w:id="125661489">
          <w:marLeft w:val="547"/>
          <w:marRight w:val="0"/>
          <w:marTop w:val="154"/>
          <w:marBottom w:val="0"/>
          <w:divBdr>
            <w:top w:val="none" w:sz="0" w:space="0" w:color="auto"/>
            <w:left w:val="none" w:sz="0" w:space="0" w:color="auto"/>
            <w:bottom w:val="none" w:sz="0" w:space="0" w:color="auto"/>
            <w:right w:val="none" w:sz="0" w:space="0" w:color="auto"/>
          </w:divBdr>
        </w:div>
        <w:div w:id="494614284">
          <w:marLeft w:val="547"/>
          <w:marRight w:val="0"/>
          <w:marTop w:val="154"/>
          <w:marBottom w:val="0"/>
          <w:divBdr>
            <w:top w:val="none" w:sz="0" w:space="0" w:color="auto"/>
            <w:left w:val="none" w:sz="0" w:space="0" w:color="auto"/>
            <w:bottom w:val="none" w:sz="0" w:space="0" w:color="auto"/>
            <w:right w:val="none" w:sz="0" w:space="0" w:color="auto"/>
          </w:divBdr>
        </w:div>
        <w:div w:id="1766611789">
          <w:marLeft w:val="547"/>
          <w:marRight w:val="0"/>
          <w:marTop w:val="154"/>
          <w:marBottom w:val="0"/>
          <w:divBdr>
            <w:top w:val="none" w:sz="0" w:space="0" w:color="auto"/>
            <w:left w:val="none" w:sz="0" w:space="0" w:color="auto"/>
            <w:bottom w:val="none" w:sz="0" w:space="0" w:color="auto"/>
            <w:right w:val="none" w:sz="0" w:space="0" w:color="auto"/>
          </w:divBdr>
        </w:div>
      </w:divsChild>
    </w:div>
    <w:div w:id="762380394">
      <w:bodyDiv w:val="1"/>
      <w:marLeft w:val="0"/>
      <w:marRight w:val="0"/>
      <w:marTop w:val="0"/>
      <w:marBottom w:val="0"/>
      <w:divBdr>
        <w:top w:val="none" w:sz="0" w:space="0" w:color="auto"/>
        <w:left w:val="none" w:sz="0" w:space="0" w:color="auto"/>
        <w:bottom w:val="none" w:sz="0" w:space="0" w:color="auto"/>
        <w:right w:val="none" w:sz="0" w:space="0" w:color="auto"/>
      </w:divBdr>
      <w:divsChild>
        <w:div w:id="1884750582">
          <w:marLeft w:val="734"/>
          <w:marRight w:val="0"/>
          <w:marTop w:val="125"/>
          <w:marBottom w:val="0"/>
          <w:divBdr>
            <w:top w:val="none" w:sz="0" w:space="0" w:color="auto"/>
            <w:left w:val="none" w:sz="0" w:space="0" w:color="auto"/>
            <w:bottom w:val="none" w:sz="0" w:space="0" w:color="auto"/>
            <w:right w:val="none" w:sz="0" w:space="0" w:color="auto"/>
          </w:divBdr>
        </w:div>
        <w:div w:id="459497396">
          <w:marLeft w:val="734"/>
          <w:marRight w:val="0"/>
          <w:marTop w:val="125"/>
          <w:marBottom w:val="0"/>
          <w:divBdr>
            <w:top w:val="none" w:sz="0" w:space="0" w:color="auto"/>
            <w:left w:val="none" w:sz="0" w:space="0" w:color="auto"/>
            <w:bottom w:val="none" w:sz="0" w:space="0" w:color="auto"/>
            <w:right w:val="none" w:sz="0" w:space="0" w:color="auto"/>
          </w:divBdr>
        </w:div>
        <w:div w:id="815147245">
          <w:marLeft w:val="734"/>
          <w:marRight w:val="0"/>
          <w:marTop w:val="125"/>
          <w:marBottom w:val="0"/>
          <w:divBdr>
            <w:top w:val="none" w:sz="0" w:space="0" w:color="auto"/>
            <w:left w:val="none" w:sz="0" w:space="0" w:color="auto"/>
            <w:bottom w:val="none" w:sz="0" w:space="0" w:color="auto"/>
            <w:right w:val="none" w:sz="0" w:space="0" w:color="auto"/>
          </w:divBdr>
        </w:div>
      </w:divsChild>
    </w:div>
    <w:div w:id="818377216">
      <w:bodyDiv w:val="1"/>
      <w:marLeft w:val="0"/>
      <w:marRight w:val="0"/>
      <w:marTop w:val="0"/>
      <w:marBottom w:val="0"/>
      <w:divBdr>
        <w:top w:val="none" w:sz="0" w:space="0" w:color="auto"/>
        <w:left w:val="none" w:sz="0" w:space="0" w:color="auto"/>
        <w:bottom w:val="none" w:sz="0" w:space="0" w:color="auto"/>
        <w:right w:val="none" w:sz="0" w:space="0" w:color="auto"/>
      </w:divBdr>
      <w:divsChild>
        <w:div w:id="1714422596">
          <w:marLeft w:val="547"/>
          <w:marRight w:val="0"/>
          <w:marTop w:val="134"/>
          <w:marBottom w:val="0"/>
          <w:divBdr>
            <w:top w:val="none" w:sz="0" w:space="0" w:color="auto"/>
            <w:left w:val="none" w:sz="0" w:space="0" w:color="auto"/>
            <w:bottom w:val="none" w:sz="0" w:space="0" w:color="auto"/>
            <w:right w:val="none" w:sz="0" w:space="0" w:color="auto"/>
          </w:divBdr>
        </w:div>
        <w:div w:id="1483160955">
          <w:marLeft w:val="547"/>
          <w:marRight w:val="0"/>
          <w:marTop w:val="134"/>
          <w:marBottom w:val="0"/>
          <w:divBdr>
            <w:top w:val="none" w:sz="0" w:space="0" w:color="auto"/>
            <w:left w:val="none" w:sz="0" w:space="0" w:color="auto"/>
            <w:bottom w:val="none" w:sz="0" w:space="0" w:color="auto"/>
            <w:right w:val="none" w:sz="0" w:space="0" w:color="auto"/>
          </w:divBdr>
        </w:div>
        <w:div w:id="912620159">
          <w:marLeft w:val="547"/>
          <w:marRight w:val="0"/>
          <w:marTop w:val="134"/>
          <w:marBottom w:val="0"/>
          <w:divBdr>
            <w:top w:val="none" w:sz="0" w:space="0" w:color="auto"/>
            <w:left w:val="none" w:sz="0" w:space="0" w:color="auto"/>
            <w:bottom w:val="none" w:sz="0" w:space="0" w:color="auto"/>
            <w:right w:val="none" w:sz="0" w:space="0" w:color="auto"/>
          </w:divBdr>
        </w:div>
        <w:div w:id="202522506">
          <w:marLeft w:val="547"/>
          <w:marRight w:val="0"/>
          <w:marTop w:val="134"/>
          <w:marBottom w:val="0"/>
          <w:divBdr>
            <w:top w:val="none" w:sz="0" w:space="0" w:color="auto"/>
            <w:left w:val="none" w:sz="0" w:space="0" w:color="auto"/>
            <w:bottom w:val="none" w:sz="0" w:space="0" w:color="auto"/>
            <w:right w:val="none" w:sz="0" w:space="0" w:color="auto"/>
          </w:divBdr>
        </w:div>
      </w:divsChild>
    </w:div>
    <w:div w:id="823547619">
      <w:bodyDiv w:val="1"/>
      <w:marLeft w:val="0"/>
      <w:marRight w:val="0"/>
      <w:marTop w:val="0"/>
      <w:marBottom w:val="0"/>
      <w:divBdr>
        <w:top w:val="none" w:sz="0" w:space="0" w:color="auto"/>
        <w:left w:val="none" w:sz="0" w:space="0" w:color="auto"/>
        <w:bottom w:val="none" w:sz="0" w:space="0" w:color="auto"/>
        <w:right w:val="none" w:sz="0" w:space="0" w:color="auto"/>
      </w:divBdr>
      <w:divsChild>
        <w:div w:id="172503087">
          <w:marLeft w:val="576"/>
          <w:marRight w:val="0"/>
          <w:marTop w:val="80"/>
          <w:marBottom w:val="0"/>
          <w:divBdr>
            <w:top w:val="none" w:sz="0" w:space="0" w:color="auto"/>
            <w:left w:val="none" w:sz="0" w:space="0" w:color="auto"/>
            <w:bottom w:val="none" w:sz="0" w:space="0" w:color="auto"/>
            <w:right w:val="none" w:sz="0" w:space="0" w:color="auto"/>
          </w:divBdr>
        </w:div>
        <w:div w:id="45489386">
          <w:marLeft w:val="576"/>
          <w:marRight w:val="0"/>
          <w:marTop w:val="80"/>
          <w:marBottom w:val="0"/>
          <w:divBdr>
            <w:top w:val="none" w:sz="0" w:space="0" w:color="auto"/>
            <w:left w:val="none" w:sz="0" w:space="0" w:color="auto"/>
            <w:bottom w:val="none" w:sz="0" w:space="0" w:color="auto"/>
            <w:right w:val="none" w:sz="0" w:space="0" w:color="auto"/>
          </w:divBdr>
        </w:div>
        <w:div w:id="1223828637">
          <w:marLeft w:val="576"/>
          <w:marRight w:val="0"/>
          <w:marTop w:val="80"/>
          <w:marBottom w:val="0"/>
          <w:divBdr>
            <w:top w:val="none" w:sz="0" w:space="0" w:color="auto"/>
            <w:left w:val="none" w:sz="0" w:space="0" w:color="auto"/>
            <w:bottom w:val="none" w:sz="0" w:space="0" w:color="auto"/>
            <w:right w:val="none" w:sz="0" w:space="0" w:color="auto"/>
          </w:divBdr>
        </w:div>
      </w:divsChild>
    </w:div>
    <w:div w:id="843976196">
      <w:bodyDiv w:val="1"/>
      <w:marLeft w:val="0"/>
      <w:marRight w:val="0"/>
      <w:marTop w:val="0"/>
      <w:marBottom w:val="0"/>
      <w:divBdr>
        <w:top w:val="none" w:sz="0" w:space="0" w:color="auto"/>
        <w:left w:val="none" w:sz="0" w:space="0" w:color="auto"/>
        <w:bottom w:val="none" w:sz="0" w:space="0" w:color="auto"/>
        <w:right w:val="none" w:sz="0" w:space="0" w:color="auto"/>
      </w:divBdr>
      <w:divsChild>
        <w:div w:id="99422383">
          <w:marLeft w:val="576"/>
          <w:marRight w:val="0"/>
          <w:marTop w:val="80"/>
          <w:marBottom w:val="0"/>
          <w:divBdr>
            <w:top w:val="none" w:sz="0" w:space="0" w:color="auto"/>
            <w:left w:val="none" w:sz="0" w:space="0" w:color="auto"/>
            <w:bottom w:val="none" w:sz="0" w:space="0" w:color="auto"/>
            <w:right w:val="none" w:sz="0" w:space="0" w:color="auto"/>
          </w:divBdr>
        </w:div>
        <w:div w:id="381290715">
          <w:marLeft w:val="576"/>
          <w:marRight w:val="0"/>
          <w:marTop w:val="80"/>
          <w:marBottom w:val="0"/>
          <w:divBdr>
            <w:top w:val="none" w:sz="0" w:space="0" w:color="auto"/>
            <w:left w:val="none" w:sz="0" w:space="0" w:color="auto"/>
            <w:bottom w:val="none" w:sz="0" w:space="0" w:color="auto"/>
            <w:right w:val="none" w:sz="0" w:space="0" w:color="auto"/>
          </w:divBdr>
        </w:div>
        <w:div w:id="1161310157">
          <w:marLeft w:val="576"/>
          <w:marRight w:val="0"/>
          <w:marTop w:val="80"/>
          <w:marBottom w:val="0"/>
          <w:divBdr>
            <w:top w:val="none" w:sz="0" w:space="0" w:color="auto"/>
            <w:left w:val="none" w:sz="0" w:space="0" w:color="auto"/>
            <w:bottom w:val="none" w:sz="0" w:space="0" w:color="auto"/>
            <w:right w:val="none" w:sz="0" w:space="0" w:color="auto"/>
          </w:divBdr>
        </w:div>
        <w:div w:id="1717699454">
          <w:marLeft w:val="576"/>
          <w:marRight w:val="0"/>
          <w:marTop w:val="80"/>
          <w:marBottom w:val="0"/>
          <w:divBdr>
            <w:top w:val="none" w:sz="0" w:space="0" w:color="auto"/>
            <w:left w:val="none" w:sz="0" w:space="0" w:color="auto"/>
            <w:bottom w:val="none" w:sz="0" w:space="0" w:color="auto"/>
            <w:right w:val="none" w:sz="0" w:space="0" w:color="auto"/>
          </w:divBdr>
        </w:div>
        <w:div w:id="298001896">
          <w:marLeft w:val="576"/>
          <w:marRight w:val="0"/>
          <w:marTop w:val="80"/>
          <w:marBottom w:val="0"/>
          <w:divBdr>
            <w:top w:val="none" w:sz="0" w:space="0" w:color="auto"/>
            <w:left w:val="none" w:sz="0" w:space="0" w:color="auto"/>
            <w:bottom w:val="none" w:sz="0" w:space="0" w:color="auto"/>
            <w:right w:val="none" w:sz="0" w:space="0" w:color="auto"/>
          </w:divBdr>
        </w:div>
        <w:div w:id="1442989429">
          <w:marLeft w:val="576"/>
          <w:marRight w:val="0"/>
          <w:marTop w:val="80"/>
          <w:marBottom w:val="0"/>
          <w:divBdr>
            <w:top w:val="none" w:sz="0" w:space="0" w:color="auto"/>
            <w:left w:val="none" w:sz="0" w:space="0" w:color="auto"/>
            <w:bottom w:val="none" w:sz="0" w:space="0" w:color="auto"/>
            <w:right w:val="none" w:sz="0" w:space="0" w:color="auto"/>
          </w:divBdr>
        </w:div>
      </w:divsChild>
    </w:div>
    <w:div w:id="903947609">
      <w:bodyDiv w:val="1"/>
      <w:marLeft w:val="0"/>
      <w:marRight w:val="0"/>
      <w:marTop w:val="0"/>
      <w:marBottom w:val="0"/>
      <w:divBdr>
        <w:top w:val="none" w:sz="0" w:space="0" w:color="auto"/>
        <w:left w:val="none" w:sz="0" w:space="0" w:color="auto"/>
        <w:bottom w:val="none" w:sz="0" w:space="0" w:color="auto"/>
        <w:right w:val="none" w:sz="0" w:space="0" w:color="auto"/>
      </w:divBdr>
      <w:divsChild>
        <w:div w:id="932787341">
          <w:marLeft w:val="576"/>
          <w:marRight w:val="0"/>
          <w:marTop w:val="80"/>
          <w:marBottom w:val="0"/>
          <w:divBdr>
            <w:top w:val="none" w:sz="0" w:space="0" w:color="auto"/>
            <w:left w:val="none" w:sz="0" w:space="0" w:color="auto"/>
            <w:bottom w:val="none" w:sz="0" w:space="0" w:color="auto"/>
            <w:right w:val="none" w:sz="0" w:space="0" w:color="auto"/>
          </w:divBdr>
        </w:div>
        <w:div w:id="230698794">
          <w:marLeft w:val="576"/>
          <w:marRight w:val="0"/>
          <w:marTop w:val="80"/>
          <w:marBottom w:val="0"/>
          <w:divBdr>
            <w:top w:val="none" w:sz="0" w:space="0" w:color="auto"/>
            <w:left w:val="none" w:sz="0" w:space="0" w:color="auto"/>
            <w:bottom w:val="none" w:sz="0" w:space="0" w:color="auto"/>
            <w:right w:val="none" w:sz="0" w:space="0" w:color="auto"/>
          </w:divBdr>
        </w:div>
        <w:div w:id="1839880864">
          <w:marLeft w:val="576"/>
          <w:marRight w:val="0"/>
          <w:marTop w:val="80"/>
          <w:marBottom w:val="0"/>
          <w:divBdr>
            <w:top w:val="none" w:sz="0" w:space="0" w:color="auto"/>
            <w:left w:val="none" w:sz="0" w:space="0" w:color="auto"/>
            <w:bottom w:val="none" w:sz="0" w:space="0" w:color="auto"/>
            <w:right w:val="none" w:sz="0" w:space="0" w:color="auto"/>
          </w:divBdr>
        </w:div>
        <w:div w:id="1138492314">
          <w:marLeft w:val="576"/>
          <w:marRight w:val="0"/>
          <w:marTop w:val="80"/>
          <w:marBottom w:val="0"/>
          <w:divBdr>
            <w:top w:val="none" w:sz="0" w:space="0" w:color="auto"/>
            <w:left w:val="none" w:sz="0" w:space="0" w:color="auto"/>
            <w:bottom w:val="none" w:sz="0" w:space="0" w:color="auto"/>
            <w:right w:val="none" w:sz="0" w:space="0" w:color="auto"/>
          </w:divBdr>
        </w:div>
      </w:divsChild>
    </w:div>
    <w:div w:id="912661867">
      <w:bodyDiv w:val="1"/>
      <w:marLeft w:val="0"/>
      <w:marRight w:val="0"/>
      <w:marTop w:val="0"/>
      <w:marBottom w:val="0"/>
      <w:divBdr>
        <w:top w:val="none" w:sz="0" w:space="0" w:color="auto"/>
        <w:left w:val="none" w:sz="0" w:space="0" w:color="auto"/>
        <w:bottom w:val="none" w:sz="0" w:space="0" w:color="auto"/>
        <w:right w:val="none" w:sz="0" w:space="0" w:color="auto"/>
      </w:divBdr>
      <w:divsChild>
        <w:div w:id="1931085745">
          <w:marLeft w:val="547"/>
          <w:marRight w:val="0"/>
          <w:marTop w:val="154"/>
          <w:marBottom w:val="0"/>
          <w:divBdr>
            <w:top w:val="none" w:sz="0" w:space="0" w:color="auto"/>
            <w:left w:val="none" w:sz="0" w:space="0" w:color="auto"/>
            <w:bottom w:val="none" w:sz="0" w:space="0" w:color="auto"/>
            <w:right w:val="none" w:sz="0" w:space="0" w:color="auto"/>
          </w:divBdr>
        </w:div>
        <w:div w:id="291643565">
          <w:marLeft w:val="547"/>
          <w:marRight w:val="0"/>
          <w:marTop w:val="154"/>
          <w:marBottom w:val="0"/>
          <w:divBdr>
            <w:top w:val="none" w:sz="0" w:space="0" w:color="auto"/>
            <w:left w:val="none" w:sz="0" w:space="0" w:color="auto"/>
            <w:bottom w:val="none" w:sz="0" w:space="0" w:color="auto"/>
            <w:right w:val="none" w:sz="0" w:space="0" w:color="auto"/>
          </w:divBdr>
        </w:div>
        <w:div w:id="533468310">
          <w:marLeft w:val="547"/>
          <w:marRight w:val="0"/>
          <w:marTop w:val="154"/>
          <w:marBottom w:val="0"/>
          <w:divBdr>
            <w:top w:val="none" w:sz="0" w:space="0" w:color="auto"/>
            <w:left w:val="none" w:sz="0" w:space="0" w:color="auto"/>
            <w:bottom w:val="none" w:sz="0" w:space="0" w:color="auto"/>
            <w:right w:val="none" w:sz="0" w:space="0" w:color="auto"/>
          </w:divBdr>
        </w:div>
        <w:div w:id="979923482">
          <w:marLeft w:val="547"/>
          <w:marRight w:val="0"/>
          <w:marTop w:val="154"/>
          <w:marBottom w:val="0"/>
          <w:divBdr>
            <w:top w:val="none" w:sz="0" w:space="0" w:color="auto"/>
            <w:left w:val="none" w:sz="0" w:space="0" w:color="auto"/>
            <w:bottom w:val="none" w:sz="0" w:space="0" w:color="auto"/>
            <w:right w:val="none" w:sz="0" w:space="0" w:color="auto"/>
          </w:divBdr>
        </w:div>
        <w:div w:id="54201739">
          <w:marLeft w:val="547"/>
          <w:marRight w:val="0"/>
          <w:marTop w:val="154"/>
          <w:marBottom w:val="0"/>
          <w:divBdr>
            <w:top w:val="none" w:sz="0" w:space="0" w:color="auto"/>
            <w:left w:val="none" w:sz="0" w:space="0" w:color="auto"/>
            <w:bottom w:val="none" w:sz="0" w:space="0" w:color="auto"/>
            <w:right w:val="none" w:sz="0" w:space="0" w:color="auto"/>
          </w:divBdr>
        </w:div>
        <w:div w:id="312298089">
          <w:marLeft w:val="547"/>
          <w:marRight w:val="0"/>
          <w:marTop w:val="154"/>
          <w:marBottom w:val="0"/>
          <w:divBdr>
            <w:top w:val="none" w:sz="0" w:space="0" w:color="auto"/>
            <w:left w:val="none" w:sz="0" w:space="0" w:color="auto"/>
            <w:bottom w:val="none" w:sz="0" w:space="0" w:color="auto"/>
            <w:right w:val="none" w:sz="0" w:space="0" w:color="auto"/>
          </w:divBdr>
        </w:div>
      </w:divsChild>
    </w:div>
    <w:div w:id="921765309">
      <w:bodyDiv w:val="1"/>
      <w:marLeft w:val="0"/>
      <w:marRight w:val="0"/>
      <w:marTop w:val="0"/>
      <w:marBottom w:val="0"/>
      <w:divBdr>
        <w:top w:val="none" w:sz="0" w:space="0" w:color="auto"/>
        <w:left w:val="none" w:sz="0" w:space="0" w:color="auto"/>
        <w:bottom w:val="none" w:sz="0" w:space="0" w:color="auto"/>
        <w:right w:val="none" w:sz="0" w:space="0" w:color="auto"/>
      </w:divBdr>
      <w:divsChild>
        <w:div w:id="957831685">
          <w:marLeft w:val="547"/>
          <w:marRight w:val="0"/>
          <w:marTop w:val="134"/>
          <w:marBottom w:val="0"/>
          <w:divBdr>
            <w:top w:val="none" w:sz="0" w:space="0" w:color="auto"/>
            <w:left w:val="none" w:sz="0" w:space="0" w:color="auto"/>
            <w:bottom w:val="none" w:sz="0" w:space="0" w:color="auto"/>
            <w:right w:val="none" w:sz="0" w:space="0" w:color="auto"/>
          </w:divBdr>
        </w:div>
        <w:div w:id="349528560">
          <w:marLeft w:val="547"/>
          <w:marRight w:val="0"/>
          <w:marTop w:val="134"/>
          <w:marBottom w:val="0"/>
          <w:divBdr>
            <w:top w:val="none" w:sz="0" w:space="0" w:color="auto"/>
            <w:left w:val="none" w:sz="0" w:space="0" w:color="auto"/>
            <w:bottom w:val="none" w:sz="0" w:space="0" w:color="auto"/>
            <w:right w:val="none" w:sz="0" w:space="0" w:color="auto"/>
          </w:divBdr>
        </w:div>
        <w:div w:id="1249391520">
          <w:marLeft w:val="547"/>
          <w:marRight w:val="0"/>
          <w:marTop w:val="134"/>
          <w:marBottom w:val="0"/>
          <w:divBdr>
            <w:top w:val="none" w:sz="0" w:space="0" w:color="auto"/>
            <w:left w:val="none" w:sz="0" w:space="0" w:color="auto"/>
            <w:bottom w:val="none" w:sz="0" w:space="0" w:color="auto"/>
            <w:right w:val="none" w:sz="0" w:space="0" w:color="auto"/>
          </w:divBdr>
        </w:div>
        <w:div w:id="327636965">
          <w:marLeft w:val="547"/>
          <w:marRight w:val="0"/>
          <w:marTop w:val="134"/>
          <w:marBottom w:val="0"/>
          <w:divBdr>
            <w:top w:val="none" w:sz="0" w:space="0" w:color="auto"/>
            <w:left w:val="none" w:sz="0" w:space="0" w:color="auto"/>
            <w:bottom w:val="none" w:sz="0" w:space="0" w:color="auto"/>
            <w:right w:val="none" w:sz="0" w:space="0" w:color="auto"/>
          </w:divBdr>
        </w:div>
        <w:div w:id="47926582">
          <w:marLeft w:val="547"/>
          <w:marRight w:val="0"/>
          <w:marTop w:val="134"/>
          <w:marBottom w:val="0"/>
          <w:divBdr>
            <w:top w:val="none" w:sz="0" w:space="0" w:color="auto"/>
            <w:left w:val="none" w:sz="0" w:space="0" w:color="auto"/>
            <w:bottom w:val="none" w:sz="0" w:space="0" w:color="auto"/>
            <w:right w:val="none" w:sz="0" w:space="0" w:color="auto"/>
          </w:divBdr>
        </w:div>
        <w:div w:id="760838756">
          <w:marLeft w:val="547"/>
          <w:marRight w:val="0"/>
          <w:marTop w:val="134"/>
          <w:marBottom w:val="0"/>
          <w:divBdr>
            <w:top w:val="none" w:sz="0" w:space="0" w:color="auto"/>
            <w:left w:val="none" w:sz="0" w:space="0" w:color="auto"/>
            <w:bottom w:val="none" w:sz="0" w:space="0" w:color="auto"/>
            <w:right w:val="none" w:sz="0" w:space="0" w:color="auto"/>
          </w:divBdr>
        </w:div>
        <w:div w:id="1761370374">
          <w:marLeft w:val="547"/>
          <w:marRight w:val="0"/>
          <w:marTop w:val="134"/>
          <w:marBottom w:val="0"/>
          <w:divBdr>
            <w:top w:val="none" w:sz="0" w:space="0" w:color="auto"/>
            <w:left w:val="none" w:sz="0" w:space="0" w:color="auto"/>
            <w:bottom w:val="none" w:sz="0" w:space="0" w:color="auto"/>
            <w:right w:val="none" w:sz="0" w:space="0" w:color="auto"/>
          </w:divBdr>
        </w:div>
      </w:divsChild>
    </w:div>
    <w:div w:id="984700982">
      <w:bodyDiv w:val="1"/>
      <w:marLeft w:val="0"/>
      <w:marRight w:val="0"/>
      <w:marTop w:val="0"/>
      <w:marBottom w:val="0"/>
      <w:divBdr>
        <w:top w:val="none" w:sz="0" w:space="0" w:color="auto"/>
        <w:left w:val="none" w:sz="0" w:space="0" w:color="auto"/>
        <w:bottom w:val="none" w:sz="0" w:space="0" w:color="auto"/>
        <w:right w:val="none" w:sz="0" w:space="0" w:color="auto"/>
      </w:divBdr>
      <w:divsChild>
        <w:div w:id="1459379363">
          <w:marLeft w:val="547"/>
          <w:marRight w:val="0"/>
          <w:marTop w:val="154"/>
          <w:marBottom w:val="0"/>
          <w:divBdr>
            <w:top w:val="none" w:sz="0" w:space="0" w:color="auto"/>
            <w:left w:val="none" w:sz="0" w:space="0" w:color="auto"/>
            <w:bottom w:val="none" w:sz="0" w:space="0" w:color="auto"/>
            <w:right w:val="none" w:sz="0" w:space="0" w:color="auto"/>
          </w:divBdr>
        </w:div>
        <w:div w:id="1979872130">
          <w:marLeft w:val="547"/>
          <w:marRight w:val="0"/>
          <w:marTop w:val="154"/>
          <w:marBottom w:val="0"/>
          <w:divBdr>
            <w:top w:val="none" w:sz="0" w:space="0" w:color="auto"/>
            <w:left w:val="none" w:sz="0" w:space="0" w:color="auto"/>
            <w:bottom w:val="none" w:sz="0" w:space="0" w:color="auto"/>
            <w:right w:val="none" w:sz="0" w:space="0" w:color="auto"/>
          </w:divBdr>
        </w:div>
        <w:div w:id="1894006253">
          <w:marLeft w:val="547"/>
          <w:marRight w:val="0"/>
          <w:marTop w:val="154"/>
          <w:marBottom w:val="0"/>
          <w:divBdr>
            <w:top w:val="none" w:sz="0" w:space="0" w:color="auto"/>
            <w:left w:val="none" w:sz="0" w:space="0" w:color="auto"/>
            <w:bottom w:val="none" w:sz="0" w:space="0" w:color="auto"/>
            <w:right w:val="none" w:sz="0" w:space="0" w:color="auto"/>
          </w:divBdr>
        </w:div>
      </w:divsChild>
    </w:div>
    <w:div w:id="1037043014">
      <w:bodyDiv w:val="1"/>
      <w:marLeft w:val="0"/>
      <w:marRight w:val="0"/>
      <w:marTop w:val="0"/>
      <w:marBottom w:val="0"/>
      <w:divBdr>
        <w:top w:val="none" w:sz="0" w:space="0" w:color="auto"/>
        <w:left w:val="none" w:sz="0" w:space="0" w:color="auto"/>
        <w:bottom w:val="none" w:sz="0" w:space="0" w:color="auto"/>
        <w:right w:val="none" w:sz="0" w:space="0" w:color="auto"/>
      </w:divBdr>
      <w:divsChild>
        <w:div w:id="1619069737">
          <w:marLeft w:val="734"/>
          <w:marRight w:val="0"/>
          <w:marTop w:val="106"/>
          <w:marBottom w:val="0"/>
          <w:divBdr>
            <w:top w:val="none" w:sz="0" w:space="0" w:color="auto"/>
            <w:left w:val="none" w:sz="0" w:space="0" w:color="auto"/>
            <w:bottom w:val="none" w:sz="0" w:space="0" w:color="auto"/>
            <w:right w:val="none" w:sz="0" w:space="0" w:color="auto"/>
          </w:divBdr>
        </w:div>
        <w:div w:id="532571222">
          <w:marLeft w:val="734"/>
          <w:marRight w:val="0"/>
          <w:marTop w:val="106"/>
          <w:marBottom w:val="0"/>
          <w:divBdr>
            <w:top w:val="none" w:sz="0" w:space="0" w:color="auto"/>
            <w:left w:val="none" w:sz="0" w:space="0" w:color="auto"/>
            <w:bottom w:val="none" w:sz="0" w:space="0" w:color="auto"/>
            <w:right w:val="none" w:sz="0" w:space="0" w:color="auto"/>
          </w:divBdr>
        </w:div>
        <w:div w:id="1632711280">
          <w:marLeft w:val="734"/>
          <w:marRight w:val="0"/>
          <w:marTop w:val="106"/>
          <w:marBottom w:val="0"/>
          <w:divBdr>
            <w:top w:val="none" w:sz="0" w:space="0" w:color="auto"/>
            <w:left w:val="none" w:sz="0" w:space="0" w:color="auto"/>
            <w:bottom w:val="none" w:sz="0" w:space="0" w:color="auto"/>
            <w:right w:val="none" w:sz="0" w:space="0" w:color="auto"/>
          </w:divBdr>
        </w:div>
        <w:div w:id="125701424">
          <w:marLeft w:val="734"/>
          <w:marRight w:val="0"/>
          <w:marTop w:val="106"/>
          <w:marBottom w:val="0"/>
          <w:divBdr>
            <w:top w:val="none" w:sz="0" w:space="0" w:color="auto"/>
            <w:left w:val="none" w:sz="0" w:space="0" w:color="auto"/>
            <w:bottom w:val="none" w:sz="0" w:space="0" w:color="auto"/>
            <w:right w:val="none" w:sz="0" w:space="0" w:color="auto"/>
          </w:divBdr>
        </w:div>
        <w:div w:id="3946452">
          <w:marLeft w:val="734"/>
          <w:marRight w:val="0"/>
          <w:marTop w:val="106"/>
          <w:marBottom w:val="0"/>
          <w:divBdr>
            <w:top w:val="none" w:sz="0" w:space="0" w:color="auto"/>
            <w:left w:val="none" w:sz="0" w:space="0" w:color="auto"/>
            <w:bottom w:val="none" w:sz="0" w:space="0" w:color="auto"/>
            <w:right w:val="none" w:sz="0" w:space="0" w:color="auto"/>
          </w:divBdr>
        </w:div>
        <w:div w:id="1564947391">
          <w:marLeft w:val="734"/>
          <w:marRight w:val="0"/>
          <w:marTop w:val="106"/>
          <w:marBottom w:val="0"/>
          <w:divBdr>
            <w:top w:val="none" w:sz="0" w:space="0" w:color="auto"/>
            <w:left w:val="none" w:sz="0" w:space="0" w:color="auto"/>
            <w:bottom w:val="none" w:sz="0" w:space="0" w:color="auto"/>
            <w:right w:val="none" w:sz="0" w:space="0" w:color="auto"/>
          </w:divBdr>
        </w:div>
      </w:divsChild>
    </w:div>
    <w:div w:id="1066294959">
      <w:bodyDiv w:val="1"/>
      <w:marLeft w:val="0"/>
      <w:marRight w:val="0"/>
      <w:marTop w:val="0"/>
      <w:marBottom w:val="0"/>
      <w:divBdr>
        <w:top w:val="none" w:sz="0" w:space="0" w:color="auto"/>
        <w:left w:val="none" w:sz="0" w:space="0" w:color="auto"/>
        <w:bottom w:val="none" w:sz="0" w:space="0" w:color="auto"/>
        <w:right w:val="none" w:sz="0" w:space="0" w:color="auto"/>
      </w:divBdr>
      <w:divsChild>
        <w:div w:id="1928033791">
          <w:marLeft w:val="734"/>
          <w:marRight w:val="0"/>
          <w:marTop w:val="144"/>
          <w:marBottom w:val="0"/>
          <w:divBdr>
            <w:top w:val="none" w:sz="0" w:space="0" w:color="auto"/>
            <w:left w:val="none" w:sz="0" w:space="0" w:color="auto"/>
            <w:bottom w:val="none" w:sz="0" w:space="0" w:color="auto"/>
            <w:right w:val="none" w:sz="0" w:space="0" w:color="auto"/>
          </w:divBdr>
        </w:div>
        <w:div w:id="1650816977">
          <w:marLeft w:val="734"/>
          <w:marRight w:val="0"/>
          <w:marTop w:val="144"/>
          <w:marBottom w:val="0"/>
          <w:divBdr>
            <w:top w:val="none" w:sz="0" w:space="0" w:color="auto"/>
            <w:left w:val="none" w:sz="0" w:space="0" w:color="auto"/>
            <w:bottom w:val="none" w:sz="0" w:space="0" w:color="auto"/>
            <w:right w:val="none" w:sz="0" w:space="0" w:color="auto"/>
          </w:divBdr>
        </w:div>
        <w:div w:id="955716012">
          <w:marLeft w:val="734"/>
          <w:marRight w:val="0"/>
          <w:marTop w:val="144"/>
          <w:marBottom w:val="0"/>
          <w:divBdr>
            <w:top w:val="none" w:sz="0" w:space="0" w:color="auto"/>
            <w:left w:val="none" w:sz="0" w:space="0" w:color="auto"/>
            <w:bottom w:val="none" w:sz="0" w:space="0" w:color="auto"/>
            <w:right w:val="none" w:sz="0" w:space="0" w:color="auto"/>
          </w:divBdr>
        </w:div>
        <w:div w:id="34669721">
          <w:marLeft w:val="734"/>
          <w:marRight w:val="0"/>
          <w:marTop w:val="144"/>
          <w:marBottom w:val="0"/>
          <w:divBdr>
            <w:top w:val="none" w:sz="0" w:space="0" w:color="auto"/>
            <w:left w:val="none" w:sz="0" w:space="0" w:color="auto"/>
            <w:bottom w:val="none" w:sz="0" w:space="0" w:color="auto"/>
            <w:right w:val="none" w:sz="0" w:space="0" w:color="auto"/>
          </w:divBdr>
        </w:div>
        <w:div w:id="1784307380">
          <w:marLeft w:val="734"/>
          <w:marRight w:val="0"/>
          <w:marTop w:val="144"/>
          <w:marBottom w:val="0"/>
          <w:divBdr>
            <w:top w:val="none" w:sz="0" w:space="0" w:color="auto"/>
            <w:left w:val="none" w:sz="0" w:space="0" w:color="auto"/>
            <w:bottom w:val="none" w:sz="0" w:space="0" w:color="auto"/>
            <w:right w:val="none" w:sz="0" w:space="0" w:color="auto"/>
          </w:divBdr>
        </w:div>
      </w:divsChild>
    </w:div>
    <w:div w:id="1083261706">
      <w:bodyDiv w:val="1"/>
      <w:marLeft w:val="0"/>
      <w:marRight w:val="0"/>
      <w:marTop w:val="0"/>
      <w:marBottom w:val="0"/>
      <w:divBdr>
        <w:top w:val="none" w:sz="0" w:space="0" w:color="auto"/>
        <w:left w:val="none" w:sz="0" w:space="0" w:color="auto"/>
        <w:bottom w:val="none" w:sz="0" w:space="0" w:color="auto"/>
        <w:right w:val="none" w:sz="0" w:space="0" w:color="auto"/>
      </w:divBdr>
      <w:divsChild>
        <w:div w:id="1403484777">
          <w:marLeft w:val="547"/>
          <w:marRight w:val="0"/>
          <w:marTop w:val="115"/>
          <w:marBottom w:val="0"/>
          <w:divBdr>
            <w:top w:val="none" w:sz="0" w:space="0" w:color="auto"/>
            <w:left w:val="none" w:sz="0" w:space="0" w:color="auto"/>
            <w:bottom w:val="none" w:sz="0" w:space="0" w:color="auto"/>
            <w:right w:val="none" w:sz="0" w:space="0" w:color="auto"/>
          </w:divBdr>
        </w:div>
        <w:div w:id="718551837">
          <w:marLeft w:val="547"/>
          <w:marRight w:val="0"/>
          <w:marTop w:val="115"/>
          <w:marBottom w:val="0"/>
          <w:divBdr>
            <w:top w:val="none" w:sz="0" w:space="0" w:color="auto"/>
            <w:left w:val="none" w:sz="0" w:space="0" w:color="auto"/>
            <w:bottom w:val="none" w:sz="0" w:space="0" w:color="auto"/>
            <w:right w:val="none" w:sz="0" w:space="0" w:color="auto"/>
          </w:divBdr>
        </w:div>
        <w:div w:id="1747607399">
          <w:marLeft w:val="547"/>
          <w:marRight w:val="0"/>
          <w:marTop w:val="115"/>
          <w:marBottom w:val="0"/>
          <w:divBdr>
            <w:top w:val="none" w:sz="0" w:space="0" w:color="auto"/>
            <w:left w:val="none" w:sz="0" w:space="0" w:color="auto"/>
            <w:bottom w:val="none" w:sz="0" w:space="0" w:color="auto"/>
            <w:right w:val="none" w:sz="0" w:space="0" w:color="auto"/>
          </w:divBdr>
        </w:div>
        <w:div w:id="424034695">
          <w:marLeft w:val="547"/>
          <w:marRight w:val="0"/>
          <w:marTop w:val="115"/>
          <w:marBottom w:val="0"/>
          <w:divBdr>
            <w:top w:val="none" w:sz="0" w:space="0" w:color="auto"/>
            <w:left w:val="none" w:sz="0" w:space="0" w:color="auto"/>
            <w:bottom w:val="none" w:sz="0" w:space="0" w:color="auto"/>
            <w:right w:val="none" w:sz="0" w:space="0" w:color="auto"/>
          </w:divBdr>
        </w:div>
        <w:div w:id="2013332223">
          <w:marLeft w:val="547"/>
          <w:marRight w:val="0"/>
          <w:marTop w:val="115"/>
          <w:marBottom w:val="0"/>
          <w:divBdr>
            <w:top w:val="none" w:sz="0" w:space="0" w:color="auto"/>
            <w:left w:val="none" w:sz="0" w:space="0" w:color="auto"/>
            <w:bottom w:val="none" w:sz="0" w:space="0" w:color="auto"/>
            <w:right w:val="none" w:sz="0" w:space="0" w:color="auto"/>
          </w:divBdr>
        </w:div>
        <w:div w:id="1887184821">
          <w:marLeft w:val="547"/>
          <w:marRight w:val="0"/>
          <w:marTop w:val="115"/>
          <w:marBottom w:val="0"/>
          <w:divBdr>
            <w:top w:val="none" w:sz="0" w:space="0" w:color="auto"/>
            <w:left w:val="none" w:sz="0" w:space="0" w:color="auto"/>
            <w:bottom w:val="none" w:sz="0" w:space="0" w:color="auto"/>
            <w:right w:val="none" w:sz="0" w:space="0" w:color="auto"/>
          </w:divBdr>
        </w:div>
        <w:div w:id="1690254254">
          <w:marLeft w:val="547"/>
          <w:marRight w:val="0"/>
          <w:marTop w:val="115"/>
          <w:marBottom w:val="0"/>
          <w:divBdr>
            <w:top w:val="none" w:sz="0" w:space="0" w:color="auto"/>
            <w:left w:val="none" w:sz="0" w:space="0" w:color="auto"/>
            <w:bottom w:val="none" w:sz="0" w:space="0" w:color="auto"/>
            <w:right w:val="none" w:sz="0" w:space="0" w:color="auto"/>
          </w:divBdr>
        </w:div>
        <w:div w:id="698168649">
          <w:marLeft w:val="547"/>
          <w:marRight w:val="0"/>
          <w:marTop w:val="115"/>
          <w:marBottom w:val="0"/>
          <w:divBdr>
            <w:top w:val="none" w:sz="0" w:space="0" w:color="auto"/>
            <w:left w:val="none" w:sz="0" w:space="0" w:color="auto"/>
            <w:bottom w:val="none" w:sz="0" w:space="0" w:color="auto"/>
            <w:right w:val="none" w:sz="0" w:space="0" w:color="auto"/>
          </w:divBdr>
        </w:div>
      </w:divsChild>
    </w:div>
    <w:div w:id="1172334890">
      <w:bodyDiv w:val="1"/>
      <w:marLeft w:val="0"/>
      <w:marRight w:val="0"/>
      <w:marTop w:val="0"/>
      <w:marBottom w:val="0"/>
      <w:divBdr>
        <w:top w:val="none" w:sz="0" w:space="0" w:color="auto"/>
        <w:left w:val="none" w:sz="0" w:space="0" w:color="auto"/>
        <w:bottom w:val="none" w:sz="0" w:space="0" w:color="auto"/>
        <w:right w:val="none" w:sz="0" w:space="0" w:color="auto"/>
      </w:divBdr>
      <w:divsChild>
        <w:div w:id="881936928">
          <w:marLeft w:val="547"/>
          <w:marRight w:val="0"/>
          <w:marTop w:val="154"/>
          <w:marBottom w:val="0"/>
          <w:divBdr>
            <w:top w:val="none" w:sz="0" w:space="0" w:color="auto"/>
            <w:left w:val="none" w:sz="0" w:space="0" w:color="auto"/>
            <w:bottom w:val="none" w:sz="0" w:space="0" w:color="auto"/>
            <w:right w:val="none" w:sz="0" w:space="0" w:color="auto"/>
          </w:divBdr>
        </w:div>
        <w:div w:id="1159614009">
          <w:marLeft w:val="547"/>
          <w:marRight w:val="0"/>
          <w:marTop w:val="154"/>
          <w:marBottom w:val="0"/>
          <w:divBdr>
            <w:top w:val="none" w:sz="0" w:space="0" w:color="auto"/>
            <w:left w:val="none" w:sz="0" w:space="0" w:color="auto"/>
            <w:bottom w:val="none" w:sz="0" w:space="0" w:color="auto"/>
            <w:right w:val="none" w:sz="0" w:space="0" w:color="auto"/>
          </w:divBdr>
        </w:div>
        <w:div w:id="191116530">
          <w:marLeft w:val="547"/>
          <w:marRight w:val="0"/>
          <w:marTop w:val="154"/>
          <w:marBottom w:val="0"/>
          <w:divBdr>
            <w:top w:val="none" w:sz="0" w:space="0" w:color="auto"/>
            <w:left w:val="none" w:sz="0" w:space="0" w:color="auto"/>
            <w:bottom w:val="none" w:sz="0" w:space="0" w:color="auto"/>
            <w:right w:val="none" w:sz="0" w:space="0" w:color="auto"/>
          </w:divBdr>
        </w:div>
        <w:div w:id="836727659">
          <w:marLeft w:val="547"/>
          <w:marRight w:val="0"/>
          <w:marTop w:val="154"/>
          <w:marBottom w:val="0"/>
          <w:divBdr>
            <w:top w:val="none" w:sz="0" w:space="0" w:color="auto"/>
            <w:left w:val="none" w:sz="0" w:space="0" w:color="auto"/>
            <w:bottom w:val="none" w:sz="0" w:space="0" w:color="auto"/>
            <w:right w:val="none" w:sz="0" w:space="0" w:color="auto"/>
          </w:divBdr>
        </w:div>
        <w:div w:id="40635984">
          <w:marLeft w:val="547"/>
          <w:marRight w:val="0"/>
          <w:marTop w:val="154"/>
          <w:marBottom w:val="0"/>
          <w:divBdr>
            <w:top w:val="none" w:sz="0" w:space="0" w:color="auto"/>
            <w:left w:val="none" w:sz="0" w:space="0" w:color="auto"/>
            <w:bottom w:val="none" w:sz="0" w:space="0" w:color="auto"/>
            <w:right w:val="none" w:sz="0" w:space="0" w:color="auto"/>
          </w:divBdr>
        </w:div>
        <w:div w:id="660472821">
          <w:marLeft w:val="547"/>
          <w:marRight w:val="0"/>
          <w:marTop w:val="154"/>
          <w:marBottom w:val="0"/>
          <w:divBdr>
            <w:top w:val="none" w:sz="0" w:space="0" w:color="auto"/>
            <w:left w:val="none" w:sz="0" w:space="0" w:color="auto"/>
            <w:bottom w:val="none" w:sz="0" w:space="0" w:color="auto"/>
            <w:right w:val="none" w:sz="0" w:space="0" w:color="auto"/>
          </w:divBdr>
        </w:div>
      </w:divsChild>
    </w:div>
    <w:div w:id="1179199252">
      <w:bodyDiv w:val="1"/>
      <w:marLeft w:val="0"/>
      <w:marRight w:val="0"/>
      <w:marTop w:val="0"/>
      <w:marBottom w:val="0"/>
      <w:divBdr>
        <w:top w:val="none" w:sz="0" w:space="0" w:color="auto"/>
        <w:left w:val="none" w:sz="0" w:space="0" w:color="auto"/>
        <w:bottom w:val="none" w:sz="0" w:space="0" w:color="auto"/>
        <w:right w:val="none" w:sz="0" w:space="0" w:color="auto"/>
      </w:divBdr>
      <w:divsChild>
        <w:div w:id="1586916742">
          <w:marLeft w:val="576"/>
          <w:marRight w:val="0"/>
          <w:marTop w:val="80"/>
          <w:marBottom w:val="0"/>
          <w:divBdr>
            <w:top w:val="none" w:sz="0" w:space="0" w:color="auto"/>
            <w:left w:val="none" w:sz="0" w:space="0" w:color="auto"/>
            <w:bottom w:val="none" w:sz="0" w:space="0" w:color="auto"/>
            <w:right w:val="none" w:sz="0" w:space="0" w:color="auto"/>
          </w:divBdr>
        </w:div>
        <w:div w:id="1728451369">
          <w:marLeft w:val="576"/>
          <w:marRight w:val="0"/>
          <w:marTop w:val="80"/>
          <w:marBottom w:val="0"/>
          <w:divBdr>
            <w:top w:val="none" w:sz="0" w:space="0" w:color="auto"/>
            <w:left w:val="none" w:sz="0" w:space="0" w:color="auto"/>
            <w:bottom w:val="none" w:sz="0" w:space="0" w:color="auto"/>
            <w:right w:val="none" w:sz="0" w:space="0" w:color="auto"/>
          </w:divBdr>
        </w:div>
        <w:div w:id="504125124">
          <w:marLeft w:val="576"/>
          <w:marRight w:val="0"/>
          <w:marTop w:val="80"/>
          <w:marBottom w:val="0"/>
          <w:divBdr>
            <w:top w:val="none" w:sz="0" w:space="0" w:color="auto"/>
            <w:left w:val="none" w:sz="0" w:space="0" w:color="auto"/>
            <w:bottom w:val="none" w:sz="0" w:space="0" w:color="auto"/>
            <w:right w:val="none" w:sz="0" w:space="0" w:color="auto"/>
          </w:divBdr>
        </w:div>
        <w:div w:id="1030182127">
          <w:marLeft w:val="576"/>
          <w:marRight w:val="0"/>
          <w:marTop w:val="80"/>
          <w:marBottom w:val="0"/>
          <w:divBdr>
            <w:top w:val="none" w:sz="0" w:space="0" w:color="auto"/>
            <w:left w:val="none" w:sz="0" w:space="0" w:color="auto"/>
            <w:bottom w:val="none" w:sz="0" w:space="0" w:color="auto"/>
            <w:right w:val="none" w:sz="0" w:space="0" w:color="auto"/>
          </w:divBdr>
        </w:div>
        <w:div w:id="1954365347">
          <w:marLeft w:val="576"/>
          <w:marRight w:val="0"/>
          <w:marTop w:val="80"/>
          <w:marBottom w:val="0"/>
          <w:divBdr>
            <w:top w:val="none" w:sz="0" w:space="0" w:color="auto"/>
            <w:left w:val="none" w:sz="0" w:space="0" w:color="auto"/>
            <w:bottom w:val="none" w:sz="0" w:space="0" w:color="auto"/>
            <w:right w:val="none" w:sz="0" w:space="0" w:color="auto"/>
          </w:divBdr>
        </w:div>
        <w:div w:id="1622686569">
          <w:marLeft w:val="576"/>
          <w:marRight w:val="0"/>
          <w:marTop w:val="80"/>
          <w:marBottom w:val="0"/>
          <w:divBdr>
            <w:top w:val="none" w:sz="0" w:space="0" w:color="auto"/>
            <w:left w:val="none" w:sz="0" w:space="0" w:color="auto"/>
            <w:bottom w:val="none" w:sz="0" w:space="0" w:color="auto"/>
            <w:right w:val="none" w:sz="0" w:space="0" w:color="auto"/>
          </w:divBdr>
        </w:div>
      </w:divsChild>
    </w:div>
    <w:div w:id="1203706856">
      <w:bodyDiv w:val="1"/>
      <w:marLeft w:val="0"/>
      <w:marRight w:val="0"/>
      <w:marTop w:val="0"/>
      <w:marBottom w:val="0"/>
      <w:divBdr>
        <w:top w:val="none" w:sz="0" w:space="0" w:color="auto"/>
        <w:left w:val="none" w:sz="0" w:space="0" w:color="auto"/>
        <w:bottom w:val="none" w:sz="0" w:space="0" w:color="auto"/>
        <w:right w:val="none" w:sz="0" w:space="0" w:color="auto"/>
      </w:divBdr>
      <w:divsChild>
        <w:div w:id="2096365695">
          <w:marLeft w:val="734"/>
          <w:marRight w:val="0"/>
          <w:marTop w:val="144"/>
          <w:marBottom w:val="0"/>
          <w:divBdr>
            <w:top w:val="none" w:sz="0" w:space="0" w:color="auto"/>
            <w:left w:val="none" w:sz="0" w:space="0" w:color="auto"/>
            <w:bottom w:val="none" w:sz="0" w:space="0" w:color="auto"/>
            <w:right w:val="none" w:sz="0" w:space="0" w:color="auto"/>
          </w:divBdr>
        </w:div>
        <w:div w:id="2105417156">
          <w:marLeft w:val="734"/>
          <w:marRight w:val="0"/>
          <w:marTop w:val="144"/>
          <w:marBottom w:val="0"/>
          <w:divBdr>
            <w:top w:val="none" w:sz="0" w:space="0" w:color="auto"/>
            <w:left w:val="none" w:sz="0" w:space="0" w:color="auto"/>
            <w:bottom w:val="none" w:sz="0" w:space="0" w:color="auto"/>
            <w:right w:val="none" w:sz="0" w:space="0" w:color="auto"/>
          </w:divBdr>
        </w:div>
        <w:div w:id="2009480761">
          <w:marLeft w:val="734"/>
          <w:marRight w:val="0"/>
          <w:marTop w:val="144"/>
          <w:marBottom w:val="0"/>
          <w:divBdr>
            <w:top w:val="none" w:sz="0" w:space="0" w:color="auto"/>
            <w:left w:val="none" w:sz="0" w:space="0" w:color="auto"/>
            <w:bottom w:val="none" w:sz="0" w:space="0" w:color="auto"/>
            <w:right w:val="none" w:sz="0" w:space="0" w:color="auto"/>
          </w:divBdr>
        </w:div>
        <w:div w:id="639380528">
          <w:marLeft w:val="734"/>
          <w:marRight w:val="0"/>
          <w:marTop w:val="144"/>
          <w:marBottom w:val="0"/>
          <w:divBdr>
            <w:top w:val="none" w:sz="0" w:space="0" w:color="auto"/>
            <w:left w:val="none" w:sz="0" w:space="0" w:color="auto"/>
            <w:bottom w:val="none" w:sz="0" w:space="0" w:color="auto"/>
            <w:right w:val="none" w:sz="0" w:space="0" w:color="auto"/>
          </w:divBdr>
        </w:div>
        <w:div w:id="983700743">
          <w:marLeft w:val="734"/>
          <w:marRight w:val="0"/>
          <w:marTop w:val="144"/>
          <w:marBottom w:val="0"/>
          <w:divBdr>
            <w:top w:val="none" w:sz="0" w:space="0" w:color="auto"/>
            <w:left w:val="none" w:sz="0" w:space="0" w:color="auto"/>
            <w:bottom w:val="none" w:sz="0" w:space="0" w:color="auto"/>
            <w:right w:val="none" w:sz="0" w:space="0" w:color="auto"/>
          </w:divBdr>
        </w:div>
      </w:divsChild>
    </w:div>
    <w:div w:id="1252471109">
      <w:bodyDiv w:val="1"/>
      <w:marLeft w:val="0"/>
      <w:marRight w:val="0"/>
      <w:marTop w:val="0"/>
      <w:marBottom w:val="0"/>
      <w:divBdr>
        <w:top w:val="none" w:sz="0" w:space="0" w:color="auto"/>
        <w:left w:val="none" w:sz="0" w:space="0" w:color="auto"/>
        <w:bottom w:val="none" w:sz="0" w:space="0" w:color="auto"/>
        <w:right w:val="none" w:sz="0" w:space="0" w:color="auto"/>
      </w:divBdr>
      <w:divsChild>
        <w:div w:id="1511985605">
          <w:marLeft w:val="576"/>
          <w:marRight w:val="0"/>
          <w:marTop w:val="80"/>
          <w:marBottom w:val="0"/>
          <w:divBdr>
            <w:top w:val="none" w:sz="0" w:space="0" w:color="auto"/>
            <w:left w:val="none" w:sz="0" w:space="0" w:color="auto"/>
            <w:bottom w:val="none" w:sz="0" w:space="0" w:color="auto"/>
            <w:right w:val="none" w:sz="0" w:space="0" w:color="auto"/>
          </w:divBdr>
        </w:div>
        <w:div w:id="1030304043">
          <w:marLeft w:val="576"/>
          <w:marRight w:val="0"/>
          <w:marTop w:val="80"/>
          <w:marBottom w:val="0"/>
          <w:divBdr>
            <w:top w:val="none" w:sz="0" w:space="0" w:color="auto"/>
            <w:left w:val="none" w:sz="0" w:space="0" w:color="auto"/>
            <w:bottom w:val="none" w:sz="0" w:space="0" w:color="auto"/>
            <w:right w:val="none" w:sz="0" w:space="0" w:color="auto"/>
          </w:divBdr>
        </w:div>
        <w:div w:id="1545672870">
          <w:marLeft w:val="576"/>
          <w:marRight w:val="0"/>
          <w:marTop w:val="80"/>
          <w:marBottom w:val="0"/>
          <w:divBdr>
            <w:top w:val="none" w:sz="0" w:space="0" w:color="auto"/>
            <w:left w:val="none" w:sz="0" w:space="0" w:color="auto"/>
            <w:bottom w:val="none" w:sz="0" w:space="0" w:color="auto"/>
            <w:right w:val="none" w:sz="0" w:space="0" w:color="auto"/>
          </w:divBdr>
        </w:div>
        <w:div w:id="726226084">
          <w:marLeft w:val="576"/>
          <w:marRight w:val="0"/>
          <w:marTop w:val="80"/>
          <w:marBottom w:val="0"/>
          <w:divBdr>
            <w:top w:val="none" w:sz="0" w:space="0" w:color="auto"/>
            <w:left w:val="none" w:sz="0" w:space="0" w:color="auto"/>
            <w:bottom w:val="none" w:sz="0" w:space="0" w:color="auto"/>
            <w:right w:val="none" w:sz="0" w:space="0" w:color="auto"/>
          </w:divBdr>
        </w:div>
      </w:divsChild>
    </w:div>
    <w:div w:id="1334530875">
      <w:bodyDiv w:val="1"/>
      <w:marLeft w:val="0"/>
      <w:marRight w:val="0"/>
      <w:marTop w:val="0"/>
      <w:marBottom w:val="0"/>
      <w:divBdr>
        <w:top w:val="none" w:sz="0" w:space="0" w:color="auto"/>
        <w:left w:val="none" w:sz="0" w:space="0" w:color="auto"/>
        <w:bottom w:val="none" w:sz="0" w:space="0" w:color="auto"/>
        <w:right w:val="none" w:sz="0" w:space="0" w:color="auto"/>
      </w:divBdr>
      <w:divsChild>
        <w:div w:id="1007487867">
          <w:marLeft w:val="547"/>
          <w:marRight w:val="0"/>
          <w:marTop w:val="154"/>
          <w:marBottom w:val="0"/>
          <w:divBdr>
            <w:top w:val="none" w:sz="0" w:space="0" w:color="auto"/>
            <w:left w:val="none" w:sz="0" w:space="0" w:color="auto"/>
            <w:bottom w:val="none" w:sz="0" w:space="0" w:color="auto"/>
            <w:right w:val="none" w:sz="0" w:space="0" w:color="auto"/>
          </w:divBdr>
        </w:div>
        <w:div w:id="1966739030">
          <w:marLeft w:val="547"/>
          <w:marRight w:val="0"/>
          <w:marTop w:val="154"/>
          <w:marBottom w:val="0"/>
          <w:divBdr>
            <w:top w:val="none" w:sz="0" w:space="0" w:color="auto"/>
            <w:left w:val="none" w:sz="0" w:space="0" w:color="auto"/>
            <w:bottom w:val="none" w:sz="0" w:space="0" w:color="auto"/>
            <w:right w:val="none" w:sz="0" w:space="0" w:color="auto"/>
          </w:divBdr>
        </w:div>
        <w:div w:id="2117479685">
          <w:marLeft w:val="547"/>
          <w:marRight w:val="0"/>
          <w:marTop w:val="154"/>
          <w:marBottom w:val="0"/>
          <w:divBdr>
            <w:top w:val="none" w:sz="0" w:space="0" w:color="auto"/>
            <w:left w:val="none" w:sz="0" w:space="0" w:color="auto"/>
            <w:bottom w:val="none" w:sz="0" w:space="0" w:color="auto"/>
            <w:right w:val="none" w:sz="0" w:space="0" w:color="auto"/>
          </w:divBdr>
        </w:div>
        <w:div w:id="908154141">
          <w:marLeft w:val="547"/>
          <w:marRight w:val="0"/>
          <w:marTop w:val="115"/>
          <w:marBottom w:val="0"/>
          <w:divBdr>
            <w:top w:val="none" w:sz="0" w:space="0" w:color="auto"/>
            <w:left w:val="none" w:sz="0" w:space="0" w:color="auto"/>
            <w:bottom w:val="none" w:sz="0" w:space="0" w:color="auto"/>
            <w:right w:val="none" w:sz="0" w:space="0" w:color="auto"/>
          </w:divBdr>
        </w:div>
      </w:divsChild>
    </w:div>
    <w:div w:id="1367488410">
      <w:bodyDiv w:val="1"/>
      <w:marLeft w:val="0"/>
      <w:marRight w:val="0"/>
      <w:marTop w:val="0"/>
      <w:marBottom w:val="0"/>
      <w:divBdr>
        <w:top w:val="none" w:sz="0" w:space="0" w:color="auto"/>
        <w:left w:val="none" w:sz="0" w:space="0" w:color="auto"/>
        <w:bottom w:val="none" w:sz="0" w:space="0" w:color="auto"/>
        <w:right w:val="none" w:sz="0" w:space="0" w:color="auto"/>
      </w:divBdr>
      <w:divsChild>
        <w:div w:id="2010787573">
          <w:marLeft w:val="547"/>
          <w:marRight w:val="0"/>
          <w:marTop w:val="134"/>
          <w:marBottom w:val="0"/>
          <w:divBdr>
            <w:top w:val="none" w:sz="0" w:space="0" w:color="auto"/>
            <w:left w:val="none" w:sz="0" w:space="0" w:color="auto"/>
            <w:bottom w:val="none" w:sz="0" w:space="0" w:color="auto"/>
            <w:right w:val="none" w:sz="0" w:space="0" w:color="auto"/>
          </w:divBdr>
        </w:div>
        <w:div w:id="274215177">
          <w:marLeft w:val="547"/>
          <w:marRight w:val="0"/>
          <w:marTop w:val="134"/>
          <w:marBottom w:val="0"/>
          <w:divBdr>
            <w:top w:val="none" w:sz="0" w:space="0" w:color="auto"/>
            <w:left w:val="none" w:sz="0" w:space="0" w:color="auto"/>
            <w:bottom w:val="none" w:sz="0" w:space="0" w:color="auto"/>
            <w:right w:val="none" w:sz="0" w:space="0" w:color="auto"/>
          </w:divBdr>
        </w:div>
        <w:div w:id="1134643501">
          <w:marLeft w:val="547"/>
          <w:marRight w:val="0"/>
          <w:marTop w:val="134"/>
          <w:marBottom w:val="0"/>
          <w:divBdr>
            <w:top w:val="none" w:sz="0" w:space="0" w:color="auto"/>
            <w:left w:val="none" w:sz="0" w:space="0" w:color="auto"/>
            <w:bottom w:val="none" w:sz="0" w:space="0" w:color="auto"/>
            <w:right w:val="none" w:sz="0" w:space="0" w:color="auto"/>
          </w:divBdr>
        </w:div>
        <w:div w:id="1481724882">
          <w:marLeft w:val="547"/>
          <w:marRight w:val="0"/>
          <w:marTop w:val="134"/>
          <w:marBottom w:val="0"/>
          <w:divBdr>
            <w:top w:val="none" w:sz="0" w:space="0" w:color="auto"/>
            <w:left w:val="none" w:sz="0" w:space="0" w:color="auto"/>
            <w:bottom w:val="none" w:sz="0" w:space="0" w:color="auto"/>
            <w:right w:val="none" w:sz="0" w:space="0" w:color="auto"/>
          </w:divBdr>
        </w:div>
        <w:div w:id="1086458663">
          <w:marLeft w:val="547"/>
          <w:marRight w:val="0"/>
          <w:marTop w:val="134"/>
          <w:marBottom w:val="0"/>
          <w:divBdr>
            <w:top w:val="none" w:sz="0" w:space="0" w:color="auto"/>
            <w:left w:val="none" w:sz="0" w:space="0" w:color="auto"/>
            <w:bottom w:val="none" w:sz="0" w:space="0" w:color="auto"/>
            <w:right w:val="none" w:sz="0" w:space="0" w:color="auto"/>
          </w:divBdr>
        </w:div>
        <w:div w:id="1735852680">
          <w:marLeft w:val="547"/>
          <w:marRight w:val="0"/>
          <w:marTop w:val="134"/>
          <w:marBottom w:val="0"/>
          <w:divBdr>
            <w:top w:val="none" w:sz="0" w:space="0" w:color="auto"/>
            <w:left w:val="none" w:sz="0" w:space="0" w:color="auto"/>
            <w:bottom w:val="none" w:sz="0" w:space="0" w:color="auto"/>
            <w:right w:val="none" w:sz="0" w:space="0" w:color="auto"/>
          </w:divBdr>
        </w:div>
        <w:div w:id="599610822">
          <w:marLeft w:val="547"/>
          <w:marRight w:val="0"/>
          <w:marTop w:val="134"/>
          <w:marBottom w:val="0"/>
          <w:divBdr>
            <w:top w:val="none" w:sz="0" w:space="0" w:color="auto"/>
            <w:left w:val="none" w:sz="0" w:space="0" w:color="auto"/>
            <w:bottom w:val="none" w:sz="0" w:space="0" w:color="auto"/>
            <w:right w:val="none" w:sz="0" w:space="0" w:color="auto"/>
          </w:divBdr>
        </w:div>
        <w:div w:id="751269678">
          <w:marLeft w:val="547"/>
          <w:marRight w:val="0"/>
          <w:marTop w:val="134"/>
          <w:marBottom w:val="0"/>
          <w:divBdr>
            <w:top w:val="none" w:sz="0" w:space="0" w:color="auto"/>
            <w:left w:val="none" w:sz="0" w:space="0" w:color="auto"/>
            <w:bottom w:val="none" w:sz="0" w:space="0" w:color="auto"/>
            <w:right w:val="none" w:sz="0" w:space="0" w:color="auto"/>
          </w:divBdr>
        </w:div>
      </w:divsChild>
    </w:div>
    <w:div w:id="1476991707">
      <w:bodyDiv w:val="1"/>
      <w:marLeft w:val="0"/>
      <w:marRight w:val="0"/>
      <w:marTop w:val="0"/>
      <w:marBottom w:val="0"/>
      <w:divBdr>
        <w:top w:val="none" w:sz="0" w:space="0" w:color="auto"/>
        <w:left w:val="none" w:sz="0" w:space="0" w:color="auto"/>
        <w:bottom w:val="none" w:sz="0" w:space="0" w:color="auto"/>
        <w:right w:val="none" w:sz="0" w:space="0" w:color="auto"/>
      </w:divBdr>
      <w:divsChild>
        <w:div w:id="410588509">
          <w:marLeft w:val="547"/>
          <w:marRight w:val="0"/>
          <w:marTop w:val="134"/>
          <w:marBottom w:val="0"/>
          <w:divBdr>
            <w:top w:val="none" w:sz="0" w:space="0" w:color="auto"/>
            <w:left w:val="none" w:sz="0" w:space="0" w:color="auto"/>
            <w:bottom w:val="none" w:sz="0" w:space="0" w:color="auto"/>
            <w:right w:val="none" w:sz="0" w:space="0" w:color="auto"/>
          </w:divBdr>
        </w:div>
        <w:div w:id="335305067">
          <w:marLeft w:val="547"/>
          <w:marRight w:val="0"/>
          <w:marTop w:val="134"/>
          <w:marBottom w:val="0"/>
          <w:divBdr>
            <w:top w:val="none" w:sz="0" w:space="0" w:color="auto"/>
            <w:left w:val="none" w:sz="0" w:space="0" w:color="auto"/>
            <w:bottom w:val="none" w:sz="0" w:space="0" w:color="auto"/>
            <w:right w:val="none" w:sz="0" w:space="0" w:color="auto"/>
          </w:divBdr>
        </w:div>
        <w:div w:id="218135235">
          <w:marLeft w:val="547"/>
          <w:marRight w:val="0"/>
          <w:marTop w:val="134"/>
          <w:marBottom w:val="0"/>
          <w:divBdr>
            <w:top w:val="none" w:sz="0" w:space="0" w:color="auto"/>
            <w:left w:val="none" w:sz="0" w:space="0" w:color="auto"/>
            <w:bottom w:val="none" w:sz="0" w:space="0" w:color="auto"/>
            <w:right w:val="none" w:sz="0" w:space="0" w:color="auto"/>
          </w:divBdr>
        </w:div>
        <w:div w:id="1202133993">
          <w:marLeft w:val="547"/>
          <w:marRight w:val="0"/>
          <w:marTop w:val="134"/>
          <w:marBottom w:val="0"/>
          <w:divBdr>
            <w:top w:val="none" w:sz="0" w:space="0" w:color="auto"/>
            <w:left w:val="none" w:sz="0" w:space="0" w:color="auto"/>
            <w:bottom w:val="none" w:sz="0" w:space="0" w:color="auto"/>
            <w:right w:val="none" w:sz="0" w:space="0" w:color="auto"/>
          </w:divBdr>
        </w:div>
      </w:divsChild>
    </w:div>
    <w:div w:id="1486507312">
      <w:bodyDiv w:val="1"/>
      <w:marLeft w:val="0"/>
      <w:marRight w:val="0"/>
      <w:marTop w:val="0"/>
      <w:marBottom w:val="0"/>
      <w:divBdr>
        <w:top w:val="none" w:sz="0" w:space="0" w:color="auto"/>
        <w:left w:val="none" w:sz="0" w:space="0" w:color="auto"/>
        <w:bottom w:val="none" w:sz="0" w:space="0" w:color="auto"/>
        <w:right w:val="none" w:sz="0" w:space="0" w:color="auto"/>
      </w:divBdr>
      <w:divsChild>
        <w:div w:id="1512522161">
          <w:marLeft w:val="576"/>
          <w:marRight w:val="0"/>
          <w:marTop w:val="80"/>
          <w:marBottom w:val="0"/>
          <w:divBdr>
            <w:top w:val="none" w:sz="0" w:space="0" w:color="auto"/>
            <w:left w:val="none" w:sz="0" w:space="0" w:color="auto"/>
            <w:bottom w:val="none" w:sz="0" w:space="0" w:color="auto"/>
            <w:right w:val="none" w:sz="0" w:space="0" w:color="auto"/>
          </w:divBdr>
        </w:div>
        <w:div w:id="1271279701">
          <w:marLeft w:val="576"/>
          <w:marRight w:val="0"/>
          <w:marTop w:val="80"/>
          <w:marBottom w:val="0"/>
          <w:divBdr>
            <w:top w:val="none" w:sz="0" w:space="0" w:color="auto"/>
            <w:left w:val="none" w:sz="0" w:space="0" w:color="auto"/>
            <w:bottom w:val="none" w:sz="0" w:space="0" w:color="auto"/>
            <w:right w:val="none" w:sz="0" w:space="0" w:color="auto"/>
          </w:divBdr>
        </w:div>
        <w:div w:id="1327435042">
          <w:marLeft w:val="576"/>
          <w:marRight w:val="0"/>
          <w:marTop w:val="80"/>
          <w:marBottom w:val="0"/>
          <w:divBdr>
            <w:top w:val="none" w:sz="0" w:space="0" w:color="auto"/>
            <w:left w:val="none" w:sz="0" w:space="0" w:color="auto"/>
            <w:bottom w:val="none" w:sz="0" w:space="0" w:color="auto"/>
            <w:right w:val="none" w:sz="0" w:space="0" w:color="auto"/>
          </w:divBdr>
        </w:div>
        <w:div w:id="1589457250">
          <w:marLeft w:val="576"/>
          <w:marRight w:val="0"/>
          <w:marTop w:val="80"/>
          <w:marBottom w:val="0"/>
          <w:divBdr>
            <w:top w:val="none" w:sz="0" w:space="0" w:color="auto"/>
            <w:left w:val="none" w:sz="0" w:space="0" w:color="auto"/>
            <w:bottom w:val="none" w:sz="0" w:space="0" w:color="auto"/>
            <w:right w:val="none" w:sz="0" w:space="0" w:color="auto"/>
          </w:divBdr>
        </w:div>
        <w:div w:id="596016018">
          <w:marLeft w:val="576"/>
          <w:marRight w:val="0"/>
          <w:marTop w:val="80"/>
          <w:marBottom w:val="0"/>
          <w:divBdr>
            <w:top w:val="none" w:sz="0" w:space="0" w:color="auto"/>
            <w:left w:val="none" w:sz="0" w:space="0" w:color="auto"/>
            <w:bottom w:val="none" w:sz="0" w:space="0" w:color="auto"/>
            <w:right w:val="none" w:sz="0" w:space="0" w:color="auto"/>
          </w:divBdr>
        </w:div>
        <w:div w:id="1125392448">
          <w:marLeft w:val="576"/>
          <w:marRight w:val="0"/>
          <w:marTop w:val="80"/>
          <w:marBottom w:val="0"/>
          <w:divBdr>
            <w:top w:val="none" w:sz="0" w:space="0" w:color="auto"/>
            <w:left w:val="none" w:sz="0" w:space="0" w:color="auto"/>
            <w:bottom w:val="none" w:sz="0" w:space="0" w:color="auto"/>
            <w:right w:val="none" w:sz="0" w:space="0" w:color="auto"/>
          </w:divBdr>
        </w:div>
      </w:divsChild>
    </w:div>
    <w:div w:id="1490949424">
      <w:bodyDiv w:val="1"/>
      <w:marLeft w:val="0"/>
      <w:marRight w:val="0"/>
      <w:marTop w:val="0"/>
      <w:marBottom w:val="0"/>
      <w:divBdr>
        <w:top w:val="none" w:sz="0" w:space="0" w:color="auto"/>
        <w:left w:val="none" w:sz="0" w:space="0" w:color="auto"/>
        <w:bottom w:val="none" w:sz="0" w:space="0" w:color="auto"/>
        <w:right w:val="none" w:sz="0" w:space="0" w:color="auto"/>
      </w:divBdr>
      <w:divsChild>
        <w:div w:id="131217430">
          <w:marLeft w:val="547"/>
          <w:marRight w:val="0"/>
          <w:marTop w:val="154"/>
          <w:marBottom w:val="0"/>
          <w:divBdr>
            <w:top w:val="none" w:sz="0" w:space="0" w:color="auto"/>
            <w:left w:val="none" w:sz="0" w:space="0" w:color="auto"/>
            <w:bottom w:val="none" w:sz="0" w:space="0" w:color="auto"/>
            <w:right w:val="none" w:sz="0" w:space="0" w:color="auto"/>
          </w:divBdr>
        </w:div>
        <w:div w:id="1091858514">
          <w:marLeft w:val="547"/>
          <w:marRight w:val="0"/>
          <w:marTop w:val="154"/>
          <w:marBottom w:val="0"/>
          <w:divBdr>
            <w:top w:val="none" w:sz="0" w:space="0" w:color="auto"/>
            <w:left w:val="none" w:sz="0" w:space="0" w:color="auto"/>
            <w:bottom w:val="none" w:sz="0" w:space="0" w:color="auto"/>
            <w:right w:val="none" w:sz="0" w:space="0" w:color="auto"/>
          </w:divBdr>
        </w:div>
        <w:div w:id="626089069">
          <w:marLeft w:val="547"/>
          <w:marRight w:val="0"/>
          <w:marTop w:val="154"/>
          <w:marBottom w:val="0"/>
          <w:divBdr>
            <w:top w:val="none" w:sz="0" w:space="0" w:color="auto"/>
            <w:left w:val="none" w:sz="0" w:space="0" w:color="auto"/>
            <w:bottom w:val="none" w:sz="0" w:space="0" w:color="auto"/>
            <w:right w:val="none" w:sz="0" w:space="0" w:color="auto"/>
          </w:divBdr>
        </w:div>
        <w:div w:id="2015918191">
          <w:marLeft w:val="547"/>
          <w:marRight w:val="0"/>
          <w:marTop w:val="154"/>
          <w:marBottom w:val="0"/>
          <w:divBdr>
            <w:top w:val="none" w:sz="0" w:space="0" w:color="auto"/>
            <w:left w:val="none" w:sz="0" w:space="0" w:color="auto"/>
            <w:bottom w:val="none" w:sz="0" w:space="0" w:color="auto"/>
            <w:right w:val="none" w:sz="0" w:space="0" w:color="auto"/>
          </w:divBdr>
        </w:div>
      </w:divsChild>
    </w:div>
    <w:div w:id="1502314460">
      <w:bodyDiv w:val="1"/>
      <w:marLeft w:val="0"/>
      <w:marRight w:val="0"/>
      <w:marTop w:val="0"/>
      <w:marBottom w:val="0"/>
      <w:divBdr>
        <w:top w:val="none" w:sz="0" w:space="0" w:color="auto"/>
        <w:left w:val="none" w:sz="0" w:space="0" w:color="auto"/>
        <w:bottom w:val="none" w:sz="0" w:space="0" w:color="auto"/>
        <w:right w:val="none" w:sz="0" w:space="0" w:color="auto"/>
      </w:divBdr>
      <w:divsChild>
        <w:div w:id="1581719872">
          <w:marLeft w:val="734"/>
          <w:marRight w:val="0"/>
          <w:marTop w:val="125"/>
          <w:marBottom w:val="0"/>
          <w:divBdr>
            <w:top w:val="none" w:sz="0" w:space="0" w:color="auto"/>
            <w:left w:val="none" w:sz="0" w:space="0" w:color="auto"/>
            <w:bottom w:val="none" w:sz="0" w:space="0" w:color="auto"/>
            <w:right w:val="none" w:sz="0" w:space="0" w:color="auto"/>
          </w:divBdr>
        </w:div>
        <w:div w:id="506793407">
          <w:marLeft w:val="734"/>
          <w:marRight w:val="0"/>
          <w:marTop w:val="125"/>
          <w:marBottom w:val="0"/>
          <w:divBdr>
            <w:top w:val="none" w:sz="0" w:space="0" w:color="auto"/>
            <w:left w:val="none" w:sz="0" w:space="0" w:color="auto"/>
            <w:bottom w:val="none" w:sz="0" w:space="0" w:color="auto"/>
            <w:right w:val="none" w:sz="0" w:space="0" w:color="auto"/>
          </w:divBdr>
        </w:div>
        <w:div w:id="1668822893">
          <w:marLeft w:val="734"/>
          <w:marRight w:val="0"/>
          <w:marTop w:val="125"/>
          <w:marBottom w:val="0"/>
          <w:divBdr>
            <w:top w:val="none" w:sz="0" w:space="0" w:color="auto"/>
            <w:left w:val="none" w:sz="0" w:space="0" w:color="auto"/>
            <w:bottom w:val="none" w:sz="0" w:space="0" w:color="auto"/>
            <w:right w:val="none" w:sz="0" w:space="0" w:color="auto"/>
          </w:divBdr>
        </w:div>
        <w:div w:id="1549806165">
          <w:marLeft w:val="734"/>
          <w:marRight w:val="0"/>
          <w:marTop w:val="125"/>
          <w:marBottom w:val="0"/>
          <w:divBdr>
            <w:top w:val="none" w:sz="0" w:space="0" w:color="auto"/>
            <w:left w:val="none" w:sz="0" w:space="0" w:color="auto"/>
            <w:bottom w:val="none" w:sz="0" w:space="0" w:color="auto"/>
            <w:right w:val="none" w:sz="0" w:space="0" w:color="auto"/>
          </w:divBdr>
        </w:div>
        <w:div w:id="503784533">
          <w:marLeft w:val="734"/>
          <w:marRight w:val="0"/>
          <w:marTop w:val="125"/>
          <w:marBottom w:val="0"/>
          <w:divBdr>
            <w:top w:val="none" w:sz="0" w:space="0" w:color="auto"/>
            <w:left w:val="none" w:sz="0" w:space="0" w:color="auto"/>
            <w:bottom w:val="none" w:sz="0" w:space="0" w:color="auto"/>
            <w:right w:val="none" w:sz="0" w:space="0" w:color="auto"/>
          </w:divBdr>
        </w:div>
      </w:divsChild>
    </w:div>
    <w:div w:id="1520654110">
      <w:bodyDiv w:val="1"/>
      <w:marLeft w:val="0"/>
      <w:marRight w:val="0"/>
      <w:marTop w:val="0"/>
      <w:marBottom w:val="0"/>
      <w:divBdr>
        <w:top w:val="none" w:sz="0" w:space="0" w:color="auto"/>
        <w:left w:val="none" w:sz="0" w:space="0" w:color="auto"/>
        <w:bottom w:val="none" w:sz="0" w:space="0" w:color="auto"/>
        <w:right w:val="none" w:sz="0" w:space="0" w:color="auto"/>
      </w:divBdr>
      <w:divsChild>
        <w:div w:id="894123535">
          <w:marLeft w:val="734"/>
          <w:marRight w:val="0"/>
          <w:marTop w:val="125"/>
          <w:marBottom w:val="0"/>
          <w:divBdr>
            <w:top w:val="none" w:sz="0" w:space="0" w:color="auto"/>
            <w:left w:val="none" w:sz="0" w:space="0" w:color="auto"/>
            <w:bottom w:val="none" w:sz="0" w:space="0" w:color="auto"/>
            <w:right w:val="none" w:sz="0" w:space="0" w:color="auto"/>
          </w:divBdr>
        </w:div>
        <w:div w:id="1456362243">
          <w:marLeft w:val="734"/>
          <w:marRight w:val="0"/>
          <w:marTop w:val="125"/>
          <w:marBottom w:val="0"/>
          <w:divBdr>
            <w:top w:val="none" w:sz="0" w:space="0" w:color="auto"/>
            <w:left w:val="none" w:sz="0" w:space="0" w:color="auto"/>
            <w:bottom w:val="none" w:sz="0" w:space="0" w:color="auto"/>
            <w:right w:val="none" w:sz="0" w:space="0" w:color="auto"/>
          </w:divBdr>
        </w:div>
        <w:div w:id="851533212">
          <w:marLeft w:val="734"/>
          <w:marRight w:val="0"/>
          <w:marTop w:val="125"/>
          <w:marBottom w:val="0"/>
          <w:divBdr>
            <w:top w:val="none" w:sz="0" w:space="0" w:color="auto"/>
            <w:left w:val="none" w:sz="0" w:space="0" w:color="auto"/>
            <w:bottom w:val="none" w:sz="0" w:space="0" w:color="auto"/>
            <w:right w:val="none" w:sz="0" w:space="0" w:color="auto"/>
          </w:divBdr>
        </w:div>
      </w:divsChild>
    </w:div>
    <w:div w:id="1530679569">
      <w:bodyDiv w:val="1"/>
      <w:marLeft w:val="0"/>
      <w:marRight w:val="0"/>
      <w:marTop w:val="0"/>
      <w:marBottom w:val="0"/>
      <w:divBdr>
        <w:top w:val="none" w:sz="0" w:space="0" w:color="auto"/>
        <w:left w:val="none" w:sz="0" w:space="0" w:color="auto"/>
        <w:bottom w:val="none" w:sz="0" w:space="0" w:color="auto"/>
        <w:right w:val="none" w:sz="0" w:space="0" w:color="auto"/>
      </w:divBdr>
      <w:divsChild>
        <w:div w:id="1123113659">
          <w:marLeft w:val="547"/>
          <w:marRight w:val="0"/>
          <w:marTop w:val="134"/>
          <w:marBottom w:val="0"/>
          <w:divBdr>
            <w:top w:val="none" w:sz="0" w:space="0" w:color="auto"/>
            <w:left w:val="none" w:sz="0" w:space="0" w:color="auto"/>
            <w:bottom w:val="none" w:sz="0" w:space="0" w:color="auto"/>
            <w:right w:val="none" w:sz="0" w:space="0" w:color="auto"/>
          </w:divBdr>
        </w:div>
        <w:div w:id="1610038964">
          <w:marLeft w:val="547"/>
          <w:marRight w:val="0"/>
          <w:marTop w:val="134"/>
          <w:marBottom w:val="0"/>
          <w:divBdr>
            <w:top w:val="none" w:sz="0" w:space="0" w:color="auto"/>
            <w:left w:val="none" w:sz="0" w:space="0" w:color="auto"/>
            <w:bottom w:val="none" w:sz="0" w:space="0" w:color="auto"/>
            <w:right w:val="none" w:sz="0" w:space="0" w:color="auto"/>
          </w:divBdr>
        </w:div>
        <w:div w:id="333723386">
          <w:marLeft w:val="547"/>
          <w:marRight w:val="0"/>
          <w:marTop w:val="134"/>
          <w:marBottom w:val="0"/>
          <w:divBdr>
            <w:top w:val="none" w:sz="0" w:space="0" w:color="auto"/>
            <w:left w:val="none" w:sz="0" w:space="0" w:color="auto"/>
            <w:bottom w:val="none" w:sz="0" w:space="0" w:color="auto"/>
            <w:right w:val="none" w:sz="0" w:space="0" w:color="auto"/>
          </w:divBdr>
        </w:div>
        <w:div w:id="1062287438">
          <w:marLeft w:val="547"/>
          <w:marRight w:val="0"/>
          <w:marTop w:val="134"/>
          <w:marBottom w:val="0"/>
          <w:divBdr>
            <w:top w:val="none" w:sz="0" w:space="0" w:color="auto"/>
            <w:left w:val="none" w:sz="0" w:space="0" w:color="auto"/>
            <w:bottom w:val="none" w:sz="0" w:space="0" w:color="auto"/>
            <w:right w:val="none" w:sz="0" w:space="0" w:color="auto"/>
          </w:divBdr>
        </w:div>
        <w:div w:id="272134473">
          <w:marLeft w:val="547"/>
          <w:marRight w:val="0"/>
          <w:marTop w:val="134"/>
          <w:marBottom w:val="0"/>
          <w:divBdr>
            <w:top w:val="none" w:sz="0" w:space="0" w:color="auto"/>
            <w:left w:val="none" w:sz="0" w:space="0" w:color="auto"/>
            <w:bottom w:val="none" w:sz="0" w:space="0" w:color="auto"/>
            <w:right w:val="none" w:sz="0" w:space="0" w:color="auto"/>
          </w:divBdr>
        </w:div>
        <w:div w:id="925118452">
          <w:marLeft w:val="547"/>
          <w:marRight w:val="0"/>
          <w:marTop w:val="134"/>
          <w:marBottom w:val="0"/>
          <w:divBdr>
            <w:top w:val="none" w:sz="0" w:space="0" w:color="auto"/>
            <w:left w:val="none" w:sz="0" w:space="0" w:color="auto"/>
            <w:bottom w:val="none" w:sz="0" w:space="0" w:color="auto"/>
            <w:right w:val="none" w:sz="0" w:space="0" w:color="auto"/>
          </w:divBdr>
        </w:div>
        <w:div w:id="792559416">
          <w:marLeft w:val="547"/>
          <w:marRight w:val="0"/>
          <w:marTop w:val="134"/>
          <w:marBottom w:val="0"/>
          <w:divBdr>
            <w:top w:val="none" w:sz="0" w:space="0" w:color="auto"/>
            <w:left w:val="none" w:sz="0" w:space="0" w:color="auto"/>
            <w:bottom w:val="none" w:sz="0" w:space="0" w:color="auto"/>
            <w:right w:val="none" w:sz="0" w:space="0" w:color="auto"/>
          </w:divBdr>
        </w:div>
        <w:div w:id="1059935572">
          <w:marLeft w:val="547"/>
          <w:marRight w:val="0"/>
          <w:marTop w:val="134"/>
          <w:marBottom w:val="0"/>
          <w:divBdr>
            <w:top w:val="none" w:sz="0" w:space="0" w:color="auto"/>
            <w:left w:val="none" w:sz="0" w:space="0" w:color="auto"/>
            <w:bottom w:val="none" w:sz="0" w:space="0" w:color="auto"/>
            <w:right w:val="none" w:sz="0" w:space="0" w:color="auto"/>
          </w:divBdr>
        </w:div>
        <w:div w:id="461270706">
          <w:marLeft w:val="547"/>
          <w:marRight w:val="0"/>
          <w:marTop w:val="134"/>
          <w:marBottom w:val="0"/>
          <w:divBdr>
            <w:top w:val="none" w:sz="0" w:space="0" w:color="auto"/>
            <w:left w:val="none" w:sz="0" w:space="0" w:color="auto"/>
            <w:bottom w:val="none" w:sz="0" w:space="0" w:color="auto"/>
            <w:right w:val="none" w:sz="0" w:space="0" w:color="auto"/>
          </w:divBdr>
        </w:div>
      </w:divsChild>
    </w:div>
    <w:div w:id="1551501328">
      <w:bodyDiv w:val="1"/>
      <w:marLeft w:val="0"/>
      <w:marRight w:val="0"/>
      <w:marTop w:val="0"/>
      <w:marBottom w:val="0"/>
      <w:divBdr>
        <w:top w:val="none" w:sz="0" w:space="0" w:color="auto"/>
        <w:left w:val="none" w:sz="0" w:space="0" w:color="auto"/>
        <w:bottom w:val="none" w:sz="0" w:space="0" w:color="auto"/>
        <w:right w:val="none" w:sz="0" w:space="0" w:color="auto"/>
      </w:divBdr>
      <w:divsChild>
        <w:div w:id="1605459779">
          <w:marLeft w:val="547"/>
          <w:marRight w:val="0"/>
          <w:marTop w:val="154"/>
          <w:marBottom w:val="0"/>
          <w:divBdr>
            <w:top w:val="none" w:sz="0" w:space="0" w:color="auto"/>
            <w:left w:val="none" w:sz="0" w:space="0" w:color="auto"/>
            <w:bottom w:val="none" w:sz="0" w:space="0" w:color="auto"/>
            <w:right w:val="none" w:sz="0" w:space="0" w:color="auto"/>
          </w:divBdr>
        </w:div>
        <w:div w:id="1117605586">
          <w:marLeft w:val="547"/>
          <w:marRight w:val="0"/>
          <w:marTop w:val="154"/>
          <w:marBottom w:val="0"/>
          <w:divBdr>
            <w:top w:val="none" w:sz="0" w:space="0" w:color="auto"/>
            <w:left w:val="none" w:sz="0" w:space="0" w:color="auto"/>
            <w:bottom w:val="none" w:sz="0" w:space="0" w:color="auto"/>
            <w:right w:val="none" w:sz="0" w:space="0" w:color="auto"/>
          </w:divBdr>
        </w:div>
        <w:div w:id="2072078710">
          <w:marLeft w:val="547"/>
          <w:marRight w:val="0"/>
          <w:marTop w:val="154"/>
          <w:marBottom w:val="0"/>
          <w:divBdr>
            <w:top w:val="none" w:sz="0" w:space="0" w:color="auto"/>
            <w:left w:val="none" w:sz="0" w:space="0" w:color="auto"/>
            <w:bottom w:val="none" w:sz="0" w:space="0" w:color="auto"/>
            <w:right w:val="none" w:sz="0" w:space="0" w:color="auto"/>
          </w:divBdr>
        </w:div>
        <w:div w:id="1784106733">
          <w:marLeft w:val="547"/>
          <w:marRight w:val="0"/>
          <w:marTop w:val="154"/>
          <w:marBottom w:val="0"/>
          <w:divBdr>
            <w:top w:val="none" w:sz="0" w:space="0" w:color="auto"/>
            <w:left w:val="none" w:sz="0" w:space="0" w:color="auto"/>
            <w:bottom w:val="none" w:sz="0" w:space="0" w:color="auto"/>
            <w:right w:val="none" w:sz="0" w:space="0" w:color="auto"/>
          </w:divBdr>
        </w:div>
        <w:div w:id="1751466054">
          <w:marLeft w:val="547"/>
          <w:marRight w:val="0"/>
          <w:marTop w:val="154"/>
          <w:marBottom w:val="0"/>
          <w:divBdr>
            <w:top w:val="none" w:sz="0" w:space="0" w:color="auto"/>
            <w:left w:val="none" w:sz="0" w:space="0" w:color="auto"/>
            <w:bottom w:val="none" w:sz="0" w:space="0" w:color="auto"/>
            <w:right w:val="none" w:sz="0" w:space="0" w:color="auto"/>
          </w:divBdr>
        </w:div>
        <w:div w:id="1551458900">
          <w:marLeft w:val="547"/>
          <w:marRight w:val="0"/>
          <w:marTop w:val="154"/>
          <w:marBottom w:val="0"/>
          <w:divBdr>
            <w:top w:val="none" w:sz="0" w:space="0" w:color="auto"/>
            <w:left w:val="none" w:sz="0" w:space="0" w:color="auto"/>
            <w:bottom w:val="none" w:sz="0" w:space="0" w:color="auto"/>
            <w:right w:val="none" w:sz="0" w:space="0" w:color="auto"/>
          </w:divBdr>
        </w:div>
        <w:div w:id="1632443326">
          <w:marLeft w:val="547"/>
          <w:marRight w:val="0"/>
          <w:marTop w:val="154"/>
          <w:marBottom w:val="0"/>
          <w:divBdr>
            <w:top w:val="none" w:sz="0" w:space="0" w:color="auto"/>
            <w:left w:val="none" w:sz="0" w:space="0" w:color="auto"/>
            <w:bottom w:val="none" w:sz="0" w:space="0" w:color="auto"/>
            <w:right w:val="none" w:sz="0" w:space="0" w:color="auto"/>
          </w:divBdr>
        </w:div>
      </w:divsChild>
    </w:div>
    <w:div w:id="1618756170">
      <w:bodyDiv w:val="1"/>
      <w:marLeft w:val="0"/>
      <w:marRight w:val="0"/>
      <w:marTop w:val="0"/>
      <w:marBottom w:val="0"/>
      <w:divBdr>
        <w:top w:val="none" w:sz="0" w:space="0" w:color="auto"/>
        <w:left w:val="none" w:sz="0" w:space="0" w:color="auto"/>
        <w:bottom w:val="none" w:sz="0" w:space="0" w:color="auto"/>
        <w:right w:val="none" w:sz="0" w:space="0" w:color="auto"/>
      </w:divBdr>
      <w:divsChild>
        <w:div w:id="50734930">
          <w:marLeft w:val="547"/>
          <w:marRight w:val="0"/>
          <w:marTop w:val="154"/>
          <w:marBottom w:val="0"/>
          <w:divBdr>
            <w:top w:val="none" w:sz="0" w:space="0" w:color="auto"/>
            <w:left w:val="none" w:sz="0" w:space="0" w:color="auto"/>
            <w:bottom w:val="none" w:sz="0" w:space="0" w:color="auto"/>
            <w:right w:val="none" w:sz="0" w:space="0" w:color="auto"/>
          </w:divBdr>
        </w:div>
        <w:div w:id="348142761">
          <w:marLeft w:val="547"/>
          <w:marRight w:val="0"/>
          <w:marTop w:val="154"/>
          <w:marBottom w:val="0"/>
          <w:divBdr>
            <w:top w:val="none" w:sz="0" w:space="0" w:color="auto"/>
            <w:left w:val="none" w:sz="0" w:space="0" w:color="auto"/>
            <w:bottom w:val="none" w:sz="0" w:space="0" w:color="auto"/>
            <w:right w:val="none" w:sz="0" w:space="0" w:color="auto"/>
          </w:divBdr>
        </w:div>
        <w:div w:id="1256085880">
          <w:marLeft w:val="547"/>
          <w:marRight w:val="0"/>
          <w:marTop w:val="154"/>
          <w:marBottom w:val="0"/>
          <w:divBdr>
            <w:top w:val="none" w:sz="0" w:space="0" w:color="auto"/>
            <w:left w:val="none" w:sz="0" w:space="0" w:color="auto"/>
            <w:bottom w:val="none" w:sz="0" w:space="0" w:color="auto"/>
            <w:right w:val="none" w:sz="0" w:space="0" w:color="auto"/>
          </w:divBdr>
        </w:div>
      </w:divsChild>
    </w:div>
    <w:div w:id="1731003263">
      <w:bodyDiv w:val="1"/>
      <w:marLeft w:val="0"/>
      <w:marRight w:val="0"/>
      <w:marTop w:val="0"/>
      <w:marBottom w:val="0"/>
      <w:divBdr>
        <w:top w:val="none" w:sz="0" w:space="0" w:color="auto"/>
        <w:left w:val="none" w:sz="0" w:space="0" w:color="auto"/>
        <w:bottom w:val="none" w:sz="0" w:space="0" w:color="auto"/>
        <w:right w:val="none" w:sz="0" w:space="0" w:color="auto"/>
      </w:divBdr>
      <w:divsChild>
        <w:div w:id="1009213167">
          <w:marLeft w:val="576"/>
          <w:marRight w:val="0"/>
          <w:marTop w:val="80"/>
          <w:marBottom w:val="0"/>
          <w:divBdr>
            <w:top w:val="none" w:sz="0" w:space="0" w:color="auto"/>
            <w:left w:val="none" w:sz="0" w:space="0" w:color="auto"/>
            <w:bottom w:val="none" w:sz="0" w:space="0" w:color="auto"/>
            <w:right w:val="none" w:sz="0" w:space="0" w:color="auto"/>
          </w:divBdr>
        </w:div>
        <w:div w:id="688726361">
          <w:marLeft w:val="576"/>
          <w:marRight w:val="0"/>
          <w:marTop w:val="80"/>
          <w:marBottom w:val="0"/>
          <w:divBdr>
            <w:top w:val="none" w:sz="0" w:space="0" w:color="auto"/>
            <w:left w:val="none" w:sz="0" w:space="0" w:color="auto"/>
            <w:bottom w:val="none" w:sz="0" w:space="0" w:color="auto"/>
            <w:right w:val="none" w:sz="0" w:space="0" w:color="auto"/>
          </w:divBdr>
        </w:div>
      </w:divsChild>
    </w:div>
    <w:div w:id="1779174445">
      <w:bodyDiv w:val="1"/>
      <w:marLeft w:val="0"/>
      <w:marRight w:val="0"/>
      <w:marTop w:val="0"/>
      <w:marBottom w:val="0"/>
      <w:divBdr>
        <w:top w:val="none" w:sz="0" w:space="0" w:color="auto"/>
        <w:left w:val="none" w:sz="0" w:space="0" w:color="auto"/>
        <w:bottom w:val="none" w:sz="0" w:space="0" w:color="auto"/>
        <w:right w:val="none" w:sz="0" w:space="0" w:color="auto"/>
      </w:divBdr>
      <w:divsChild>
        <w:div w:id="2127504310">
          <w:marLeft w:val="547"/>
          <w:marRight w:val="0"/>
          <w:marTop w:val="154"/>
          <w:marBottom w:val="0"/>
          <w:divBdr>
            <w:top w:val="none" w:sz="0" w:space="0" w:color="auto"/>
            <w:left w:val="none" w:sz="0" w:space="0" w:color="auto"/>
            <w:bottom w:val="none" w:sz="0" w:space="0" w:color="auto"/>
            <w:right w:val="none" w:sz="0" w:space="0" w:color="auto"/>
          </w:divBdr>
        </w:div>
        <w:div w:id="577786983">
          <w:marLeft w:val="547"/>
          <w:marRight w:val="0"/>
          <w:marTop w:val="154"/>
          <w:marBottom w:val="0"/>
          <w:divBdr>
            <w:top w:val="none" w:sz="0" w:space="0" w:color="auto"/>
            <w:left w:val="none" w:sz="0" w:space="0" w:color="auto"/>
            <w:bottom w:val="none" w:sz="0" w:space="0" w:color="auto"/>
            <w:right w:val="none" w:sz="0" w:space="0" w:color="auto"/>
          </w:divBdr>
        </w:div>
        <w:div w:id="50691209">
          <w:marLeft w:val="547"/>
          <w:marRight w:val="0"/>
          <w:marTop w:val="154"/>
          <w:marBottom w:val="0"/>
          <w:divBdr>
            <w:top w:val="none" w:sz="0" w:space="0" w:color="auto"/>
            <w:left w:val="none" w:sz="0" w:space="0" w:color="auto"/>
            <w:bottom w:val="none" w:sz="0" w:space="0" w:color="auto"/>
            <w:right w:val="none" w:sz="0" w:space="0" w:color="auto"/>
          </w:divBdr>
        </w:div>
        <w:div w:id="1123425815">
          <w:marLeft w:val="547"/>
          <w:marRight w:val="0"/>
          <w:marTop w:val="154"/>
          <w:marBottom w:val="0"/>
          <w:divBdr>
            <w:top w:val="none" w:sz="0" w:space="0" w:color="auto"/>
            <w:left w:val="none" w:sz="0" w:space="0" w:color="auto"/>
            <w:bottom w:val="none" w:sz="0" w:space="0" w:color="auto"/>
            <w:right w:val="none" w:sz="0" w:space="0" w:color="auto"/>
          </w:divBdr>
        </w:div>
      </w:divsChild>
    </w:div>
    <w:div w:id="1784302623">
      <w:bodyDiv w:val="1"/>
      <w:marLeft w:val="0"/>
      <w:marRight w:val="0"/>
      <w:marTop w:val="0"/>
      <w:marBottom w:val="0"/>
      <w:divBdr>
        <w:top w:val="none" w:sz="0" w:space="0" w:color="auto"/>
        <w:left w:val="none" w:sz="0" w:space="0" w:color="auto"/>
        <w:bottom w:val="none" w:sz="0" w:space="0" w:color="auto"/>
        <w:right w:val="none" w:sz="0" w:space="0" w:color="auto"/>
      </w:divBdr>
      <w:divsChild>
        <w:div w:id="1886139865">
          <w:marLeft w:val="734"/>
          <w:marRight w:val="0"/>
          <w:marTop w:val="125"/>
          <w:marBottom w:val="0"/>
          <w:divBdr>
            <w:top w:val="none" w:sz="0" w:space="0" w:color="auto"/>
            <w:left w:val="none" w:sz="0" w:space="0" w:color="auto"/>
            <w:bottom w:val="none" w:sz="0" w:space="0" w:color="auto"/>
            <w:right w:val="none" w:sz="0" w:space="0" w:color="auto"/>
          </w:divBdr>
        </w:div>
        <w:div w:id="1817254895">
          <w:marLeft w:val="734"/>
          <w:marRight w:val="0"/>
          <w:marTop w:val="125"/>
          <w:marBottom w:val="0"/>
          <w:divBdr>
            <w:top w:val="none" w:sz="0" w:space="0" w:color="auto"/>
            <w:left w:val="none" w:sz="0" w:space="0" w:color="auto"/>
            <w:bottom w:val="none" w:sz="0" w:space="0" w:color="auto"/>
            <w:right w:val="none" w:sz="0" w:space="0" w:color="auto"/>
          </w:divBdr>
        </w:div>
        <w:div w:id="581910267">
          <w:marLeft w:val="734"/>
          <w:marRight w:val="0"/>
          <w:marTop w:val="125"/>
          <w:marBottom w:val="0"/>
          <w:divBdr>
            <w:top w:val="none" w:sz="0" w:space="0" w:color="auto"/>
            <w:left w:val="none" w:sz="0" w:space="0" w:color="auto"/>
            <w:bottom w:val="none" w:sz="0" w:space="0" w:color="auto"/>
            <w:right w:val="none" w:sz="0" w:space="0" w:color="auto"/>
          </w:divBdr>
        </w:div>
        <w:div w:id="1022240453">
          <w:marLeft w:val="734"/>
          <w:marRight w:val="0"/>
          <w:marTop w:val="125"/>
          <w:marBottom w:val="0"/>
          <w:divBdr>
            <w:top w:val="none" w:sz="0" w:space="0" w:color="auto"/>
            <w:left w:val="none" w:sz="0" w:space="0" w:color="auto"/>
            <w:bottom w:val="none" w:sz="0" w:space="0" w:color="auto"/>
            <w:right w:val="none" w:sz="0" w:space="0" w:color="auto"/>
          </w:divBdr>
        </w:div>
      </w:divsChild>
    </w:div>
    <w:div w:id="1845166407">
      <w:bodyDiv w:val="1"/>
      <w:marLeft w:val="0"/>
      <w:marRight w:val="0"/>
      <w:marTop w:val="0"/>
      <w:marBottom w:val="0"/>
      <w:divBdr>
        <w:top w:val="none" w:sz="0" w:space="0" w:color="auto"/>
        <w:left w:val="none" w:sz="0" w:space="0" w:color="auto"/>
        <w:bottom w:val="none" w:sz="0" w:space="0" w:color="auto"/>
        <w:right w:val="none" w:sz="0" w:space="0" w:color="auto"/>
      </w:divBdr>
      <w:divsChild>
        <w:div w:id="68893715">
          <w:marLeft w:val="547"/>
          <w:marRight w:val="0"/>
          <w:marTop w:val="154"/>
          <w:marBottom w:val="0"/>
          <w:divBdr>
            <w:top w:val="none" w:sz="0" w:space="0" w:color="auto"/>
            <w:left w:val="none" w:sz="0" w:space="0" w:color="auto"/>
            <w:bottom w:val="none" w:sz="0" w:space="0" w:color="auto"/>
            <w:right w:val="none" w:sz="0" w:space="0" w:color="auto"/>
          </w:divBdr>
        </w:div>
        <w:div w:id="1026367026">
          <w:marLeft w:val="547"/>
          <w:marRight w:val="0"/>
          <w:marTop w:val="154"/>
          <w:marBottom w:val="0"/>
          <w:divBdr>
            <w:top w:val="none" w:sz="0" w:space="0" w:color="auto"/>
            <w:left w:val="none" w:sz="0" w:space="0" w:color="auto"/>
            <w:bottom w:val="none" w:sz="0" w:space="0" w:color="auto"/>
            <w:right w:val="none" w:sz="0" w:space="0" w:color="auto"/>
          </w:divBdr>
        </w:div>
        <w:div w:id="2002273707">
          <w:marLeft w:val="547"/>
          <w:marRight w:val="0"/>
          <w:marTop w:val="154"/>
          <w:marBottom w:val="0"/>
          <w:divBdr>
            <w:top w:val="none" w:sz="0" w:space="0" w:color="auto"/>
            <w:left w:val="none" w:sz="0" w:space="0" w:color="auto"/>
            <w:bottom w:val="none" w:sz="0" w:space="0" w:color="auto"/>
            <w:right w:val="none" w:sz="0" w:space="0" w:color="auto"/>
          </w:divBdr>
        </w:div>
        <w:div w:id="1039738894">
          <w:marLeft w:val="547"/>
          <w:marRight w:val="0"/>
          <w:marTop w:val="134"/>
          <w:marBottom w:val="0"/>
          <w:divBdr>
            <w:top w:val="none" w:sz="0" w:space="0" w:color="auto"/>
            <w:left w:val="none" w:sz="0" w:space="0" w:color="auto"/>
            <w:bottom w:val="none" w:sz="0" w:space="0" w:color="auto"/>
            <w:right w:val="none" w:sz="0" w:space="0" w:color="auto"/>
          </w:divBdr>
        </w:div>
        <w:div w:id="1154570557">
          <w:marLeft w:val="547"/>
          <w:marRight w:val="0"/>
          <w:marTop w:val="134"/>
          <w:marBottom w:val="0"/>
          <w:divBdr>
            <w:top w:val="none" w:sz="0" w:space="0" w:color="auto"/>
            <w:left w:val="none" w:sz="0" w:space="0" w:color="auto"/>
            <w:bottom w:val="none" w:sz="0" w:space="0" w:color="auto"/>
            <w:right w:val="none" w:sz="0" w:space="0" w:color="auto"/>
          </w:divBdr>
        </w:div>
        <w:div w:id="448474425">
          <w:marLeft w:val="547"/>
          <w:marRight w:val="0"/>
          <w:marTop w:val="154"/>
          <w:marBottom w:val="0"/>
          <w:divBdr>
            <w:top w:val="none" w:sz="0" w:space="0" w:color="auto"/>
            <w:left w:val="none" w:sz="0" w:space="0" w:color="auto"/>
            <w:bottom w:val="none" w:sz="0" w:space="0" w:color="auto"/>
            <w:right w:val="none" w:sz="0" w:space="0" w:color="auto"/>
          </w:divBdr>
        </w:div>
        <w:div w:id="1963264147">
          <w:marLeft w:val="547"/>
          <w:marRight w:val="0"/>
          <w:marTop w:val="154"/>
          <w:marBottom w:val="0"/>
          <w:divBdr>
            <w:top w:val="none" w:sz="0" w:space="0" w:color="auto"/>
            <w:left w:val="none" w:sz="0" w:space="0" w:color="auto"/>
            <w:bottom w:val="none" w:sz="0" w:space="0" w:color="auto"/>
            <w:right w:val="none" w:sz="0" w:space="0" w:color="auto"/>
          </w:divBdr>
        </w:div>
      </w:divsChild>
    </w:div>
    <w:div w:id="1858619232">
      <w:bodyDiv w:val="1"/>
      <w:marLeft w:val="0"/>
      <w:marRight w:val="0"/>
      <w:marTop w:val="0"/>
      <w:marBottom w:val="0"/>
      <w:divBdr>
        <w:top w:val="none" w:sz="0" w:space="0" w:color="auto"/>
        <w:left w:val="none" w:sz="0" w:space="0" w:color="auto"/>
        <w:bottom w:val="none" w:sz="0" w:space="0" w:color="auto"/>
        <w:right w:val="none" w:sz="0" w:space="0" w:color="auto"/>
      </w:divBdr>
      <w:divsChild>
        <w:div w:id="10031657">
          <w:marLeft w:val="547"/>
          <w:marRight w:val="0"/>
          <w:marTop w:val="154"/>
          <w:marBottom w:val="0"/>
          <w:divBdr>
            <w:top w:val="none" w:sz="0" w:space="0" w:color="auto"/>
            <w:left w:val="none" w:sz="0" w:space="0" w:color="auto"/>
            <w:bottom w:val="none" w:sz="0" w:space="0" w:color="auto"/>
            <w:right w:val="none" w:sz="0" w:space="0" w:color="auto"/>
          </w:divBdr>
        </w:div>
        <w:div w:id="947857674">
          <w:marLeft w:val="547"/>
          <w:marRight w:val="0"/>
          <w:marTop w:val="154"/>
          <w:marBottom w:val="0"/>
          <w:divBdr>
            <w:top w:val="none" w:sz="0" w:space="0" w:color="auto"/>
            <w:left w:val="none" w:sz="0" w:space="0" w:color="auto"/>
            <w:bottom w:val="none" w:sz="0" w:space="0" w:color="auto"/>
            <w:right w:val="none" w:sz="0" w:space="0" w:color="auto"/>
          </w:divBdr>
        </w:div>
        <w:div w:id="1975410063">
          <w:marLeft w:val="547"/>
          <w:marRight w:val="0"/>
          <w:marTop w:val="154"/>
          <w:marBottom w:val="0"/>
          <w:divBdr>
            <w:top w:val="none" w:sz="0" w:space="0" w:color="auto"/>
            <w:left w:val="none" w:sz="0" w:space="0" w:color="auto"/>
            <w:bottom w:val="none" w:sz="0" w:space="0" w:color="auto"/>
            <w:right w:val="none" w:sz="0" w:space="0" w:color="auto"/>
          </w:divBdr>
        </w:div>
        <w:div w:id="1623338825">
          <w:marLeft w:val="547"/>
          <w:marRight w:val="0"/>
          <w:marTop w:val="154"/>
          <w:marBottom w:val="0"/>
          <w:divBdr>
            <w:top w:val="none" w:sz="0" w:space="0" w:color="auto"/>
            <w:left w:val="none" w:sz="0" w:space="0" w:color="auto"/>
            <w:bottom w:val="none" w:sz="0" w:space="0" w:color="auto"/>
            <w:right w:val="none" w:sz="0" w:space="0" w:color="auto"/>
          </w:divBdr>
        </w:div>
        <w:div w:id="695500010">
          <w:marLeft w:val="547"/>
          <w:marRight w:val="0"/>
          <w:marTop w:val="154"/>
          <w:marBottom w:val="0"/>
          <w:divBdr>
            <w:top w:val="none" w:sz="0" w:space="0" w:color="auto"/>
            <w:left w:val="none" w:sz="0" w:space="0" w:color="auto"/>
            <w:bottom w:val="none" w:sz="0" w:space="0" w:color="auto"/>
            <w:right w:val="none" w:sz="0" w:space="0" w:color="auto"/>
          </w:divBdr>
        </w:div>
        <w:div w:id="1286430321">
          <w:marLeft w:val="547"/>
          <w:marRight w:val="0"/>
          <w:marTop w:val="154"/>
          <w:marBottom w:val="0"/>
          <w:divBdr>
            <w:top w:val="none" w:sz="0" w:space="0" w:color="auto"/>
            <w:left w:val="none" w:sz="0" w:space="0" w:color="auto"/>
            <w:bottom w:val="none" w:sz="0" w:space="0" w:color="auto"/>
            <w:right w:val="none" w:sz="0" w:space="0" w:color="auto"/>
          </w:divBdr>
        </w:div>
        <w:div w:id="1241984566">
          <w:marLeft w:val="547"/>
          <w:marRight w:val="0"/>
          <w:marTop w:val="154"/>
          <w:marBottom w:val="0"/>
          <w:divBdr>
            <w:top w:val="none" w:sz="0" w:space="0" w:color="auto"/>
            <w:left w:val="none" w:sz="0" w:space="0" w:color="auto"/>
            <w:bottom w:val="none" w:sz="0" w:space="0" w:color="auto"/>
            <w:right w:val="none" w:sz="0" w:space="0" w:color="auto"/>
          </w:divBdr>
        </w:div>
      </w:divsChild>
    </w:div>
    <w:div w:id="1864511731">
      <w:bodyDiv w:val="1"/>
      <w:marLeft w:val="0"/>
      <w:marRight w:val="0"/>
      <w:marTop w:val="0"/>
      <w:marBottom w:val="0"/>
      <w:divBdr>
        <w:top w:val="none" w:sz="0" w:space="0" w:color="auto"/>
        <w:left w:val="none" w:sz="0" w:space="0" w:color="auto"/>
        <w:bottom w:val="none" w:sz="0" w:space="0" w:color="auto"/>
        <w:right w:val="none" w:sz="0" w:space="0" w:color="auto"/>
      </w:divBdr>
      <w:divsChild>
        <w:div w:id="1138842770">
          <w:marLeft w:val="547"/>
          <w:marRight w:val="0"/>
          <w:marTop w:val="154"/>
          <w:marBottom w:val="0"/>
          <w:divBdr>
            <w:top w:val="none" w:sz="0" w:space="0" w:color="auto"/>
            <w:left w:val="none" w:sz="0" w:space="0" w:color="auto"/>
            <w:bottom w:val="none" w:sz="0" w:space="0" w:color="auto"/>
            <w:right w:val="none" w:sz="0" w:space="0" w:color="auto"/>
          </w:divBdr>
        </w:div>
        <w:div w:id="1828594652">
          <w:marLeft w:val="547"/>
          <w:marRight w:val="0"/>
          <w:marTop w:val="154"/>
          <w:marBottom w:val="0"/>
          <w:divBdr>
            <w:top w:val="none" w:sz="0" w:space="0" w:color="auto"/>
            <w:left w:val="none" w:sz="0" w:space="0" w:color="auto"/>
            <w:bottom w:val="none" w:sz="0" w:space="0" w:color="auto"/>
            <w:right w:val="none" w:sz="0" w:space="0" w:color="auto"/>
          </w:divBdr>
        </w:div>
        <w:div w:id="1250844661">
          <w:marLeft w:val="547"/>
          <w:marRight w:val="0"/>
          <w:marTop w:val="154"/>
          <w:marBottom w:val="0"/>
          <w:divBdr>
            <w:top w:val="none" w:sz="0" w:space="0" w:color="auto"/>
            <w:left w:val="none" w:sz="0" w:space="0" w:color="auto"/>
            <w:bottom w:val="none" w:sz="0" w:space="0" w:color="auto"/>
            <w:right w:val="none" w:sz="0" w:space="0" w:color="auto"/>
          </w:divBdr>
        </w:div>
        <w:div w:id="1562327497">
          <w:marLeft w:val="547"/>
          <w:marRight w:val="0"/>
          <w:marTop w:val="154"/>
          <w:marBottom w:val="0"/>
          <w:divBdr>
            <w:top w:val="none" w:sz="0" w:space="0" w:color="auto"/>
            <w:left w:val="none" w:sz="0" w:space="0" w:color="auto"/>
            <w:bottom w:val="none" w:sz="0" w:space="0" w:color="auto"/>
            <w:right w:val="none" w:sz="0" w:space="0" w:color="auto"/>
          </w:divBdr>
        </w:div>
      </w:divsChild>
    </w:div>
    <w:div w:id="1891306100">
      <w:bodyDiv w:val="1"/>
      <w:marLeft w:val="0"/>
      <w:marRight w:val="0"/>
      <w:marTop w:val="0"/>
      <w:marBottom w:val="0"/>
      <w:divBdr>
        <w:top w:val="none" w:sz="0" w:space="0" w:color="auto"/>
        <w:left w:val="none" w:sz="0" w:space="0" w:color="auto"/>
        <w:bottom w:val="none" w:sz="0" w:space="0" w:color="auto"/>
        <w:right w:val="none" w:sz="0" w:space="0" w:color="auto"/>
      </w:divBdr>
      <w:divsChild>
        <w:div w:id="18895902">
          <w:marLeft w:val="576"/>
          <w:marRight w:val="0"/>
          <w:marTop w:val="80"/>
          <w:marBottom w:val="0"/>
          <w:divBdr>
            <w:top w:val="none" w:sz="0" w:space="0" w:color="auto"/>
            <w:left w:val="none" w:sz="0" w:space="0" w:color="auto"/>
            <w:bottom w:val="none" w:sz="0" w:space="0" w:color="auto"/>
            <w:right w:val="none" w:sz="0" w:space="0" w:color="auto"/>
          </w:divBdr>
        </w:div>
        <w:div w:id="515579524">
          <w:marLeft w:val="576"/>
          <w:marRight w:val="0"/>
          <w:marTop w:val="80"/>
          <w:marBottom w:val="0"/>
          <w:divBdr>
            <w:top w:val="none" w:sz="0" w:space="0" w:color="auto"/>
            <w:left w:val="none" w:sz="0" w:space="0" w:color="auto"/>
            <w:bottom w:val="none" w:sz="0" w:space="0" w:color="auto"/>
            <w:right w:val="none" w:sz="0" w:space="0" w:color="auto"/>
          </w:divBdr>
        </w:div>
        <w:div w:id="1079908049">
          <w:marLeft w:val="576"/>
          <w:marRight w:val="0"/>
          <w:marTop w:val="80"/>
          <w:marBottom w:val="0"/>
          <w:divBdr>
            <w:top w:val="none" w:sz="0" w:space="0" w:color="auto"/>
            <w:left w:val="none" w:sz="0" w:space="0" w:color="auto"/>
            <w:bottom w:val="none" w:sz="0" w:space="0" w:color="auto"/>
            <w:right w:val="none" w:sz="0" w:space="0" w:color="auto"/>
          </w:divBdr>
        </w:div>
        <w:div w:id="1534804719">
          <w:marLeft w:val="576"/>
          <w:marRight w:val="0"/>
          <w:marTop w:val="80"/>
          <w:marBottom w:val="0"/>
          <w:divBdr>
            <w:top w:val="none" w:sz="0" w:space="0" w:color="auto"/>
            <w:left w:val="none" w:sz="0" w:space="0" w:color="auto"/>
            <w:bottom w:val="none" w:sz="0" w:space="0" w:color="auto"/>
            <w:right w:val="none" w:sz="0" w:space="0" w:color="auto"/>
          </w:divBdr>
        </w:div>
        <w:div w:id="1701204424">
          <w:marLeft w:val="576"/>
          <w:marRight w:val="0"/>
          <w:marTop w:val="80"/>
          <w:marBottom w:val="0"/>
          <w:divBdr>
            <w:top w:val="none" w:sz="0" w:space="0" w:color="auto"/>
            <w:left w:val="none" w:sz="0" w:space="0" w:color="auto"/>
            <w:bottom w:val="none" w:sz="0" w:space="0" w:color="auto"/>
            <w:right w:val="none" w:sz="0" w:space="0" w:color="auto"/>
          </w:divBdr>
        </w:div>
        <w:div w:id="304314770">
          <w:marLeft w:val="576"/>
          <w:marRight w:val="0"/>
          <w:marTop w:val="80"/>
          <w:marBottom w:val="0"/>
          <w:divBdr>
            <w:top w:val="none" w:sz="0" w:space="0" w:color="auto"/>
            <w:left w:val="none" w:sz="0" w:space="0" w:color="auto"/>
            <w:bottom w:val="none" w:sz="0" w:space="0" w:color="auto"/>
            <w:right w:val="none" w:sz="0" w:space="0" w:color="auto"/>
          </w:divBdr>
        </w:div>
      </w:divsChild>
    </w:div>
    <w:div w:id="1915966720">
      <w:bodyDiv w:val="1"/>
      <w:marLeft w:val="0"/>
      <w:marRight w:val="0"/>
      <w:marTop w:val="0"/>
      <w:marBottom w:val="0"/>
      <w:divBdr>
        <w:top w:val="none" w:sz="0" w:space="0" w:color="auto"/>
        <w:left w:val="none" w:sz="0" w:space="0" w:color="auto"/>
        <w:bottom w:val="none" w:sz="0" w:space="0" w:color="auto"/>
        <w:right w:val="none" w:sz="0" w:space="0" w:color="auto"/>
      </w:divBdr>
      <w:divsChild>
        <w:div w:id="1123117214">
          <w:marLeft w:val="547"/>
          <w:marRight w:val="0"/>
          <w:marTop w:val="154"/>
          <w:marBottom w:val="0"/>
          <w:divBdr>
            <w:top w:val="none" w:sz="0" w:space="0" w:color="auto"/>
            <w:left w:val="none" w:sz="0" w:space="0" w:color="auto"/>
            <w:bottom w:val="none" w:sz="0" w:space="0" w:color="auto"/>
            <w:right w:val="none" w:sz="0" w:space="0" w:color="auto"/>
          </w:divBdr>
        </w:div>
        <w:div w:id="628049306">
          <w:marLeft w:val="547"/>
          <w:marRight w:val="0"/>
          <w:marTop w:val="154"/>
          <w:marBottom w:val="0"/>
          <w:divBdr>
            <w:top w:val="none" w:sz="0" w:space="0" w:color="auto"/>
            <w:left w:val="none" w:sz="0" w:space="0" w:color="auto"/>
            <w:bottom w:val="none" w:sz="0" w:space="0" w:color="auto"/>
            <w:right w:val="none" w:sz="0" w:space="0" w:color="auto"/>
          </w:divBdr>
        </w:div>
        <w:div w:id="1167599304">
          <w:marLeft w:val="547"/>
          <w:marRight w:val="0"/>
          <w:marTop w:val="154"/>
          <w:marBottom w:val="0"/>
          <w:divBdr>
            <w:top w:val="none" w:sz="0" w:space="0" w:color="auto"/>
            <w:left w:val="none" w:sz="0" w:space="0" w:color="auto"/>
            <w:bottom w:val="none" w:sz="0" w:space="0" w:color="auto"/>
            <w:right w:val="none" w:sz="0" w:space="0" w:color="auto"/>
          </w:divBdr>
        </w:div>
        <w:div w:id="1201043223">
          <w:marLeft w:val="547"/>
          <w:marRight w:val="0"/>
          <w:marTop w:val="154"/>
          <w:marBottom w:val="0"/>
          <w:divBdr>
            <w:top w:val="none" w:sz="0" w:space="0" w:color="auto"/>
            <w:left w:val="none" w:sz="0" w:space="0" w:color="auto"/>
            <w:bottom w:val="none" w:sz="0" w:space="0" w:color="auto"/>
            <w:right w:val="none" w:sz="0" w:space="0" w:color="auto"/>
          </w:divBdr>
        </w:div>
        <w:div w:id="1506944776">
          <w:marLeft w:val="547"/>
          <w:marRight w:val="0"/>
          <w:marTop w:val="154"/>
          <w:marBottom w:val="0"/>
          <w:divBdr>
            <w:top w:val="none" w:sz="0" w:space="0" w:color="auto"/>
            <w:left w:val="none" w:sz="0" w:space="0" w:color="auto"/>
            <w:bottom w:val="none" w:sz="0" w:space="0" w:color="auto"/>
            <w:right w:val="none" w:sz="0" w:space="0" w:color="auto"/>
          </w:divBdr>
        </w:div>
        <w:div w:id="2145198466">
          <w:marLeft w:val="547"/>
          <w:marRight w:val="0"/>
          <w:marTop w:val="154"/>
          <w:marBottom w:val="0"/>
          <w:divBdr>
            <w:top w:val="none" w:sz="0" w:space="0" w:color="auto"/>
            <w:left w:val="none" w:sz="0" w:space="0" w:color="auto"/>
            <w:bottom w:val="none" w:sz="0" w:space="0" w:color="auto"/>
            <w:right w:val="none" w:sz="0" w:space="0" w:color="auto"/>
          </w:divBdr>
        </w:div>
        <w:div w:id="44180243">
          <w:marLeft w:val="547"/>
          <w:marRight w:val="0"/>
          <w:marTop w:val="154"/>
          <w:marBottom w:val="0"/>
          <w:divBdr>
            <w:top w:val="none" w:sz="0" w:space="0" w:color="auto"/>
            <w:left w:val="none" w:sz="0" w:space="0" w:color="auto"/>
            <w:bottom w:val="none" w:sz="0" w:space="0" w:color="auto"/>
            <w:right w:val="none" w:sz="0" w:space="0" w:color="auto"/>
          </w:divBdr>
        </w:div>
        <w:div w:id="724641521">
          <w:marLeft w:val="547"/>
          <w:marRight w:val="0"/>
          <w:marTop w:val="154"/>
          <w:marBottom w:val="0"/>
          <w:divBdr>
            <w:top w:val="none" w:sz="0" w:space="0" w:color="auto"/>
            <w:left w:val="none" w:sz="0" w:space="0" w:color="auto"/>
            <w:bottom w:val="none" w:sz="0" w:space="0" w:color="auto"/>
            <w:right w:val="none" w:sz="0" w:space="0" w:color="auto"/>
          </w:divBdr>
        </w:div>
      </w:divsChild>
    </w:div>
    <w:div w:id="1987976977">
      <w:bodyDiv w:val="1"/>
      <w:marLeft w:val="0"/>
      <w:marRight w:val="0"/>
      <w:marTop w:val="0"/>
      <w:marBottom w:val="0"/>
      <w:divBdr>
        <w:top w:val="none" w:sz="0" w:space="0" w:color="auto"/>
        <w:left w:val="none" w:sz="0" w:space="0" w:color="auto"/>
        <w:bottom w:val="none" w:sz="0" w:space="0" w:color="auto"/>
        <w:right w:val="none" w:sz="0" w:space="0" w:color="auto"/>
      </w:divBdr>
      <w:divsChild>
        <w:div w:id="1133788497">
          <w:marLeft w:val="547"/>
          <w:marRight w:val="0"/>
          <w:marTop w:val="134"/>
          <w:marBottom w:val="0"/>
          <w:divBdr>
            <w:top w:val="none" w:sz="0" w:space="0" w:color="auto"/>
            <w:left w:val="none" w:sz="0" w:space="0" w:color="auto"/>
            <w:bottom w:val="none" w:sz="0" w:space="0" w:color="auto"/>
            <w:right w:val="none" w:sz="0" w:space="0" w:color="auto"/>
          </w:divBdr>
        </w:div>
        <w:div w:id="2017029731">
          <w:marLeft w:val="547"/>
          <w:marRight w:val="0"/>
          <w:marTop w:val="134"/>
          <w:marBottom w:val="0"/>
          <w:divBdr>
            <w:top w:val="none" w:sz="0" w:space="0" w:color="auto"/>
            <w:left w:val="none" w:sz="0" w:space="0" w:color="auto"/>
            <w:bottom w:val="none" w:sz="0" w:space="0" w:color="auto"/>
            <w:right w:val="none" w:sz="0" w:space="0" w:color="auto"/>
          </w:divBdr>
        </w:div>
        <w:div w:id="1942638002">
          <w:marLeft w:val="547"/>
          <w:marRight w:val="0"/>
          <w:marTop w:val="134"/>
          <w:marBottom w:val="0"/>
          <w:divBdr>
            <w:top w:val="none" w:sz="0" w:space="0" w:color="auto"/>
            <w:left w:val="none" w:sz="0" w:space="0" w:color="auto"/>
            <w:bottom w:val="none" w:sz="0" w:space="0" w:color="auto"/>
            <w:right w:val="none" w:sz="0" w:space="0" w:color="auto"/>
          </w:divBdr>
        </w:div>
        <w:div w:id="1012997558">
          <w:marLeft w:val="547"/>
          <w:marRight w:val="0"/>
          <w:marTop w:val="134"/>
          <w:marBottom w:val="0"/>
          <w:divBdr>
            <w:top w:val="none" w:sz="0" w:space="0" w:color="auto"/>
            <w:left w:val="none" w:sz="0" w:space="0" w:color="auto"/>
            <w:bottom w:val="none" w:sz="0" w:space="0" w:color="auto"/>
            <w:right w:val="none" w:sz="0" w:space="0" w:color="auto"/>
          </w:divBdr>
        </w:div>
        <w:div w:id="1410542606">
          <w:marLeft w:val="547"/>
          <w:marRight w:val="0"/>
          <w:marTop w:val="134"/>
          <w:marBottom w:val="0"/>
          <w:divBdr>
            <w:top w:val="none" w:sz="0" w:space="0" w:color="auto"/>
            <w:left w:val="none" w:sz="0" w:space="0" w:color="auto"/>
            <w:bottom w:val="none" w:sz="0" w:space="0" w:color="auto"/>
            <w:right w:val="none" w:sz="0" w:space="0" w:color="auto"/>
          </w:divBdr>
        </w:div>
        <w:div w:id="967322731">
          <w:marLeft w:val="547"/>
          <w:marRight w:val="0"/>
          <w:marTop w:val="134"/>
          <w:marBottom w:val="0"/>
          <w:divBdr>
            <w:top w:val="none" w:sz="0" w:space="0" w:color="auto"/>
            <w:left w:val="none" w:sz="0" w:space="0" w:color="auto"/>
            <w:bottom w:val="none" w:sz="0" w:space="0" w:color="auto"/>
            <w:right w:val="none" w:sz="0" w:space="0" w:color="auto"/>
          </w:divBdr>
        </w:div>
        <w:div w:id="363482206">
          <w:marLeft w:val="547"/>
          <w:marRight w:val="0"/>
          <w:marTop w:val="134"/>
          <w:marBottom w:val="0"/>
          <w:divBdr>
            <w:top w:val="none" w:sz="0" w:space="0" w:color="auto"/>
            <w:left w:val="none" w:sz="0" w:space="0" w:color="auto"/>
            <w:bottom w:val="none" w:sz="0" w:space="0" w:color="auto"/>
            <w:right w:val="none" w:sz="0" w:space="0" w:color="auto"/>
          </w:divBdr>
        </w:div>
        <w:div w:id="1495684292">
          <w:marLeft w:val="547"/>
          <w:marRight w:val="0"/>
          <w:marTop w:val="134"/>
          <w:marBottom w:val="0"/>
          <w:divBdr>
            <w:top w:val="none" w:sz="0" w:space="0" w:color="auto"/>
            <w:left w:val="none" w:sz="0" w:space="0" w:color="auto"/>
            <w:bottom w:val="none" w:sz="0" w:space="0" w:color="auto"/>
            <w:right w:val="none" w:sz="0" w:space="0" w:color="auto"/>
          </w:divBdr>
        </w:div>
        <w:div w:id="294216187">
          <w:marLeft w:val="547"/>
          <w:marRight w:val="0"/>
          <w:marTop w:val="134"/>
          <w:marBottom w:val="0"/>
          <w:divBdr>
            <w:top w:val="none" w:sz="0" w:space="0" w:color="auto"/>
            <w:left w:val="none" w:sz="0" w:space="0" w:color="auto"/>
            <w:bottom w:val="none" w:sz="0" w:space="0" w:color="auto"/>
            <w:right w:val="none" w:sz="0" w:space="0" w:color="auto"/>
          </w:divBdr>
        </w:div>
      </w:divsChild>
    </w:div>
    <w:div w:id="1991790293">
      <w:bodyDiv w:val="1"/>
      <w:marLeft w:val="0"/>
      <w:marRight w:val="0"/>
      <w:marTop w:val="0"/>
      <w:marBottom w:val="0"/>
      <w:divBdr>
        <w:top w:val="none" w:sz="0" w:space="0" w:color="auto"/>
        <w:left w:val="none" w:sz="0" w:space="0" w:color="auto"/>
        <w:bottom w:val="none" w:sz="0" w:space="0" w:color="auto"/>
        <w:right w:val="none" w:sz="0" w:space="0" w:color="auto"/>
      </w:divBdr>
      <w:divsChild>
        <w:div w:id="722946812">
          <w:marLeft w:val="547"/>
          <w:marRight w:val="0"/>
          <w:marTop w:val="154"/>
          <w:marBottom w:val="0"/>
          <w:divBdr>
            <w:top w:val="none" w:sz="0" w:space="0" w:color="auto"/>
            <w:left w:val="none" w:sz="0" w:space="0" w:color="auto"/>
            <w:bottom w:val="none" w:sz="0" w:space="0" w:color="auto"/>
            <w:right w:val="none" w:sz="0" w:space="0" w:color="auto"/>
          </w:divBdr>
        </w:div>
        <w:div w:id="1031027412">
          <w:marLeft w:val="547"/>
          <w:marRight w:val="0"/>
          <w:marTop w:val="154"/>
          <w:marBottom w:val="0"/>
          <w:divBdr>
            <w:top w:val="none" w:sz="0" w:space="0" w:color="auto"/>
            <w:left w:val="none" w:sz="0" w:space="0" w:color="auto"/>
            <w:bottom w:val="none" w:sz="0" w:space="0" w:color="auto"/>
            <w:right w:val="none" w:sz="0" w:space="0" w:color="auto"/>
          </w:divBdr>
        </w:div>
        <w:div w:id="1984849739">
          <w:marLeft w:val="547"/>
          <w:marRight w:val="0"/>
          <w:marTop w:val="154"/>
          <w:marBottom w:val="0"/>
          <w:divBdr>
            <w:top w:val="none" w:sz="0" w:space="0" w:color="auto"/>
            <w:left w:val="none" w:sz="0" w:space="0" w:color="auto"/>
            <w:bottom w:val="none" w:sz="0" w:space="0" w:color="auto"/>
            <w:right w:val="none" w:sz="0" w:space="0" w:color="auto"/>
          </w:divBdr>
        </w:div>
        <w:div w:id="1047141343">
          <w:marLeft w:val="547"/>
          <w:marRight w:val="0"/>
          <w:marTop w:val="154"/>
          <w:marBottom w:val="0"/>
          <w:divBdr>
            <w:top w:val="none" w:sz="0" w:space="0" w:color="auto"/>
            <w:left w:val="none" w:sz="0" w:space="0" w:color="auto"/>
            <w:bottom w:val="none" w:sz="0" w:space="0" w:color="auto"/>
            <w:right w:val="none" w:sz="0" w:space="0" w:color="auto"/>
          </w:divBdr>
        </w:div>
        <w:div w:id="1113788604">
          <w:marLeft w:val="547"/>
          <w:marRight w:val="0"/>
          <w:marTop w:val="154"/>
          <w:marBottom w:val="0"/>
          <w:divBdr>
            <w:top w:val="none" w:sz="0" w:space="0" w:color="auto"/>
            <w:left w:val="none" w:sz="0" w:space="0" w:color="auto"/>
            <w:bottom w:val="none" w:sz="0" w:space="0" w:color="auto"/>
            <w:right w:val="none" w:sz="0" w:space="0" w:color="auto"/>
          </w:divBdr>
        </w:div>
      </w:divsChild>
    </w:div>
    <w:div w:id="2007050372">
      <w:bodyDiv w:val="1"/>
      <w:marLeft w:val="0"/>
      <w:marRight w:val="0"/>
      <w:marTop w:val="0"/>
      <w:marBottom w:val="0"/>
      <w:divBdr>
        <w:top w:val="none" w:sz="0" w:space="0" w:color="auto"/>
        <w:left w:val="none" w:sz="0" w:space="0" w:color="auto"/>
        <w:bottom w:val="none" w:sz="0" w:space="0" w:color="auto"/>
        <w:right w:val="none" w:sz="0" w:space="0" w:color="auto"/>
      </w:divBdr>
      <w:divsChild>
        <w:div w:id="24868311">
          <w:marLeft w:val="734"/>
          <w:marRight w:val="0"/>
          <w:marTop w:val="125"/>
          <w:marBottom w:val="0"/>
          <w:divBdr>
            <w:top w:val="none" w:sz="0" w:space="0" w:color="auto"/>
            <w:left w:val="none" w:sz="0" w:space="0" w:color="auto"/>
            <w:bottom w:val="none" w:sz="0" w:space="0" w:color="auto"/>
            <w:right w:val="none" w:sz="0" w:space="0" w:color="auto"/>
          </w:divBdr>
        </w:div>
        <w:div w:id="1743216498">
          <w:marLeft w:val="734"/>
          <w:marRight w:val="0"/>
          <w:marTop w:val="125"/>
          <w:marBottom w:val="0"/>
          <w:divBdr>
            <w:top w:val="none" w:sz="0" w:space="0" w:color="auto"/>
            <w:left w:val="none" w:sz="0" w:space="0" w:color="auto"/>
            <w:bottom w:val="none" w:sz="0" w:space="0" w:color="auto"/>
            <w:right w:val="none" w:sz="0" w:space="0" w:color="auto"/>
          </w:divBdr>
        </w:div>
        <w:div w:id="831717493">
          <w:marLeft w:val="734"/>
          <w:marRight w:val="0"/>
          <w:marTop w:val="125"/>
          <w:marBottom w:val="0"/>
          <w:divBdr>
            <w:top w:val="none" w:sz="0" w:space="0" w:color="auto"/>
            <w:left w:val="none" w:sz="0" w:space="0" w:color="auto"/>
            <w:bottom w:val="none" w:sz="0" w:space="0" w:color="auto"/>
            <w:right w:val="none" w:sz="0" w:space="0" w:color="auto"/>
          </w:divBdr>
        </w:div>
        <w:div w:id="342051236">
          <w:marLeft w:val="734"/>
          <w:marRight w:val="0"/>
          <w:marTop w:val="125"/>
          <w:marBottom w:val="0"/>
          <w:divBdr>
            <w:top w:val="none" w:sz="0" w:space="0" w:color="auto"/>
            <w:left w:val="none" w:sz="0" w:space="0" w:color="auto"/>
            <w:bottom w:val="none" w:sz="0" w:space="0" w:color="auto"/>
            <w:right w:val="none" w:sz="0" w:space="0" w:color="auto"/>
          </w:divBdr>
        </w:div>
        <w:div w:id="769471825">
          <w:marLeft w:val="734"/>
          <w:marRight w:val="0"/>
          <w:marTop w:val="125"/>
          <w:marBottom w:val="0"/>
          <w:divBdr>
            <w:top w:val="none" w:sz="0" w:space="0" w:color="auto"/>
            <w:left w:val="none" w:sz="0" w:space="0" w:color="auto"/>
            <w:bottom w:val="none" w:sz="0" w:space="0" w:color="auto"/>
            <w:right w:val="none" w:sz="0" w:space="0" w:color="auto"/>
          </w:divBdr>
        </w:div>
      </w:divsChild>
    </w:div>
    <w:div w:id="2036493139">
      <w:bodyDiv w:val="1"/>
      <w:marLeft w:val="0"/>
      <w:marRight w:val="0"/>
      <w:marTop w:val="0"/>
      <w:marBottom w:val="0"/>
      <w:divBdr>
        <w:top w:val="none" w:sz="0" w:space="0" w:color="auto"/>
        <w:left w:val="none" w:sz="0" w:space="0" w:color="auto"/>
        <w:bottom w:val="none" w:sz="0" w:space="0" w:color="auto"/>
        <w:right w:val="none" w:sz="0" w:space="0" w:color="auto"/>
      </w:divBdr>
      <w:divsChild>
        <w:div w:id="182981466">
          <w:marLeft w:val="547"/>
          <w:marRight w:val="0"/>
          <w:marTop w:val="134"/>
          <w:marBottom w:val="0"/>
          <w:divBdr>
            <w:top w:val="none" w:sz="0" w:space="0" w:color="auto"/>
            <w:left w:val="none" w:sz="0" w:space="0" w:color="auto"/>
            <w:bottom w:val="none" w:sz="0" w:space="0" w:color="auto"/>
            <w:right w:val="none" w:sz="0" w:space="0" w:color="auto"/>
          </w:divBdr>
        </w:div>
        <w:div w:id="22102297">
          <w:marLeft w:val="547"/>
          <w:marRight w:val="0"/>
          <w:marTop w:val="134"/>
          <w:marBottom w:val="0"/>
          <w:divBdr>
            <w:top w:val="none" w:sz="0" w:space="0" w:color="auto"/>
            <w:left w:val="none" w:sz="0" w:space="0" w:color="auto"/>
            <w:bottom w:val="none" w:sz="0" w:space="0" w:color="auto"/>
            <w:right w:val="none" w:sz="0" w:space="0" w:color="auto"/>
          </w:divBdr>
        </w:div>
        <w:div w:id="70273209">
          <w:marLeft w:val="547"/>
          <w:marRight w:val="0"/>
          <w:marTop w:val="134"/>
          <w:marBottom w:val="0"/>
          <w:divBdr>
            <w:top w:val="none" w:sz="0" w:space="0" w:color="auto"/>
            <w:left w:val="none" w:sz="0" w:space="0" w:color="auto"/>
            <w:bottom w:val="none" w:sz="0" w:space="0" w:color="auto"/>
            <w:right w:val="none" w:sz="0" w:space="0" w:color="auto"/>
          </w:divBdr>
        </w:div>
        <w:div w:id="2011175114">
          <w:marLeft w:val="547"/>
          <w:marRight w:val="0"/>
          <w:marTop w:val="134"/>
          <w:marBottom w:val="0"/>
          <w:divBdr>
            <w:top w:val="none" w:sz="0" w:space="0" w:color="auto"/>
            <w:left w:val="none" w:sz="0" w:space="0" w:color="auto"/>
            <w:bottom w:val="none" w:sz="0" w:space="0" w:color="auto"/>
            <w:right w:val="none" w:sz="0" w:space="0" w:color="auto"/>
          </w:divBdr>
        </w:div>
        <w:div w:id="383336620">
          <w:marLeft w:val="547"/>
          <w:marRight w:val="0"/>
          <w:marTop w:val="134"/>
          <w:marBottom w:val="0"/>
          <w:divBdr>
            <w:top w:val="none" w:sz="0" w:space="0" w:color="auto"/>
            <w:left w:val="none" w:sz="0" w:space="0" w:color="auto"/>
            <w:bottom w:val="none" w:sz="0" w:space="0" w:color="auto"/>
            <w:right w:val="none" w:sz="0" w:space="0" w:color="auto"/>
          </w:divBdr>
        </w:div>
        <w:div w:id="756824451">
          <w:marLeft w:val="547"/>
          <w:marRight w:val="0"/>
          <w:marTop w:val="134"/>
          <w:marBottom w:val="0"/>
          <w:divBdr>
            <w:top w:val="none" w:sz="0" w:space="0" w:color="auto"/>
            <w:left w:val="none" w:sz="0" w:space="0" w:color="auto"/>
            <w:bottom w:val="none" w:sz="0" w:space="0" w:color="auto"/>
            <w:right w:val="none" w:sz="0" w:space="0" w:color="auto"/>
          </w:divBdr>
        </w:div>
        <w:div w:id="1823429529">
          <w:marLeft w:val="547"/>
          <w:marRight w:val="0"/>
          <w:marTop w:val="134"/>
          <w:marBottom w:val="0"/>
          <w:divBdr>
            <w:top w:val="none" w:sz="0" w:space="0" w:color="auto"/>
            <w:left w:val="none" w:sz="0" w:space="0" w:color="auto"/>
            <w:bottom w:val="none" w:sz="0" w:space="0" w:color="auto"/>
            <w:right w:val="none" w:sz="0" w:space="0" w:color="auto"/>
          </w:divBdr>
        </w:div>
        <w:div w:id="726882782">
          <w:marLeft w:val="547"/>
          <w:marRight w:val="0"/>
          <w:marTop w:val="134"/>
          <w:marBottom w:val="0"/>
          <w:divBdr>
            <w:top w:val="none" w:sz="0" w:space="0" w:color="auto"/>
            <w:left w:val="none" w:sz="0" w:space="0" w:color="auto"/>
            <w:bottom w:val="none" w:sz="0" w:space="0" w:color="auto"/>
            <w:right w:val="none" w:sz="0" w:space="0" w:color="auto"/>
          </w:divBdr>
        </w:div>
        <w:div w:id="717627289">
          <w:marLeft w:val="547"/>
          <w:marRight w:val="0"/>
          <w:marTop w:val="134"/>
          <w:marBottom w:val="0"/>
          <w:divBdr>
            <w:top w:val="none" w:sz="0" w:space="0" w:color="auto"/>
            <w:left w:val="none" w:sz="0" w:space="0" w:color="auto"/>
            <w:bottom w:val="none" w:sz="0" w:space="0" w:color="auto"/>
            <w:right w:val="none" w:sz="0" w:space="0" w:color="auto"/>
          </w:divBdr>
        </w:div>
        <w:div w:id="1011102033">
          <w:marLeft w:val="547"/>
          <w:marRight w:val="0"/>
          <w:marTop w:val="134"/>
          <w:marBottom w:val="0"/>
          <w:divBdr>
            <w:top w:val="none" w:sz="0" w:space="0" w:color="auto"/>
            <w:left w:val="none" w:sz="0" w:space="0" w:color="auto"/>
            <w:bottom w:val="none" w:sz="0" w:space="0" w:color="auto"/>
            <w:right w:val="none" w:sz="0" w:space="0" w:color="auto"/>
          </w:divBdr>
        </w:div>
      </w:divsChild>
    </w:div>
    <w:div w:id="2043554736">
      <w:bodyDiv w:val="1"/>
      <w:marLeft w:val="0"/>
      <w:marRight w:val="0"/>
      <w:marTop w:val="0"/>
      <w:marBottom w:val="0"/>
      <w:divBdr>
        <w:top w:val="none" w:sz="0" w:space="0" w:color="auto"/>
        <w:left w:val="none" w:sz="0" w:space="0" w:color="auto"/>
        <w:bottom w:val="none" w:sz="0" w:space="0" w:color="auto"/>
        <w:right w:val="none" w:sz="0" w:space="0" w:color="auto"/>
      </w:divBdr>
      <w:divsChild>
        <w:div w:id="1845390456">
          <w:marLeft w:val="576"/>
          <w:marRight w:val="0"/>
          <w:marTop w:val="80"/>
          <w:marBottom w:val="0"/>
          <w:divBdr>
            <w:top w:val="none" w:sz="0" w:space="0" w:color="auto"/>
            <w:left w:val="none" w:sz="0" w:space="0" w:color="auto"/>
            <w:bottom w:val="none" w:sz="0" w:space="0" w:color="auto"/>
            <w:right w:val="none" w:sz="0" w:space="0" w:color="auto"/>
          </w:divBdr>
        </w:div>
        <w:div w:id="1336760904">
          <w:marLeft w:val="576"/>
          <w:marRight w:val="0"/>
          <w:marTop w:val="80"/>
          <w:marBottom w:val="0"/>
          <w:divBdr>
            <w:top w:val="none" w:sz="0" w:space="0" w:color="auto"/>
            <w:left w:val="none" w:sz="0" w:space="0" w:color="auto"/>
            <w:bottom w:val="none" w:sz="0" w:space="0" w:color="auto"/>
            <w:right w:val="none" w:sz="0" w:space="0" w:color="auto"/>
          </w:divBdr>
        </w:div>
        <w:div w:id="362095841">
          <w:marLeft w:val="576"/>
          <w:marRight w:val="0"/>
          <w:marTop w:val="80"/>
          <w:marBottom w:val="0"/>
          <w:divBdr>
            <w:top w:val="none" w:sz="0" w:space="0" w:color="auto"/>
            <w:left w:val="none" w:sz="0" w:space="0" w:color="auto"/>
            <w:bottom w:val="none" w:sz="0" w:space="0" w:color="auto"/>
            <w:right w:val="none" w:sz="0" w:space="0" w:color="auto"/>
          </w:divBdr>
        </w:div>
        <w:div w:id="1609043308">
          <w:marLeft w:val="576"/>
          <w:marRight w:val="0"/>
          <w:marTop w:val="80"/>
          <w:marBottom w:val="0"/>
          <w:divBdr>
            <w:top w:val="none" w:sz="0" w:space="0" w:color="auto"/>
            <w:left w:val="none" w:sz="0" w:space="0" w:color="auto"/>
            <w:bottom w:val="none" w:sz="0" w:space="0" w:color="auto"/>
            <w:right w:val="none" w:sz="0" w:space="0" w:color="auto"/>
          </w:divBdr>
        </w:div>
      </w:divsChild>
    </w:div>
    <w:div w:id="2053190568">
      <w:bodyDiv w:val="1"/>
      <w:marLeft w:val="0"/>
      <w:marRight w:val="0"/>
      <w:marTop w:val="0"/>
      <w:marBottom w:val="0"/>
      <w:divBdr>
        <w:top w:val="none" w:sz="0" w:space="0" w:color="auto"/>
        <w:left w:val="none" w:sz="0" w:space="0" w:color="auto"/>
        <w:bottom w:val="none" w:sz="0" w:space="0" w:color="auto"/>
        <w:right w:val="none" w:sz="0" w:space="0" w:color="auto"/>
      </w:divBdr>
      <w:divsChild>
        <w:div w:id="1019238494">
          <w:marLeft w:val="734"/>
          <w:marRight w:val="0"/>
          <w:marTop w:val="144"/>
          <w:marBottom w:val="0"/>
          <w:divBdr>
            <w:top w:val="none" w:sz="0" w:space="0" w:color="auto"/>
            <w:left w:val="none" w:sz="0" w:space="0" w:color="auto"/>
            <w:bottom w:val="none" w:sz="0" w:space="0" w:color="auto"/>
            <w:right w:val="none" w:sz="0" w:space="0" w:color="auto"/>
          </w:divBdr>
        </w:div>
        <w:div w:id="677392652">
          <w:marLeft w:val="734"/>
          <w:marRight w:val="0"/>
          <w:marTop w:val="144"/>
          <w:marBottom w:val="0"/>
          <w:divBdr>
            <w:top w:val="none" w:sz="0" w:space="0" w:color="auto"/>
            <w:left w:val="none" w:sz="0" w:space="0" w:color="auto"/>
            <w:bottom w:val="none" w:sz="0" w:space="0" w:color="auto"/>
            <w:right w:val="none" w:sz="0" w:space="0" w:color="auto"/>
          </w:divBdr>
        </w:div>
        <w:div w:id="868253690">
          <w:marLeft w:val="734"/>
          <w:marRight w:val="0"/>
          <w:marTop w:val="144"/>
          <w:marBottom w:val="0"/>
          <w:divBdr>
            <w:top w:val="none" w:sz="0" w:space="0" w:color="auto"/>
            <w:left w:val="none" w:sz="0" w:space="0" w:color="auto"/>
            <w:bottom w:val="none" w:sz="0" w:space="0" w:color="auto"/>
            <w:right w:val="none" w:sz="0" w:space="0" w:color="auto"/>
          </w:divBdr>
        </w:div>
        <w:div w:id="947085164">
          <w:marLeft w:val="734"/>
          <w:marRight w:val="0"/>
          <w:marTop w:val="144"/>
          <w:marBottom w:val="0"/>
          <w:divBdr>
            <w:top w:val="none" w:sz="0" w:space="0" w:color="auto"/>
            <w:left w:val="none" w:sz="0" w:space="0" w:color="auto"/>
            <w:bottom w:val="none" w:sz="0" w:space="0" w:color="auto"/>
            <w:right w:val="none" w:sz="0" w:space="0" w:color="auto"/>
          </w:divBdr>
        </w:div>
        <w:div w:id="1322654762">
          <w:marLeft w:val="734"/>
          <w:marRight w:val="0"/>
          <w:marTop w:val="144"/>
          <w:marBottom w:val="0"/>
          <w:divBdr>
            <w:top w:val="none" w:sz="0" w:space="0" w:color="auto"/>
            <w:left w:val="none" w:sz="0" w:space="0" w:color="auto"/>
            <w:bottom w:val="none" w:sz="0" w:space="0" w:color="auto"/>
            <w:right w:val="none" w:sz="0" w:space="0" w:color="auto"/>
          </w:divBdr>
        </w:div>
      </w:divsChild>
    </w:div>
    <w:div w:id="2097240159">
      <w:bodyDiv w:val="1"/>
      <w:marLeft w:val="0"/>
      <w:marRight w:val="0"/>
      <w:marTop w:val="0"/>
      <w:marBottom w:val="0"/>
      <w:divBdr>
        <w:top w:val="none" w:sz="0" w:space="0" w:color="auto"/>
        <w:left w:val="none" w:sz="0" w:space="0" w:color="auto"/>
        <w:bottom w:val="none" w:sz="0" w:space="0" w:color="auto"/>
        <w:right w:val="none" w:sz="0" w:space="0" w:color="auto"/>
      </w:divBdr>
      <w:divsChild>
        <w:div w:id="1708527218">
          <w:marLeft w:val="576"/>
          <w:marRight w:val="0"/>
          <w:marTop w:val="80"/>
          <w:marBottom w:val="0"/>
          <w:divBdr>
            <w:top w:val="none" w:sz="0" w:space="0" w:color="auto"/>
            <w:left w:val="none" w:sz="0" w:space="0" w:color="auto"/>
            <w:bottom w:val="none" w:sz="0" w:space="0" w:color="auto"/>
            <w:right w:val="none" w:sz="0" w:space="0" w:color="auto"/>
          </w:divBdr>
        </w:div>
        <w:div w:id="918516292">
          <w:marLeft w:val="576"/>
          <w:marRight w:val="0"/>
          <w:marTop w:val="80"/>
          <w:marBottom w:val="0"/>
          <w:divBdr>
            <w:top w:val="none" w:sz="0" w:space="0" w:color="auto"/>
            <w:left w:val="none" w:sz="0" w:space="0" w:color="auto"/>
            <w:bottom w:val="none" w:sz="0" w:space="0" w:color="auto"/>
            <w:right w:val="none" w:sz="0" w:space="0" w:color="auto"/>
          </w:divBdr>
        </w:div>
        <w:div w:id="1291781901">
          <w:marLeft w:val="576"/>
          <w:marRight w:val="0"/>
          <w:marTop w:val="80"/>
          <w:marBottom w:val="0"/>
          <w:divBdr>
            <w:top w:val="none" w:sz="0" w:space="0" w:color="auto"/>
            <w:left w:val="none" w:sz="0" w:space="0" w:color="auto"/>
            <w:bottom w:val="none" w:sz="0" w:space="0" w:color="auto"/>
            <w:right w:val="none" w:sz="0" w:space="0" w:color="auto"/>
          </w:divBdr>
        </w:div>
        <w:div w:id="2112511803">
          <w:marLeft w:val="576"/>
          <w:marRight w:val="0"/>
          <w:marTop w:val="80"/>
          <w:marBottom w:val="0"/>
          <w:divBdr>
            <w:top w:val="none" w:sz="0" w:space="0" w:color="auto"/>
            <w:left w:val="none" w:sz="0" w:space="0" w:color="auto"/>
            <w:bottom w:val="none" w:sz="0" w:space="0" w:color="auto"/>
            <w:right w:val="none" w:sz="0" w:space="0" w:color="auto"/>
          </w:divBdr>
        </w:div>
        <w:div w:id="1870992208">
          <w:marLeft w:val="576"/>
          <w:marRight w:val="0"/>
          <w:marTop w:val="80"/>
          <w:marBottom w:val="0"/>
          <w:divBdr>
            <w:top w:val="none" w:sz="0" w:space="0" w:color="auto"/>
            <w:left w:val="none" w:sz="0" w:space="0" w:color="auto"/>
            <w:bottom w:val="none" w:sz="0" w:space="0" w:color="auto"/>
            <w:right w:val="none" w:sz="0" w:space="0" w:color="auto"/>
          </w:divBdr>
        </w:div>
        <w:div w:id="2123304647">
          <w:marLeft w:val="576"/>
          <w:marRight w:val="0"/>
          <w:marTop w:val="80"/>
          <w:marBottom w:val="0"/>
          <w:divBdr>
            <w:top w:val="none" w:sz="0" w:space="0" w:color="auto"/>
            <w:left w:val="none" w:sz="0" w:space="0" w:color="auto"/>
            <w:bottom w:val="none" w:sz="0" w:space="0" w:color="auto"/>
            <w:right w:val="none" w:sz="0" w:space="0" w:color="auto"/>
          </w:divBdr>
        </w:div>
      </w:divsChild>
    </w:div>
    <w:div w:id="2126733591">
      <w:bodyDiv w:val="1"/>
      <w:marLeft w:val="0"/>
      <w:marRight w:val="0"/>
      <w:marTop w:val="0"/>
      <w:marBottom w:val="0"/>
      <w:divBdr>
        <w:top w:val="none" w:sz="0" w:space="0" w:color="auto"/>
        <w:left w:val="none" w:sz="0" w:space="0" w:color="auto"/>
        <w:bottom w:val="none" w:sz="0" w:space="0" w:color="auto"/>
        <w:right w:val="none" w:sz="0" w:space="0" w:color="auto"/>
      </w:divBdr>
      <w:divsChild>
        <w:div w:id="1941596824">
          <w:marLeft w:val="576"/>
          <w:marRight w:val="0"/>
          <w:marTop w:val="80"/>
          <w:marBottom w:val="0"/>
          <w:divBdr>
            <w:top w:val="none" w:sz="0" w:space="0" w:color="auto"/>
            <w:left w:val="none" w:sz="0" w:space="0" w:color="auto"/>
            <w:bottom w:val="none" w:sz="0" w:space="0" w:color="auto"/>
            <w:right w:val="none" w:sz="0" w:space="0" w:color="auto"/>
          </w:divBdr>
        </w:div>
        <w:div w:id="1776319843">
          <w:marLeft w:val="576"/>
          <w:marRight w:val="0"/>
          <w:marTop w:val="80"/>
          <w:marBottom w:val="0"/>
          <w:divBdr>
            <w:top w:val="none" w:sz="0" w:space="0" w:color="auto"/>
            <w:left w:val="none" w:sz="0" w:space="0" w:color="auto"/>
            <w:bottom w:val="none" w:sz="0" w:space="0" w:color="auto"/>
            <w:right w:val="none" w:sz="0" w:space="0" w:color="auto"/>
          </w:divBdr>
        </w:div>
        <w:div w:id="1562786828">
          <w:marLeft w:val="576"/>
          <w:marRight w:val="0"/>
          <w:marTop w:val="80"/>
          <w:marBottom w:val="0"/>
          <w:divBdr>
            <w:top w:val="none" w:sz="0" w:space="0" w:color="auto"/>
            <w:left w:val="none" w:sz="0" w:space="0" w:color="auto"/>
            <w:bottom w:val="none" w:sz="0" w:space="0" w:color="auto"/>
            <w:right w:val="none" w:sz="0" w:space="0" w:color="auto"/>
          </w:divBdr>
        </w:div>
        <w:div w:id="635139884">
          <w:marLeft w:val="576"/>
          <w:marRight w:val="0"/>
          <w:marTop w:val="80"/>
          <w:marBottom w:val="0"/>
          <w:divBdr>
            <w:top w:val="none" w:sz="0" w:space="0" w:color="auto"/>
            <w:left w:val="none" w:sz="0" w:space="0" w:color="auto"/>
            <w:bottom w:val="none" w:sz="0" w:space="0" w:color="auto"/>
            <w:right w:val="none" w:sz="0" w:space="0" w:color="auto"/>
          </w:divBdr>
        </w:div>
        <w:div w:id="207958049">
          <w:marLeft w:val="576"/>
          <w:marRight w:val="0"/>
          <w:marTop w:val="80"/>
          <w:marBottom w:val="0"/>
          <w:divBdr>
            <w:top w:val="none" w:sz="0" w:space="0" w:color="auto"/>
            <w:left w:val="none" w:sz="0" w:space="0" w:color="auto"/>
            <w:bottom w:val="none" w:sz="0" w:space="0" w:color="auto"/>
            <w:right w:val="none" w:sz="0" w:space="0" w:color="auto"/>
          </w:divBdr>
        </w:div>
      </w:divsChild>
    </w:div>
    <w:div w:id="2136366888">
      <w:bodyDiv w:val="1"/>
      <w:marLeft w:val="0"/>
      <w:marRight w:val="0"/>
      <w:marTop w:val="0"/>
      <w:marBottom w:val="0"/>
      <w:divBdr>
        <w:top w:val="none" w:sz="0" w:space="0" w:color="auto"/>
        <w:left w:val="none" w:sz="0" w:space="0" w:color="auto"/>
        <w:bottom w:val="none" w:sz="0" w:space="0" w:color="auto"/>
        <w:right w:val="none" w:sz="0" w:space="0" w:color="auto"/>
      </w:divBdr>
      <w:divsChild>
        <w:div w:id="625310872">
          <w:marLeft w:val="734"/>
          <w:marRight w:val="0"/>
          <w:marTop w:val="144"/>
          <w:marBottom w:val="0"/>
          <w:divBdr>
            <w:top w:val="none" w:sz="0" w:space="0" w:color="auto"/>
            <w:left w:val="none" w:sz="0" w:space="0" w:color="auto"/>
            <w:bottom w:val="none" w:sz="0" w:space="0" w:color="auto"/>
            <w:right w:val="none" w:sz="0" w:space="0" w:color="auto"/>
          </w:divBdr>
        </w:div>
        <w:div w:id="2107144838">
          <w:marLeft w:val="734"/>
          <w:marRight w:val="0"/>
          <w:marTop w:val="144"/>
          <w:marBottom w:val="0"/>
          <w:divBdr>
            <w:top w:val="none" w:sz="0" w:space="0" w:color="auto"/>
            <w:left w:val="none" w:sz="0" w:space="0" w:color="auto"/>
            <w:bottom w:val="none" w:sz="0" w:space="0" w:color="auto"/>
            <w:right w:val="none" w:sz="0" w:space="0" w:color="auto"/>
          </w:divBdr>
        </w:div>
        <w:div w:id="210656210">
          <w:marLeft w:val="734"/>
          <w:marRight w:val="0"/>
          <w:marTop w:val="144"/>
          <w:marBottom w:val="0"/>
          <w:divBdr>
            <w:top w:val="none" w:sz="0" w:space="0" w:color="auto"/>
            <w:left w:val="none" w:sz="0" w:space="0" w:color="auto"/>
            <w:bottom w:val="none" w:sz="0" w:space="0" w:color="auto"/>
            <w:right w:val="none" w:sz="0" w:space="0" w:color="auto"/>
          </w:divBdr>
        </w:div>
        <w:div w:id="619337354">
          <w:marLeft w:val="734"/>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vickova@vsh.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evickova@vsh.cz" TargetMode="External"/><Relationship Id="rId4" Type="http://schemas.openxmlformats.org/officeDocument/2006/relationships/settings" Target="settings.xml"/><Relationship Id="rId9" Type="http://schemas.openxmlformats.org/officeDocument/2006/relationships/hyperlink" Target="mailto:levickova@vsh.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78175-E1B9-4072-B8C0-C4011E748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4396</TotalTime>
  <Pages>1</Pages>
  <Words>19219</Words>
  <Characters>113398</Characters>
  <Application>Microsoft Office Word</Application>
  <DocSecurity>0</DocSecurity>
  <Lines>944</Lines>
  <Paragraphs>264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levicka</dc:creator>
  <cp:lastModifiedBy>levicka</cp:lastModifiedBy>
  <cp:revision>39</cp:revision>
  <dcterms:created xsi:type="dcterms:W3CDTF">2011-09-19T20:19:00Z</dcterms:created>
  <dcterms:modified xsi:type="dcterms:W3CDTF">2012-01-31T19:40:00Z</dcterms:modified>
</cp:coreProperties>
</file>